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 fi Shantama Jaha</w:t>
      </w:r>
    </w:p>
    <w:p>
      <w:pPr>
        <w:pStyle w:val="ArticleSubtitle"/>
        <w:jc w:val="left"/>
      </w:pPr>
      <w:r>
        <w:rPr>
          <w:rFonts w:ascii="Arial" w:hAnsi="Arial" w:eastAsia="Arial" w:cs="Arial"/>
        </w:rPr>
        <w:t xml:space="preserve">Mul’ata Dhumaa Daani’eel isa Dhumaa: Ilaalcha Miilleroota irraa Dhugaawwan Raajii Har’aaf jedhu irratti ibsa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w:t>
      </w:r>
      <w:r>
        <w:rPr>
          <w:rFonts w:ascii="Nirmala UI" w:hAnsi="Nirmala UI" w:eastAsia="Nirmala UI" w:cs="Nirmala UI"/>
        </w:rPr>
        <w:t>कह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ବିଚାରକୁ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ସିଦ୍ଧାନ୍ତକୁ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ଏହିଥିରେ</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ବେଲ୍ତେଶଜ୍ଜର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ବେଲ୍ତେଶଜ୍ଜର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ଚୁକ୍ତିବଦ୍ଧ</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ଶବ୍ଦଦ୍ୱାରା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“chazon,”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ବୁଝନ୍ତି।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ଲେବୀୟପୁସ୍ତକ</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ସମତୁଳ୍ୟ।</w:t>
      </w:r>
      <w:r>
        <w:rPr>
          <w:rFonts w:ascii="Times New Roman" w:hAnsi="Times New Roman" w:eastAsia="Times New Roman" w:cs="Times New Roman"/>
        </w:rPr>
        <w:t xml:space="preserve"> </w:t>
      </w:r>
      <w:r>
        <w:rPr>
          <w:rFonts w:ascii="Nirmala UI" w:hAnsi="Nirmala UI" w:eastAsia="Nirmala UI" w:cs="Nirmala UI"/>
        </w:rPr>
        <w:t>ବେଲ୍ତେଶଜ୍ଜର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“vision”</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ବୁଝନ୍ତି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“mareh”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ଆକସ୍ମିକ</w:t>
      </w:r>
      <w:r>
        <w:rPr>
          <w:rFonts w:ascii="Times New Roman" w:hAnsi="Times New Roman" w:eastAsia="Times New Roman" w:cs="Times New Roman"/>
        </w:rPr>
        <w:t xml:space="preserve"> </w:t>
      </w:r>
      <w:r>
        <w:rPr>
          <w:rFonts w:ascii="Nirmala UI" w:hAnsi="Nirmala UI" w:eastAsia="Nirmala UI" w:cs="Nirmala UI"/>
        </w:rPr>
        <w:t>ପ୍ରକାଶକୁ</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Nirmala UI" w:hAnsi="Nirmala UI" w:eastAsia="Nirmala UI" w:cs="Nirmala UI"/>
        </w:rPr>
        <w:t>এলি</w:t>
      </w:r>
      <w:r>
        <w:rPr>
          <w:rFonts w:ascii="Times New Roman" w:hAnsi="Times New Roman" w:eastAsia="Times New Roman" w:cs="Times New Roman"/>
        </w:rPr>
        <w:t xml:space="preserve"> </w:t>
      </w:r>
      <w:r>
        <w:rPr>
          <w:rFonts w:ascii="Nirmala UI" w:hAnsi="Nirmala UI" w:eastAsia="Nirmala UI" w:cs="Nirmala UI"/>
        </w:rPr>
        <w:t>বারা</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বারোত</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দূতৰ</w:t>
      </w:r>
      <w:r>
        <w:rPr>
          <w:rFonts w:ascii="Times New Roman" w:hAnsi="Times New Roman" w:eastAsia="Times New Roman" w:cs="Times New Roman"/>
        </w:rPr>
        <w:t xml:space="preserve"> </w:t>
      </w:r>
      <w:r>
        <w:rPr>
          <w:rFonts w:ascii="Nirmala UI" w:hAnsi="Nirmala UI" w:eastAsia="Nirmala UI" w:cs="Nirmala UI"/>
        </w:rPr>
        <w:t>আন্দোলনকো</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দূতৰ</w:t>
      </w:r>
      <w:r>
        <w:rPr>
          <w:rFonts w:ascii="Times New Roman" w:hAnsi="Times New Roman" w:eastAsia="Times New Roman" w:cs="Times New Roman"/>
        </w:rPr>
        <w:t xml:space="preserve"> </w:t>
      </w:r>
      <w:r>
        <w:rPr>
          <w:rFonts w:ascii="Nirmala UI" w:hAnsi="Nirmala UI" w:eastAsia="Nirmala UI" w:cs="Nirmala UI"/>
        </w:rPr>
        <w:t>আন্দোলনকো</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কিয়নো</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দুয়োটা</w:t>
      </w:r>
      <w:r>
        <w:rPr>
          <w:rFonts w:ascii="Times New Roman" w:hAnsi="Times New Roman" w:eastAsia="Times New Roman" w:cs="Times New Roman"/>
        </w:rPr>
        <w:t xml:space="preserve"> </w:t>
      </w:r>
      <w:r>
        <w:rPr>
          <w:rFonts w:ascii="Nirmala UI" w:hAnsi="Nirmala UI" w:eastAsia="Nirmala UI" w:cs="Nirmala UI"/>
        </w:rPr>
        <w:t>আন্দোলনেই</w:t>
      </w:r>
      <w:r>
        <w:rPr>
          <w:rFonts w:ascii="Times New Roman" w:hAnsi="Times New Roman" w:eastAsia="Times New Roman" w:cs="Times New Roman"/>
        </w:rPr>
        <w:t xml:space="preserve"> </w:t>
      </w:r>
      <w:r>
        <w:rPr>
          <w:rFonts w:ascii="Nirmala UI" w:hAnsi="Nirmala UI" w:eastAsia="Nirmala UI" w:cs="Nirmala UI"/>
        </w:rPr>
        <w:t>দহ</w:t>
      </w:r>
      <w:r>
        <w:rPr>
          <w:rFonts w:ascii="Times New Roman" w:hAnsi="Times New Roman" w:eastAsia="Times New Roman" w:cs="Times New Roman"/>
        </w:rPr>
        <w:t xml:space="preserve"> </w:t>
      </w:r>
      <w:r>
        <w:rPr>
          <w:rFonts w:ascii="Nirmala UI" w:hAnsi="Nirmala UI" w:eastAsia="Nirmala UI" w:cs="Nirmala UI"/>
        </w:rPr>
        <w:t>কুমাৰীৰ</w:t>
      </w:r>
      <w:r>
        <w:rPr>
          <w:rFonts w:ascii="Times New Roman" w:hAnsi="Times New Roman" w:eastAsia="Times New Roman" w:cs="Times New Roman"/>
        </w:rPr>
        <w:t xml:space="preserve"> </w:t>
      </w:r>
      <w:r>
        <w:rPr>
          <w:rFonts w:ascii="Nirmala UI" w:hAnsi="Nirmala UI" w:eastAsia="Nirmala UI" w:cs="Nirmala UI"/>
        </w:rPr>
        <w:t>উপমাটো</w:t>
      </w:r>
      <w:r>
        <w:rPr>
          <w:rFonts w:ascii="Times New Roman" w:hAnsi="Times New Roman" w:eastAsia="Times New Roman" w:cs="Times New Roman"/>
        </w:rPr>
        <w:t xml:space="preserve"> </w:t>
      </w:r>
      <w:r>
        <w:rPr>
          <w:rFonts w:ascii="Nirmala UI" w:hAnsi="Nirmala UI" w:eastAsia="Nirmala UI" w:cs="Nirmala UI"/>
        </w:rPr>
        <w:t>পূৰ্ণ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অন্ততঃ</w:t>
      </w:r>
      <w:r>
        <w:rPr>
          <w:rFonts w:ascii="Times New Roman" w:hAnsi="Times New Roman" w:eastAsia="Times New Roman" w:cs="Times New Roman"/>
        </w:rPr>
        <w:t xml:space="preserve"> </w:t>
      </w:r>
      <w:r>
        <w:rPr>
          <w:rFonts w:ascii="Nirmala UI" w:hAnsi="Nirmala UI" w:eastAsia="Nirmala UI" w:cs="Nirmala UI"/>
        </w:rPr>
        <w:t>পাঁচটা</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যিবোৰ</w:t>
      </w:r>
      <w:r>
        <w:rPr>
          <w:rFonts w:ascii="Times New Roman" w:hAnsi="Times New Roman" w:eastAsia="Times New Roman" w:cs="Times New Roman"/>
        </w:rPr>
        <w:t xml:space="preserve"> </w:t>
      </w:r>
      <w:r>
        <w:rPr>
          <w:rFonts w:ascii="Nirmala UI" w:hAnsi="Nirmala UI" w:eastAsia="Nirmala UI" w:cs="Nirmala UI"/>
        </w:rPr>
        <w:t>মিল্লেৰাইট</w:t>
      </w:r>
      <w:r>
        <w:rPr>
          <w:rFonts w:ascii="Times New Roman" w:hAnsi="Times New Roman" w:eastAsia="Times New Roman" w:cs="Times New Roman"/>
        </w:rPr>
        <w:t xml:space="preserve"> </w:t>
      </w:r>
      <w:r>
        <w:rPr>
          <w:rFonts w:ascii="Nirmala UI" w:hAnsi="Nirmala UI" w:eastAsia="Nirmala UI" w:cs="Nirmala UI"/>
        </w:rPr>
        <w:t>আন্দোলনৰ</w:t>
      </w:r>
      <w:r>
        <w:rPr>
          <w:rFonts w:ascii="Times New Roman" w:hAnsi="Times New Roman" w:eastAsia="Times New Roman" w:cs="Times New Roman"/>
        </w:rPr>
        <w:t xml:space="preserve"> </w:t>
      </w:r>
      <w:r>
        <w:rPr>
          <w:rFonts w:ascii="Nirmala UI" w:hAnsi="Nirmala UI" w:eastAsia="Nirmala UI" w:cs="Nirmala UI"/>
        </w:rPr>
        <w:t>অংশ</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যিবোৰ</w:t>
      </w:r>
      <w:r>
        <w:rPr>
          <w:rFonts w:ascii="Times New Roman" w:hAnsi="Times New Roman" w:eastAsia="Times New Roman" w:cs="Times New Roman"/>
        </w:rPr>
        <w:t xml:space="preserve"> </w:t>
      </w:r>
      <w:r>
        <w:rPr>
          <w:rFonts w:ascii="Nirmala UI" w:hAnsi="Nirmala UI" w:eastAsia="Nirmala UI" w:cs="Nirmala UI"/>
        </w:rPr>
        <w:t>সেইধৰণৰ</w:t>
      </w:r>
      <w:r>
        <w:rPr>
          <w:rFonts w:ascii="Times New Roman" w:hAnsi="Times New Roman" w:eastAsia="Times New Roman" w:cs="Times New Roman"/>
        </w:rPr>
        <w:t xml:space="preserve"> </w:t>
      </w:r>
      <w:r>
        <w:rPr>
          <w:rFonts w:ascii="Nirmala UI" w:hAnsi="Nirmala UI" w:eastAsia="Nirmala UI" w:cs="Nirmala UI"/>
        </w:rPr>
        <w:t>সত্যক</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যিবোৰ</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দূতৰ</w:t>
      </w:r>
      <w:r>
        <w:rPr>
          <w:rFonts w:ascii="Times New Roman" w:hAnsi="Times New Roman" w:eastAsia="Times New Roman" w:cs="Times New Roman"/>
        </w:rPr>
        <w:t xml:space="preserve"> </w:t>
      </w:r>
      <w:r>
        <w:rPr>
          <w:rFonts w:ascii="Nirmala UI" w:hAnsi="Nirmala UI" w:eastAsia="Nirmala UI" w:cs="Nirmala UI"/>
        </w:rPr>
        <w:t>আন্দোলনেও</w:t>
      </w:r>
      <w:r>
        <w:rPr>
          <w:rFonts w:ascii="Times New Roman" w:hAnsi="Times New Roman" w:eastAsia="Times New Roman" w:cs="Times New Roman"/>
        </w:rPr>
        <w:t xml:space="preserve"> </w:t>
      </w:r>
      <w:r>
        <w:rPr>
          <w:rFonts w:ascii="Nirmala UI" w:hAnsi="Nirmala UI" w:eastAsia="Nirmala UI" w:cs="Nirmala UI"/>
        </w:rPr>
        <w:t>অৱশ্যই</w:t>
      </w:r>
      <w:r>
        <w:rPr>
          <w:rFonts w:ascii="Times New Roman" w:hAnsi="Times New Roman" w:eastAsia="Times New Roman" w:cs="Times New Roman"/>
        </w:rPr>
        <w:t xml:space="preserve"> </w:t>
      </w:r>
      <w:r>
        <w:rPr>
          <w:rFonts w:ascii="Nirmala UI" w:hAnsi="Nirmala UI" w:eastAsia="Nirmala UI" w:cs="Nirmala UI"/>
        </w:rPr>
        <w:t>অভিজ্ঞতা</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বুজিব</w:t>
      </w:r>
      <w:r>
        <w:rPr>
          <w:rFonts w:ascii="Times New Roman" w:hAnsi="Times New Roman" w:eastAsia="Times New Roman" w:cs="Times New Roman"/>
        </w:rPr>
        <w:t xml:space="preserve"> </w:t>
      </w:r>
      <w:r>
        <w:rPr>
          <w:rFonts w:ascii="Nirmala UI" w:hAnsi="Nirmala UI" w:eastAsia="Nirmala UI" w:cs="Nirmala UI"/>
        </w:rPr>
        <w:t>লাগিব।</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দুয়োটা</w:t>
      </w:r>
      <w:r>
        <w:rPr>
          <w:rFonts w:ascii="Times New Roman" w:hAnsi="Times New Roman" w:eastAsia="Times New Roman" w:cs="Times New Roman"/>
        </w:rPr>
        <w:t xml:space="preserve"> </w:t>
      </w:r>
      <w:r>
        <w:rPr>
          <w:rFonts w:ascii="Nirmala UI" w:hAnsi="Nirmala UI" w:eastAsia="Nirmala UI" w:cs="Nirmala UI"/>
        </w:rPr>
        <w:t>আন্দোলনেই</w:t>
      </w:r>
      <w:r>
        <w:rPr>
          <w:rFonts w:ascii="Times New Roman" w:hAnsi="Times New Roman" w:eastAsia="Times New Roman" w:cs="Times New Roman"/>
        </w:rPr>
        <w:t xml:space="preserve"> </w:t>
      </w:r>
      <w:r>
        <w:rPr>
          <w:rFonts w:ascii="Nirmala UI" w:hAnsi="Nirmala UI" w:eastAsia="Nirmala UI" w:cs="Nirmala UI"/>
        </w:rPr>
        <w:t>দহ</w:t>
      </w:r>
      <w:r>
        <w:rPr>
          <w:rFonts w:ascii="Times New Roman" w:hAnsi="Times New Roman" w:eastAsia="Times New Roman" w:cs="Times New Roman"/>
        </w:rPr>
        <w:t xml:space="preserve"> </w:t>
      </w:r>
      <w:r>
        <w:rPr>
          <w:rFonts w:ascii="Nirmala UI" w:hAnsi="Nirmala UI" w:eastAsia="Nirmala UI" w:cs="Nirmala UI"/>
        </w:rPr>
        <w:t>কুমাৰীৰ</w:t>
      </w:r>
      <w:r>
        <w:rPr>
          <w:rFonts w:ascii="Times New Roman" w:hAnsi="Times New Roman" w:eastAsia="Times New Roman" w:cs="Times New Roman"/>
        </w:rPr>
        <w:t xml:space="preserve"> </w:t>
      </w:r>
      <w:r>
        <w:rPr>
          <w:rFonts w:ascii="Nirmala UI" w:hAnsi="Nirmala UI" w:eastAsia="Nirmala UI" w:cs="Nirmala UI"/>
        </w:rPr>
        <w:t>উপমাটো</w:t>
      </w:r>
      <w:r>
        <w:rPr>
          <w:rFonts w:ascii="Times New Roman" w:hAnsi="Times New Roman" w:eastAsia="Times New Roman" w:cs="Times New Roman"/>
        </w:rPr>
        <w:t xml:space="preserve"> </w:t>
      </w:r>
      <w:r>
        <w:rPr>
          <w:rFonts w:ascii="Nirmala UI" w:hAnsi="Nirmala UI" w:eastAsia="Nirmala UI" w:cs="Nirmala UI"/>
        </w:rPr>
        <w:t>পূৰ্ণ</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দুয়োটা</w:t>
      </w:r>
      <w:r>
        <w:rPr>
          <w:rFonts w:ascii="Times New Roman" w:hAnsi="Times New Roman" w:eastAsia="Times New Roman" w:cs="Times New Roman"/>
        </w:rPr>
        <w:t xml:space="preserve"> </w:t>
      </w:r>
      <w:r>
        <w:rPr>
          <w:rFonts w:ascii="Nirmala UI" w:hAnsi="Nirmala UI" w:eastAsia="Nirmala UI" w:cs="Nirmala UI"/>
        </w:rPr>
        <w:t>আন্দোলনৰ</w:t>
      </w:r>
      <w:r>
        <w:rPr>
          <w:rFonts w:ascii="Times New Roman" w:hAnsi="Times New Roman" w:eastAsia="Times New Roman" w:cs="Times New Roman"/>
        </w:rPr>
        <w:t xml:space="preserve"> </w:t>
      </w:r>
      <w:r>
        <w:rPr>
          <w:rFonts w:ascii="Nirmala UI" w:hAnsi="Nirmala UI" w:eastAsia="Nirmala UI" w:cs="Nirmala UI"/>
        </w:rPr>
        <w:t>জ্ঞানী</w:t>
      </w:r>
      <w:r>
        <w:rPr>
          <w:rFonts w:ascii="Times New Roman" w:hAnsi="Times New Roman" w:eastAsia="Times New Roman" w:cs="Times New Roman"/>
        </w:rPr>
        <w:t xml:space="preserve"> </w:t>
      </w:r>
      <w:r>
        <w:rPr>
          <w:rFonts w:ascii="Nirmala UI" w:hAnsi="Nirmala UI" w:eastAsia="Nirmala UI" w:cs="Nirmala UI"/>
        </w:rPr>
        <w:t>কুমাৰীবোৰে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ভাববাণীমূলক</w:t>
      </w:r>
      <w:r>
        <w:rPr>
          <w:rFonts w:ascii="Times New Roman" w:hAnsi="Times New Roman" w:eastAsia="Times New Roman" w:cs="Times New Roman"/>
        </w:rPr>
        <w:t xml:space="preserve"> </w:t>
      </w:r>
      <w:r>
        <w:rPr>
          <w:rFonts w:ascii="Nirmala UI" w:hAnsi="Nirmala UI" w:eastAsia="Nirmala UI" w:cs="Nirmala UI"/>
        </w:rPr>
        <w:t>সত্যটো</w:t>
      </w:r>
      <w:r>
        <w:rPr>
          <w:rFonts w:ascii="Times New Roman" w:hAnsi="Times New Roman" w:eastAsia="Times New Roman" w:cs="Times New Roman"/>
        </w:rPr>
        <w:t xml:space="preserve"> </w:t>
      </w:r>
      <w:r>
        <w:rPr>
          <w:rFonts w:ascii="Nirmala UI" w:hAnsi="Nirmala UI" w:eastAsia="Nirmala UI" w:cs="Nirmala UI"/>
        </w:rPr>
        <w:t>বুজিব</w:t>
      </w:r>
      <w:r>
        <w:rPr>
          <w:rFonts w:ascii="Times New Roman" w:hAnsi="Times New Roman" w:eastAsia="Times New Roman" w:cs="Times New Roman"/>
        </w:rPr>
        <w:t xml:space="preserve"> </w:t>
      </w:r>
      <w:r>
        <w:rPr>
          <w:rFonts w:ascii="Nirmala UI" w:hAnsi="Nirmala UI" w:eastAsia="Nirmala UI" w:cs="Nirmala UI"/>
        </w:rPr>
        <w:t>লাগিব।</w:t>
      </w:r>
      <w:r>
        <w:rPr>
          <w:rFonts w:ascii="Times New Roman" w:hAnsi="Times New Roman" w:eastAsia="Times New Roman" w:cs="Times New Roman"/>
        </w:rPr>
        <w:t xml:space="preserve"> </w:t>
      </w:r>
      <w:r>
        <w:rPr>
          <w:rFonts w:ascii="Nirmala UI" w:hAnsi="Nirmala UI" w:eastAsia="Nirmala UI" w:cs="Nirmala UI"/>
        </w:rPr>
        <w:t>দুয়োটা</w:t>
      </w:r>
      <w:r>
        <w:rPr>
          <w:rFonts w:ascii="Times New Roman" w:hAnsi="Times New Roman" w:eastAsia="Times New Roman" w:cs="Times New Roman"/>
        </w:rPr>
        <w:t xml:space="preserve"> </w:t>
      </w:r>
      <w:r>
        <w:rPr>
          <w:rFonts w:ascii="Nirmala UI" w:hAnsi="Nirmala UI" w:eastAsia="Nirmala UI" w:cs="Nirmala UI"/>
        </w:rPr>
        <w:t>আন্দোলনেই</w:t>
      </w:r>
      <w:r>
        <w:rPr>
          <w:rFonts w:ascii="Times New Roman" w:hAnsi="Times New Roman" w:eastAsia="Times New Roman" w:cs="Times New Roman"/>
        </w:rPr>
        <w:t xml:space="preserve"> </w:t>
      </w:r>
      <w:r>
        <w:rPr>
          <w:rFonts w:ascii="Nirmala UI" w:hAnsi="Nirmala UI" w:eastAsia="Nirmala UI" w:cs="Nirmala UI"/>
        </w:rPr>
        <w:t>মিল্লাৰক</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কৰিবলৈ</w:t>
      </w:r>
      <w:r>
        <w:rPr>
          <w:rFonts w:ascii="Times New Roman" w:hAnsi="Times New Roman" w:eastAsia="Times New Roman" w:cs="Times New Roman"/>
        </w:rPr>
        <w:t xml:space="preserve"> </w:t>
      </w:r>
      <w:r>
        <w:rPr>
          <w:rFonts w:ascii="Nirmala UI" w:hAnsi="Nirmala UI" w:eastAsia="Nirmala UI" w:cs="Nirmala UI"/>
        </w:rPr>
        <w:t>চালিত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প্ৰথম</w:t>
      </w:r>
      <w:r>
        <w:rPr>
          <w:rFonts w:ascii="Times New Roman" w:hAnsi="Times New Roman" w:eastAsia="Times New Roman" w:cs="Times New Roman"/>
        </w:rPr>
        <w:t xml:space="preserve"> </w:t>
      </w:r>
      <w:r>
        <w:rPr>
          <w:rFonts w:ascii="Nirmala UI" w:hAnsi="Nirmala UI" w:eastAsia="Nirmala UI" w:cs="Nirmala UI"/>
        </w:rPr>
        <w:t>ভাববাণীমূলক</w:t>
      </w:r>
      <w:r>
        <w:rPr>
          <w:rFonts w:ascii="Times New Roman" w:hAnsi="Times New Roman" w:eastAsia="Times New Roman" w:cs="Times New Roman"/>
        </w:rPr>
        <w:t xml:space="preserve"> </w:t>
      </w:r>
      <w:r>
        <w:rPr>
          <w:rFonts w:ascii="Nirmala UI" w:hAnsi="Nirmala UI" w:eastAsia="Nirmala UI" w:cs="Nirmala UI"/>
        </w:rPr>
        <w:t>সত্যটো</w:t>
      </w:r>
      <w:r>
        <w:rPr>
          <w:rFonts w:ascii="Times New Roman" w:hAnsi="Times New Roman" w:eastAsia="Times New Roman" w:cs="Times New Roman"/>
        </w:rPr>
        <w:t xml:space="preserve"> </w:t>
      </w:r>
      <w:r>
        <w:rPr>
          <w:rFonts w:ascii="Nirmala UI" w:hAnsi="Nirmala UI" w:eastAsia="Nirmala UI" w:cs="Nirmala UI"/>
        </w:rPr>
        <w:t>বুজিব</w:t>
      </w:r>
      <w:r>
        <w:rPr>
          <w:rFonts w:ascii="Times New Roman" w:hAnsi="Times New Roman" w:eastAsia="Times New Roman" w:cs="Times New Roman"/>
        </w:rPr>
        <w:t xml:space="preserve"> </w:t>
      </w:r>
      <w:r>
        <w:rPr>
          <w:rFonts w:ascii="Nirmala UI" w:hAnsi="Nirmala UI" w:eastAsia="Nirmala UI" w:cs="Nirmala UI"/>
        </w:rPr>
        <w:t>লাগিব</w:t>
      </w:r>
      <w:r>
        <w:rPr>
          <w:rFonts w:ascii="Times New Roman" w:hAnsi="Times New Roman" w:eastAsia="Times New Roman" w:cs="Times New Roman"/>
        </w:rPr>
        <w:t xml:space="preserve">, </w:t>
      </w:r>
      <w:r>
        <w:rPr>
          <w:rFonts w:ascii="Nirmala UI" w:hAnsi="Nirmala UI" w:eastAsia="Nirmala UI" w:cs="Nirmala UI"/>
        </w:rPr>
        <w:t>যিটো</w:t>
      </w:r>
      <w:r>
        <w:rPr>
          <w:rFonts w:ascii="Times New Roman" w:hAnsi="Times New Roman" w:eastAsia="Times New Roman" w:cs="Times New Roman"/>
        </w:rPr>
        <w:t xml:space="preserve"> </w:t>
      </w:r>
      <w:r>
        <w:rPr>
          <w:rFonts w:ascii="Nirmala UI" w:hAnsi="Nirmala UI" w:eastAsia="Nirmala UI" w:cs="Nirmala UI"/>
        </w:rPr>
        <w:t>লেবীয়</w:t>
      </w:r>
      <w:r>
        <w:rPr>
          <w:rFonts w:ascii="Times New Roman" w:hAnsi="Times New Roman" w:eastAsia="Times New Roman" w:cs="Times New Roman"/>
        </w:rPr>
        <w:t xml:space="preserve"> </w:t>
      </w:r>
      <w:r>
        <w:rPr>
          <w:rFonts w:ascii="Nirmala UI" w:hAnsi="Nirmala UI" w:eastAsia="Nirmala UI" w:cs="Nirmala UI"/>
        </w:rPr>
        <w:t>পুস্তক</w:t>
      </w:r>
      <w:r>
        <w:rPr>
          <w:rFonts w:ascii="Times New Roman" w:hAnsi="Times New Roman" w:eastAsia="Times New Roman" w:cs="Times New Roman"/>
        </w:rPr>
        <w:t xml:space="preserve"> </w:t>
      </w:r>
      <w:r>
        <w:rPr>
          <w:rFonts w:ascii="Nirmala UI" w:hAnsi="Nirmala UI" w:eastAsia="Nirmala UI" w:cs="Nirmala UI"/>
        </w:rPr>
        <w:t>ছাব্বিশৰ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বাৰ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অন্য</w:t>
      </w:r>
      <w:r>
        <w:rPr>
          <w:rFonts w:ascii="Times New Roman" w:hAnsi="Times New Roman" w:eastAsia="Times New Roman" w:cs="Times New Roman"/>
        </w:rPr>
        <w:t xml:space="preserve"> </w:t>
      </w:r>
      <w:r>
        <w:rPr>
          <w:rFonts w:ascii="Nirmala UI" w:hAnsi="Nirmala UI" w:eastAsia="Nirmala UI" w:cs="Nirmala UI"/>
        </w:rPr>
        <w:t>তিনিটা</w:t>
      </w:r>
      <w:r>
        <w:rPr>
          <w:rFonts w:ascii="Times New Roman" w:hAnsi="Times New Roman" w:eastAsia="Times New Roman" w:cs="Times New Roman"/>
        </w:rPr>
        <w:t xml:space="preserve"> </w:t>
      </w:r>
      <w:r>
        <w:rPr>
          <w:rFonts w:ascii="Nirmala UI" w:hAnsi="Nirmala UI" w:eastAsia="Nirmala UI" w:cs="Nirmala UI"/>
        </w:rPr>
        <w:t>সমান্তৰাল</w:t>
      </w:r>
      <w:r>
        <w:rPr>
          <w:rFonts w:ascii="Times New Roman" w:hAnsi="Times New Roman" w:eastAsia="Times New Roman" w:cs="Times New Roman"/>
        </w:rPr>
        <w:t xml:space="preserve"> </w:t>
      </w:r>
      <w:r>
        <w:rPr>
          <w:rFonts w:ascii="Nirmala UI" w:hAnsi="Nirmala UI" w:eastAsia="Nirmala UI" w:cs="Nirmala UI"/>
        </w:rPr>
        <w:t>অভিজ্ঞতা</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বুজাবুজি</w:t>
      </w:r>
      <w:r>
        <w:rPr>
          <w:rFonts w:ascii="Times New Roman" w:hAnsi="Times New Roman" w:eastAsia="Times New Roman" w:cs="Times New Roman"/>
        </w:rPr>
        <w:t xml:space="preserve"> </w:t>
      </w:r>
      <w:r>
        <w:rPr>
          <w:rFonts w:ascii="Nirmala UI" w:hAnsi="Nirmala UI" w:eastAsia="Nirmala UI" w:cs="Nirmala UI"/>
        </w:rPr>
        <w:t>অধ্যায়টোৰ</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কেইটা</w:t>
      </w:r>
      <w:r>
        <w:rPr>
          <w:rFonts w:ascii="Times New Roman" w:hAnsi="Times New Roman" w:eastAsia="Times New Roman" w:cs="Times New Roman"/>
        </w:rPr>
        <w:t xml:space="preserve"> </w:t>
      </w:r>
      <w:r>
        <w:rPr>
          <w:rFonts w:ascii="Nirmala UI" w:hAnsi="Nirmala UI" w:eastAsia="Nirmala UI" w:cs="Nirmala UI"/>
        </w:rPr>
        <w:t>পদত</w:t>
      </w:r>
      <w:r>
        <w:rPr>
          <w:rFonts w:ascii="Times New Roman" w:hAnsi="Times New Roman" w:eastAsia="Times New Roman" w:cs="Times New Roman"/>
        </w:rPr>
        <w:t xml:space="preserve"> </w:t>
      </w:r>
      <w:r>
        <w:rPr>
          <w:rFonts w:ascii="Nirmala UI" w:hAnsi="Nirmala UI" w:eastAsia="Nirmala UI" w:cs="Nirmala UI"/>
        </w:rPr>
        <w:t>পোৱা</w:t>
      </w:r>
      <w:r>
        <w:rPr>
          <w:rFonts w:ascii="Times New Roman" w:hAnsi="Times New Roman" w:eastAsia="Times New Roman" w:cs="Times New Roman"/>
        </w:rPr>
        <w:t xml:space="preserve"> </w:t>
      </w:r>
      <w:r>
        <w:rPr>
          <w:rFonts w:ascii="Nirmala UI" w:hAnsi="Nirmala UI" w:eastAsia="Nirmala UI" w:cs="Nirmala UI"/>
        </w:rPr>
        <w:t>যায়।</w:t>
      </w:r>
    </w:p>
    <w:p>
      <w:pPr>
        <w:pStyle w:val="ArticleScripture"/>
        <w:jc w:val="left"/>
      </w:pPr>
      <w:r>
        <w:rPr>
          <w:rFonts w:ascii="Times New Roman" w:hAnsi="Times New Roman" w:eastAsia="Times New Roman" w:cs="Times New Roman"/>
        </w:rPr>
        <w:t>Yeroo aarsaan guyyaa hundaa dhiifamee fi wanti jibbisiisaan onaa godhu sun dhaabamutti, guyyaan kuma tokkoo fi dhibba lamaa fi sagaltamni ni ta’a. Namni eeguu danda’ee guyyaa kuma tokkoo fi dhibba sadii fi shan keessaa soddomii shanitti ga’u eebbifamaadha. Ati garuu hamma dhumni ga’utti karaa kee qajeeli; ati ni boqotta; dhuma guyyootaattis qooda kee keessatti ni dhaabbatta. Daaniʼel 12:11–13.</w:t>
      </w:r>
    </w:p>
    <w:p>
      <w:pPr>
        <w:pStyle w:val="ArticleBody"/>
        <w:jc w:val="left"/>
      </w:pP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ᱯᱚᱛᱚᱵᱽᱞᱤᱨᱮ</w:t>
      </w:r>
      <w:r>
        <w:rPr>
          <w:rFonts w:ascii="Times New Roman" w:hAnsi="Times New Roman" w:eastAsia="Times New Roman" w:cs="Times New Roman"/>
        </w:rPr>
        <w:t xml:space="preserve"> </w:t>
      </w:r>
      <w:r>
        <w:rPr>
          <w:rFonts w:ascii="Nirmala UI" w:hAnsi="Nirmala UI" w:eastAsia="Nirmala UI" w:cs="Nirmala UI"/>
        </w:rPr>
        <w:t>ᱤᱥᱣᱚᱨᱟᱜ</w:t>
      </w:r>
      <w:r>
        <w:rPr>
          <w:rFonts w:ascii="Times New Roman" w:hAnsi="Times New Roman" w:eastAsia="Times New Roman" w:cs="Times New Roman"/>
        </w:rPr>
        <w:t xml:space="preserve"> </w:t>
      </w:r>
      <w:r>
        <w:rPr>
          <w:rFonts w:ascii="Nirmala UI" w:hAnsi="Nirmala UI" w:eastAsia="Nirmala UI" w:cs="Nirmala UI"/>
        </w:rPr>
        <w:t>ᱵᱟᱹᱠᱤ</w:t>
      </w:r>
      <w:r>
        <w:rPr>
          <w:rFonts w:ascii="Times New Roman" w:hAnsi="Times New Roman" w:eastAsia="Times New Roman" w:cs="Times New Roman"/>
        </w:rPr>
        <w:t xml:space="preserve"> </w:t>
      </w:r>
      <w:r>
        <w:rPr>
          <w:rFonts w:ascii="Nirmala UI" w:hAnsi="Nirmala UI" w:eastAsia="Nirmala UI" w:cs="Nirmala UI"/>
        </w:rPr>
        <w:t>ᱡᱟᱹᱛᱤᱨᱮ</w:t>
      </w:r>
      <w:r>
        <w:rPr>
          <w:rFonts w:ascii="Times New Roman" w:hAnsi="Times New Roman" w:eastAsia="Times New Roman" w:cs="Times New Roman"/>
        </w:rPr>
        <w:t xml:space="preserve"> </w:t>
      </w:r>
      <w:r>
        <w:rPr>
          <w:rFonts w:ascii="Nirmala UI" w:hAnsi="Nirmala UI" w:eastAsia="Nirmala UI" w:cs="Nirmala UI"/>
        </w:rPr>
        <w:t>ᱯᱮᱭᱟ</w:t>
      </w:r>
      <w:r>
        <w:rPr>
          <w:rFonts w:ascii="Times New Roman" w:hAnsi="Times New Roman" w:eastAsia="Times New Roman" w:cs="Times New Roman"/>
        </w:rPr>
        <w:t xml:space="preserve"> </w:t>
      </w:r>
      <w:r>
        <w:rPr>
          <w:rFonts w:ascii="Nirmala UI" w:hAnsi="Nirmala UI" w:eastAsia="Nirmala UI" w:cs="Nirmala UI"/>
        </w:rPr>
        <w:t>ᱜᱚᱴᱟᱝ</w:t>
      </w:r>
      <w:r>
        <w:rPr>
          <w:rFonts w:ascii="Times New Roman" w:hAnsi="Times New Roman" w:eastAsia="Times New Roman" w:cs="Times New Roman"/>
        </w:rPr>
        <w:t xml:space="preserve"> </w:t>
      </w:r>
      <w:r>
        <w:rPr>
          <w:rFonts w:ascii="Nirmala UI" w:hAnsi="Nirmala UI" w:eastAsia="Nirmala UI" w:cs="Nirmala UI"/>
        </w:rPr>
        <w:t>ᱵᱟᱹᱨᱛᱤ</w:t>
      </w:r>
      <w:r>
        <w:rPr>
          <w:rFonts w:ascii="Times New Roman" w:hAnsi="Times New Roman" w:eastAsia="Times New Roman" w:cs="Times New Roman"/>
        </w:rPr>
        <w:t xml:space="preserve"> </w:t>
      </w:r>
      <w:r>
        <w:rPr>
          <w:rFonts w:ascii="Nirmala UI" w:hAnsi="Nirmala UI" w:eastAsia="Nirmala UI" w:cs="Nirmala UI"/>
        </w:rPr>
        <w:t>ᱵᱷᱟᱵᱤᱥᱭᱚᱫᱽᱵᱟᱱᱤᱠ</w:t>
      </w:r>
      <w:r>
        <w:rPr>
          <w:rFonts w:ascii="Times New Roman" w:hAnsi="Times New Roman" w:eastAsia="Times New Roman" w:cs="Times New Roman"/>
        </w:rPr>
        <w:t xml:space="preserve"> </w:t>
      </w:r>
      <w:r>
        <w:rPr>
          <w:rFonts w:ascii="Nirmala UI" w:hAnsi="Nirmala UI" w:eastAsia="Nirmala UI" w:cs="Nirmala UI"/>
        </w:rPr>
        <w:t>ᱞᱚᱠᱠᱷᱚᱱ</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w:t>
      </w:r>
      <w:r>
        <w:rPr>
          <w:rFonts w:ascii="Nirmala UI" w:hAnsi="Nirmala UI" w:eastAsia="Nirmala UI" w:cs="Nirmala UI"/>
        </w:rPr>
        <w:t>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ᱤᱥᱣᱚᱨᱟᱜ</w:t>
      </w:r>
      <w:r>
        <w:rPr>
          <w:rFonts w:ascii="Times New Roman" w:hAnsi="Times New Roman" w:eastAsia="Times New Roman" w:cs="Times New Roman"/>
        </w:rPr>
        <w:t xml:space="preserve"> </w:t>
      </w:r>
      <w:r>
        <w:rPr>
          <w:rFonts w:ascii="Nirmala UI" w:hAnsi="Nirmala UI" w:eastAsia="Nirmala UI" w:cs="Nirmala UI"/>
        </w:rPr>
        <w:t>ᱟᱫᱮᱥᱠᱚ</w:t>
      </w:r>
      <w:r>
        <w:rPr>
          <w:rFonts w:ascii="Times New Roman" w:hAnsi="Times New Roman" w:eastAsia="Times New Roman" w:cs="Times New Roman"/>
        </w:rPr>
        <w:t xml:space="preserve"> </w:t>
      </w:r>
      <w:r>
        <w:rPr>
          <w:rFonts w:ascii="Nirmala UI" w:hAnsi="Nirmala UI" w:eastAsia="Nirmala UI" w:cs="Nirmala UI"/>
        </w:rPr>
        <w:t>ᱢᱟᱱᱟᱛᱮᱭᱟ</w:t>
      </w:r>
      <w:r>
        <w:rPr>
          <w:rFonts w:ascii="Times New Roman" w:hAnsi="Times New Roman" w:eastAsia="Times New Roman" w:cs="Times New Roman"/>
        </w:rPr>
        <w:t xml:space="preserve">, </w:t>
      </w:r>
      <w:r>
        <w:rPr>
          <w:rFonts w:ascii="Nirmala UI" w:hAnsi="Nirmala UI" w:eastAsia="Nirmala UI" w:cs="Nirmala UI"/>
        </w:rPr>
        <w:t>ᱡᱤᱥᱩᱟᱜ</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ᱥᱟᱵᱟᱫᱽ</w:t>
      </w:r>
      <w:r>
        <w:rPr>
          <w:rFonts w:ascii="Times New Roman" w:hAnsi="Times New Roman" w:eastAsia="Times New Roman" w:cs="Times New Roman"/>
        </w:rPr>
        <w:t xml:space="preserve"> </w:t>
      </w:r>
      <w:r>
        <w:rPr>
          <w:rFonts w:ascii="Nirmala UI" w:hAnsi="Nirmala UI" w:eastAsia="Nirmala UI" w:cs="Nirmala UI"/>
        </w:rPr>
        <w:t>ᱛᱟᱦᱮᱸᱭᱟ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ᱵᱷᱟᱵᱤᱥᱭᱚᱫᱽᱵᱟᱱᱤ</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ᱫᱷᱟᱨᱮ</w:t>
      </w:r>
      <w:r>
        <w:rPr>
          <w:rFonts w:ascii="Times New Roman" w:hAnsi="Times New Roman" w:eastAsia="Times New Roman" w:cs="Times New Roman"/>
        </w:rPr>
        <w:t xml:space="preserve"> </w:t>
      </w:r>
      <w:r>
        <w:rPr>
          <w:rFonts w:ascii="Nirmala UI" w:hAnsi="Nirmala UI" w:eastAsia="Nirmala UI" w:cs="Nirmala UI"/>
        </w:rPr>
        <w:t>ᱫᱚᱦᱚᱭᱟ᱾</w:t>
      </w:r>
    </w:p>
    <w:p>
      <w:pPr>
        <w:pStyle w:val="ArticleScripture"/>
        <w:jc w:val="left"/>
      </w:pPr>
      <w:r>
        <w:rPr>
          <w:rFonts w:ascii="Times New Roman" w:hAnsi="Times New Roman" w:eastAsia="Times New Roman" w:cs="Times New Roman"/>
        </w:rPr>
        <w:t>Innis akkana naan jedhe, “Warri gara irbaata cidha Hoolichaa affeeraman eebbifamoodha.” Ammas naan jedhe, “Dubbiin kun dubbii dhugaa Waaqayyoo ti.” Ani isa waaqeffachuudhaaf miilla isaa irratti kufe. Innis naan jedhe, “Kun hin godhin; ani garbicha si wajjin tajaajilu, obboloota kee warra dhugaa ba’umsa Yesuus qaban keessaa tokko; Waaqayyoon waaqeffadhu; dhugaa ba’umsi Yesuus hafuura raajii ti.” Mul’ata Yohaannis 19:9, 10.</w:t>
      </w:r>
    </w:p>
    <w:p>
      <w:pPr>
        <w:pStyle w:val="ArticleBody"/>
        <w:jc w:val="left"/>
      </w:pPr>
      <w:r>
        <w:rPr>
          <w:rFonts w:ascii="Times New Roman" w:hAnsi="Times New Roman" w:eastAsia="Times New Roman" w:cs="Times New Roman"/>
        </w:rPr>
        <w:t>Milleriitonni sirriitti hubatanii turan, “guyyaan guyyaan,” kitaaba Daani’el keessatti, waaqeffannaa mootummaa ormaa kan waaqolii tolfamoo agarsiisa; yeroo “guyyaan guyyaan sun” “kaafame” immoo waggaa 508 akka ta’e. Dhugaa sana diduun, aangoo “dhuga-baatuu Yesuus,” isa “Hafuura Raajii” ta’e diduu dha; jechuunis, Hafuurri Raajii ifatti akka Milleriitonni hubannoo isaanii irratti “guyyaa guyyaa” ilaalchisee sirrii turan adda baasa.</w:t>
      </w:r>
    </w:p>
    <w:p>
      <w:pPr>
        <w:pStyle w:val="ArticleScripture"/>
        <w:jc w:val="left"/>
      </w:pPr>
      <w:r>
        <w:rPr>
          <w:rFonts w:ascii="Times New Roman" w:hAnsi="Times New Roman" w:eastAsia="Times New Roman" w:cs="Times New Roman"/>
        </w:rPr>
        <w:t>“Sanaanis ani immoo ‘Daily’ wajjin walqabatee, jechi ‘aarsaa’ jedhamu ogummaa namaatiin dabalamuu isaa, innis barruu sana keessatti kan hin jirre taʼuu isaa nan arge; akkasumas warra iyyata saʼaatii murtii sana labsanitti Gooftaan ilaalcha isaa sirrii taʼe kennuu isaa nan arge. Yeroo tokkummaan ture keessatti, bara 1844 dura, jechuun ni dandaʼama hundi isaanii jechuun ni dandaʼama ilaalcha sirrii taʼe irratti ‘Daily’ ilaalchisee tokkummaadhaan turan; garuu erga bara 1844 booddee, jeequmsa keessatti, ilaalchota biroon fudhatamanii, dukkannii fi jeequmsi hordofe.” Review and Herald, November 1, 1850.</w:t>
      </w:r>
    </w:p>
    <w:p>
      <w:pPr>
        <w:pStyle w:val="ArticleBody"/>
        <w:jc w:val="left"/>
      </w:pP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መነሣት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የአረማውያን</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508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እንደተወገደ</w:t>
      </w:r>
      <w:r>
        <w:rPr>
          <w:rFonts w:ascii="Times New Roman" w:hAnsi="Times New Roman" w:eastAsia="Times New Roman" w:cs="Times New Roman"/>
        </w:rPr>
        <w:t xml:space="preserve"> </w:t>
      </w:r>
      <w:r>
        <w:rPr>
          <w:rFonts w:ascii="Ebrima" w:hAnsi="Ebrima" w:eastAsia="Ebrima" w:cs="Ebrima"/>
        </w:rPr>
        <w:t>ተረድተው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ትክክል</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ግንዛቤያቸው</w:t>
      </w:r>
      <w:r>
        <w:rPr>
          <w:rFonts w:ascii="Times New Roman" w:hAnsi="Times New Roman" w:eastAsia="Times New Roman" w:cs="Times New Roman"/>
        </w:rPr>
        <w:t xml:space="preserve"> </w:t>
      </w:r>
      <w:r>
        <w:rPr>
          <w:rFonts w:ascii="Ebrima" w:hAnsi="Ebrima" w:eastAsia="Ebrima" w:cs="Ebrima"/>
        </w:rPr>
        <w:t>ውስን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በቤልጣሻጽር</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508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538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በጥምቀቱ</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ከመቀበሉ</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የዝግጅት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በሆነው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ያያሉ።</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1776 </w:t>
      </w:r>
      <w:r>
        <w:rPr>
          <w:rFonts w:ascii="Ebrima" w:hAnsi="Ebrima" w:eastAsia="Ebrima" w:cs="Ebrima"/>
        </w:rPr>
        <w:t>እስከ</w:t>
      </w:r>
      <w:r>
        <w:rPr>
          <w:rFonts w:ascii="Times New Roman" w:hAnsi="Times New Roman" w:eastAsia="Times New Roman" w:cs="Times New Roman"/>
        </w:rPr>
        <w:t xml:space="preserve"> 1798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ያያሉ፣</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ሶስቱ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September 11, 2001 </w:t>
      </w:r>
      <w:r>
        <w:rPr>
          <w:rFonts w:ascii="Ebrima" w:hAnsi="Ebrima" w:eastAsia="Ebrima" w:cs="Ebrima"/>
        </w:rPr>
        <w:t>የጀመረና</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በሚመጣው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Sunday law </w:t>
      </w:r>
      <w:r>
        <w:rPr>
          <w:rFonts w:ascii="Ebrima" w:hAnsi="Ebrima" w:eastAsia="Ebrima" w:cs="Ebrima"/>
        </w:rPr>
        <w:t>የሚያበቃውን</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ማተም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እንደሚወክሉ</w:t>
      </w:r>
      <w:r>
        <w:rPr>
          <w:rFonts w:ascii="Times New Roman" w:hAnsi="Times New Roman" w:eastAsia="Times New Roman" w:cs="Times New Roman"/>
        </w:rPr>
        <w:t xml:space="preserve"> </w:t>
      </w:r>
      <w:r>
        <w:rPr>
          <w:rFonts w:ascii="Ebrima" w:hAnsi="Ebrima" w:eastAsia="Ebrima" w:cs="Ebrima"/>
        </w:rPr>
        <w:t>ያያሉ።</w:t>
      </w:r>
    </w:p>
    <w:p>
      <w:pPr>
        <w:pStyle w:val="ArticleBody"/>
        <w:jc w:val="left"/>
      </w:pPr>
      <w:r>
        <w:rPr>
          <w:rFonts w:ascii="Times New Roman" w:hAnsi="Times New Roman" w:eastAsia="Times New Roman" w:cs="Times New Roman"/>
        </w:rPr>
        <w:t>Boqonnaa kudha lamaan keessatti, Daani’el warra Miilerii fi dhugaa fi muuxannoowwan barbaachisoo shanan kanneen warra Beltashaazaariin bakka bu’aman keessatti irra deebi’anii mul’achuu qaban ni bakka bu’a. Dhugaan fi muuxannoon sadaffaan warra Miilerii “hubannaa sirrii waa’ee ‘kan yeroo hundaa,’ … kan Gooftaan … warra iyya sa’aatii murtii kennanitti kenne” dha. Dhugaa sana diduun, barreeffamoota Ellen White, jechuunis Hafuura Raajii, diduu dha. Dhugaan fi muuxannoon afraffaan warra Miilerii, akkasumas ergamtoota ergamaa sadaffaa, raajii waggoota kuma tokkoo dhibba sadii fi soddomii shanii ti; kunis bara 508, yeroo “kan yeroo hundaa” irraa fudhatametti, jalqabe.</w:t>
      </w:r>
    </w:p>
    <w:p>
      <w:pPr>
        <w:pStyle w:val="ArticleBody"/>
        <w:jc w:val="left"/>
      </w:pPr>
      <w:r>
        <w:rPr>
          <w:rFonts w:ascii="Times New Roman" w:hAnsi="Times New Roman" w:eastAsia="Times New Roman" w:cs="Times New Roman"/>
        </w:rPr>
        <w:t>Bara 508 irraa eegalee, waggoonni kuma tokkoo fi dhibba sadii fi soddoma shan nama geessa 1843tti; garuu 1843 qofa miti, sababni isaas raajichi dhugumaan guyyaa isa dhumaa 1843 sana ifatti akeeka; jechuunis, “Kan eegatu, kan guyyoota kuma tokkoo fi dhibba sadii fi soddoma shanitti ga’us eebbifamaadha.” Jechi Ibrootaa “ga’u” jedhamee hiikame “naga” jedhu yoo ta’u, hiikni isaas “tuquu” yookaan “harka irra kaa’uu” dha. Kanaafuu, raajichi jechuun, “kan eegatu, kan” 1843 tuquu yookaan harka irra kaa’u eebbifamaadha.</w:t>
      </w:r>
    </w:p>
    <w:p>
      <w:pPr>
        <w:pStyle w:val="ArticleBody"/>
        <w:jc w:val="left"/>
      </w:pPr>
      <w:r>
        <w:rPr>
          <w:rFonts w:ascii="Times New Roman" w:hAnsi="Times New Roman" w:eastAsia="Times New Roman" w:cs="Times New Roman"/>
        </w:rPr>
        <w:t>Eebbi eeguun seenaa Millerite keessatti warra durboota ogeeyyii gaddisa isa jalqabaa mudatan, garuu mul’ata tursiifame sana eeggatan sanaaf ture. Akkuma Millerootni fakkeenya durboota kudhanii fi boqonnaa Habbaquuq lammaffaa raawwatamuu isaatiin “mul’ata tursiifame” eeggachaa turanitti, isaan eebbifamanii turan. Yeroo tursiisummaa sana keessatti isaan akka fakkeenya sana raawwataa jiran argan, akkasumas dhuma irratti mul’anni sun “ni dubbata” jechuun hubatan. Yeroon isaanii sun tursiisummaa fi gaddisni isaanii hundi waggaan kuma lamaa fi dhibba sadii bara 1843tti xumurama jedhuutti sirriitti hin taaneen adda baafame irratti hundaa’e; garuu mul’anni sun dhugumaan bara 1844f ture. Gaddisni isaanii muuxannoo isaanii irraa madde; muuxannoon sunis yeroo waggaan 1843 xumuramee deebi’uun Kiristoos hin dhufne keessatti uumame. Gaddisni isaanii, akkasumas eebbi warra sana booddee eeggachuu filatan irratti labsame, hundi isaanii guyyuma dhumaa waggaa 1843 irratti hundaa’e; guyyaa inni sun bara 1844 “tuqa” yookaan “ga’a” ture.</w:t>
      </w:r>
    </w:p>
    <w:p>
      <w:pPr>
        <w:pStyle w:val="ArticleBody"/>
        <w:jc w:val="left"/>
      </w:pPr>
      <w:r>
        <w:rPr>
          <w:rFonts w:ascii="Times New Roman" w:hAnsi="Times New Roman" w:eastAsia="Times New Roman" w:cs="Times New Roman"/>
        </w:rPr>
        <w:t>Muuxannoon abdii jalqabaa, akka raawwii fakkeenya durboota kurnanii taʼetti, warra Belteshaazaarin bakka buʼaman keessatti hubatama; akkasumas irra deebiʼamee mulʼata. Dhugaan fi muuxannoon shanaffaan warri Belteshaazaarin bakka buʼaman itti beeksisanis, “dhuma baraa” irratti Daaniʼel “qooda isaa keessatti akka dhaabbatu” dha.</w:t>
      </w:r>
    </w:p>
    <w:p>
      <w:pPr>
        <w:pStyle w:val="ArticleScripture"/>
        <w:jc w:val="left"/>
      </w:pPr>
      <w:r>
        <w:rPr>
          <w:rFonts w:ascii="Times New Roman" w:hAnsi="Times New Roman" w:eastAsia="Times New Roman" w:cs="Times New Roman"/>
        </w:rPr>
        <w:t>“Daaniʼel yeroo chaappaan irraa kaafamee fi ifni dhugaa mulʼatawwan isaa irratti ifuu jalqabee irraa eegalee iddoo qooda isaa keessatti dhaabatee jira. Inni guyyoota dhumaatti hubatamuu kan qabu dhugaa-baatuu baatee, iddoo qooda isaa keessatti dhaabatee jira.” Sermons and Talks, volume 1, 225, 226.</w:t>
      </w:r>
    </w:p>
    <w:p>
      <w:pPr>
        <w:pStyle w:val="ArticleBody"/>
        <w:jc w:val="left"/>
      </w:pPr>
      <w:r>
        <w:rPr>
          <w:rFonts w:ascii="Times New Roman" w:hAnsi="Times New Roman" w:eastAsia="Times New Roman" w:cs="Times New Roman"/>
        </w:rPr>
        <w:t>Millerotnis adeemsa qulqulleeffannaa dabala beekumsaa kitaaba Daani’el irraa dhufe, yeroo inni bara 1798 keessatti hiikame, ittiin raawwatame sana mudatan. Warri Belteshaazaariin bakka bu’amanis adeemsa qulqulleeffannaa dabala beekumsaa kitaaba Daani’el irraa dhufe, yeroo inni bara 1989 keessatti hiikame, ittiin raawwatame sana ni mudatu. Isaan akkasumas kitaabni Daani’el chaappaa namoota dhibba tokkoo fi afurtamii afur kuma irratti kaa’uu keessatti kaayyoo addaa akka qabu ni hubatu.</w:t>
      </w:r>
    </w:p>
    <w:p>
      <w:pPr>
        <w:pStyle w:val="ArticleScripture"/>
        <w:jc w:val="left"/>
      </w:pPr>
      <w:r>
        <w:rPr>
          <w:rFonts w:ascii="Times New Roman" w:hAnsi="Times New Roman" w:eastAsia="Times New Roman" w:cs="Times New Roman"/>
        </w:rPr>
        <w:t>“Yeroo Waaqayyo nama tokkoof hojii addaa akka inni hojjetu kenne, inni akkuma Daaniʼel qooda fi iddoo isaatti dhaabachuu qaba; waamicha Waaqayyoo deebisuuf qophaaʼaa, kaayyoo Isaas raawwachuuf qophaaʼaa taʼuu qaba.” Manuscript Releases, volume 6, 108.</w:t>
      </w:r>
    </w:p>
    <w:p>
      <w:pPr>
        <w:pStyle w:val="ArticleBody"/>
        <w:jc w:val="left"/>
      </w:pPr>
      <w:r>
        <w:rPr>
          <w:rFonts w:ascii="Times New Roman" w:hAnsi="Times New Roman" w:eastAsia="Times New Roman" w:cs="Times New Roman"/>
        </w:rPr>
        <w:t>Akka Laa’odiiqeyaa warra duraan turan akka ta’etti, warri Beelxeshaazaariin bakka bu’an ni hubatu; jechuunis, kitaabota Daani’elii fi Mul’ataa—kanneen kitaaba tokko ta’an—karaa isaanii haaromsi dhumaa akka raawwatamu.</w:t>
      </w:r>
    </w:p>
    <w:p>
      <w:pPr>
        <w:pStyle w:val="ArticleScripture"/>
        <w:jc w:val="left"/>
      </w:pPr>
      <w:r>
        <w:rPr>
          <w:rFonts w:ascii="Times New Roman" w:hAnsi="Times New Roman" w:eastAsia="Times New Roman" w:cs="Times New Roman"/>
        </w:rPr>
        <w:t>“Kitaabonni Daaniʼelii fi Mulʼataa yoo caalaatti hubataman, warri amanan muuxannoo amantii isaanii keessatti guutummaatti garaagarummaa qabu ni qabaatu... Wanti tokko qoʼannaa Mulʼataa irraa dhuguma hubatamu ni jira—inniis walitti dhufeenyi Waaqayyoo fi saba Isaa gidduu jiru dhiʼaa fi ifaadha.” The Faith I Live By, 345.</w:t>
      </w:r>
    </w:p>
    <w:p>
      <w:pPr>
        <w:pStyle w:val="ArticleBody"/>
        <w:jc w:val="left"/>
      </w:pPr>
      <w:r>
        <w:rPr>
          <w:rFonts w:ascii="Times New Roman" w:hAnsi="Times New Roman" w:eastAsia="Times New Roman" w:cs="Times New Roman"/>
        </w:rPr>
        <w:t>Akka Laa’odiiqeyoota durii akka turanitti, isaan haala isaanii Laa’odiiqeyaa taʼe ni hubatu; akkasumas karaa hafuuraatiin akka sulula lafee goggogaa taʼanitti duʼanii turan ni beeku; ragaa qajeelaa waaʼee haala isaanii duʼaa fi badee taʼe ilaalchisee kennameef deebii kennuudhaanis, akka jiraataa taʼuun isaanii durfamee barbaachisaa taʼe ni hubatu.</w:t>
      </w:r>
    </w:p>
    <w:p>
      <w:pPr>
        <w:pStyle w:val="ArticleScripture"/>
        <w:jc w:val="left"/>
      </w:pPr>
      <w:r>
        <w:rPr>
          <w:rFonts w:ascii="Times New Roman" w:hAnsi="Times New Roman" w:eastAsia="Times New Roman" w:cs="Times New Roman"/>
        </w:rPr>
        <w:t>“Nu keessatti haaromsi waaqeffannaa dhugaa taʼe kaʼuun, barbaachisummaa keenya hunda keessaa isa guddaa fi isa ariifachiisaa dha. Kana barbaaduun hojii keenya isa jalqabaa taʼuu qaba.” Selected Messages, book 1, 121.</w:t>
      </w:r>
    </w:p>
    <w:p>
      <w:pPr>
        <w:pStyle w:val="ArticleBody"/>
        <w:jc w:val="left"/>
      </w:pPr>
      <w:r>
        <w:rPr>
          <w:rFonts w:ascii="Ebrima" w:hAnsi="Ebrima" w:eastAsia="Ebrima" w:cs="Ebrima"/>
        </w:rPr>
        <w:t>ⴰⵍⵡⴰⵄⴷ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ⵜⴱⴱⵉⴱⵍⵉⵜ</w:t>
      </w:r>
      <w:r>
        <w:rPr>
          <w:rFonts w:ascii="Times New Roman" w:hAnsi="Times New Roman" w:eastAsia="Times New Roman" w:cs="Times New Roman"/>
        </w:rPr>
        <w:t xml:space="preserve"> </w:t>
      </w:r>
      <w:r>
        <w:rPr>
          <w:rFonts w:ascii="Ebrima" w:hAnsi="Ebrima" w:eastAsia="Ebrima" w:cs="Ebrima"/>
        </w:rPr>
        <w:t>ⴰⵎⵓⵏ</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ⴽⵓ</w:t>
      </w:r>
      <w:r>
        <w:rPr>
          <w:rFonts w:ascii="Times New Roman" w:hAnsi="Times New Roman" w:eastAsia="Times New Roman" w:cs="Times New Roman"/>
        </w:rPr>
        <w:t xml:space="preserve"> </w:t>
      </w:r>
      <w:r>
        <w:rPr>
          <w:rFonts w:ascii="Ebrima" w:hAnsi="Ebrima" w:eastAsia="Ebrima" w:cs="Ebrima"/>
        </w:rPr>
        <w:t>ⵢⵔⵣⵓⵏ</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ⵢⴰⴼ</w:t>
      </w:r>
      <w:r>
        <w:rPr>
          <w:rFonts w:ascii="Times New Roman" w:hAnsi="Times New Roman" w:eastAsia="Times New Roman" w:cs="Times New Roman"/>
        </w:rPr>
        <w:t xml:space="preserve">، </w:t>
      </w:r>
      <w:r>
        <w:rPr>
          <w:rFonts w:ascii="Ebrima" w:hAnsi="Ebrima" w:eastAsia="Ebrima" w:cs="Ebrima"/>
        </w:rPr>
        <w:t>ⵓ</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ⵜⵏ</w:t>
      </w:r>
      <w:r>
        <w:rPr>
          <w:rFonts w:ascii="Times New Roman" w:hAnsi="Times New Roman" w:eastAsia="Times New Roman" w:cs="Times New Roman"/>
        </w:rPr>
        <w:t xml:space="preserve"> </w:t>
      </w:r>
      <w:r>
        <w:rPr>
          <w:rFonts w:ascii="Ebrima" w:hAnsi="Ebrima" w:eastAsia="Ebrima" w:cs="Ebrima"/>
        </w:rPr>
        <w:t>ⵢⴰⵡⵉ</w:t>
      </w:r>
      <w:r>
        <w:rPr>
          <w:rFonts w:ascii="Times New Roman" w:hAnsi="Times New Roman" w:eastAsia="Times New Roman" w:cs="Times New Roman"/>
        </w:rPr>
        <w:t xml:space="preserve"> </w:t>
      </w:r>
      <w:r>
        <w:rPr>
          <w:rFonts w:ascii="Ebrima" w:hAnsi="Ebrima" w:eastAsia="Ebrima" w:cs="Ebrima"/>
        </w:rPr>
        <w:t>ⵓⵏⵏⴰⴼⵓⵙ</w:t>
      </w:r>
      <w:r>
        <w:rPr>
          <w:rFonts w:ascii="Times New Roman" w:hAnsi="Times New Roman" w:eastAsia="Times New Roman" w:cs="Times New Roman"/>
        </w:rPr>
        <w:t xml:space="preserve"> </w:t>
      </w:r>
      <w:r>
        <w:rPr>
          <w:rFonts w:ascii="Ebrima" w:hAnsi="Ebrima" w:eastAsia="Ebrima" w:cs="Ebrima"/>
        </w:rPr>
        <w:t>ⴰⵎⵇⴷⴰⵙ</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ⴼⵀⵎⵏ</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ⵉⴷⵍⵉⵙⵏ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ⴷⴰⵏⵢⵢⴰⵍ</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ⵜⵉⵔⴰⵡⵍⵜ</w:t>
      </w:r>
      <w:r>
        <w:rPr>
          <w:rFonts w:ascii="Times New Roman" w:hAnsi="Times New Roman" w:eastAsia="Times New Roman" w:cs="Times New Roman"/>
        </w:rPr>
        <w:t xml:space="preserve"> </w:t>
      </w:r>
      <w:r>
        <w:rPr>
          <w:rFonts w:ascii="Ebrima" w:hAnsi="Ebrima" w:eastAsia="Ebrima" w:cs="Ebrima"/>
        </w:rPr>
        <w:t>ⴰⵢ</w:t>
      </w:r>
      <w:r>
        <w:rPr>
          <w:rFonts w:ascii="Times New Roman" w:hAnsi="Times New Roman" w:eastAsia="Times New Roman" w:cs="Times New Roman"/>
        </w:rPr>
        <w:t xml:space="preserve"> </w:t>
      </w:r>
      <w:r>
        <w:rPr>
          <w:rFonts w:ascii="Ebrima" w:hAnsi="Ebrima" w:eastAsia="Ebrima" w:cs="Ebrima"/>
        </w:rPr>
        <w:t>ⵉⵙⵙⵏⵜⴰⵢⵏ</w:t>
      </w:r>
      <w:r>
        <w:rPr>
          <w:rFonts w:ascii="Times New Roman" w:hAnsi="Times New Roman" w:eastAsia="Times New Roman" w:cs="Times New Roman"/>
        </w:rPr>
        <w:t xml:space="preserve"> </w:t>
      </w:r>
      <w:r>
        <w:rPr>
          <w:rFonts w:ascii="Ebrima" w:hAnsi="Ebrima" w:eastAsia="Ebrima" w:cs="Ebrima"/>
        </w:rPr>
        <w:t>ⴰⵙⵎⵓⵔⵙ</w:t>
      </w:r>
      <w:r>
        <w:rPr>
          <w:rFonts w:ascii="Times New Roman" w:hAnsi="Times New Roman" w:eastAsia="Times New Roman" w:cs="Times New Roman"/>
        </w:rPr>
        <w:t xml:space="preserve"> </w:t>
      </w:r>
      <w:r>
        <w:rPr>
          <w:rFonts w:ascii="Ebrima" w:hAnsi="Ebrima" w:eastAsia="Ebrima" w:cs="Ebrima"/>
        </w:rPr>
        <w:t>ⵉⵍⴰⵣⵎⵏ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“Yommuu nu akka sabaatti kitaabni kun nuuf maal akka taʼe hubannu, gidduu keenya keessa haaromsi guddaan ni mulʼata.” Testimonies to Ministers, 113.</w:t>
      </w:r>
    </w:p>
    <w:p>
      <w:pPr>
        <w:pStyle w:val="ArticleBody"/>
        <w:jc w:val="left"/>
      </w:pPr>
      <w:r>
        <w:rPr>
          <w:rFonts w:ascii="Times New Roman" w:hAnsi="Times New Roman" w:eastAsia="Times New Roman" w:cs="Times New Roman"/>
        </w:rPr>
        <w:t>Dhumni mul’ata isa dhumaa, akkuma boqonnaa kudha lamaan keessatti ibsametti, muuxannoo saba kakuu Waaqayyoo bara dhumaa kan dhalchu, akkuma mul’ata isa dhumaa keessatti lakkoofsa jalqabaatti Beltashaazaariin bakka buufamee jiru, adda baasa. Achitti Daani’el, Beltashaazaariin bakka buufamee, mul’ata keessaa waggoota kuma lamaa fi dhibba sadii fi mul’ata alaa waggoota kuma lamaa fi dhibba shan fi digdamii lamaan hubata. Inni “wanticha” fi “mul’aticha” hubata. Inni mul’ata chazon fi mul’ata mareh hubata. Inni miidhama iddoo qulqulluu fi waraanaa, akkasumas deebifamuu iddoo qulqulluu fi waraanaa hubata. Inni mul’ata laga Ulaayii fi laga Hiddekel lamaanis hubata.</w:t>
      </w:r>
    </w:p>
    <w:p>
      <w:pPr>
        <w:pStyle w:val="ArticleBody"/>
        <w:jc w:val="left"/>
      </w:pPr>
      <w:r>
        <w:rPr>
          <w:rFonts w:ascii="Times New Roman" w:hAnsi="Times New Roman" w:eastAsia="Times New Roman" w:cs="Times New Roman"/>
        </w:rPr>
        <w:t>Nuti qo’annoo itti aanutti qorannaa kana itti fufna.</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ସନ୍ନିକଟ</w:t>
      </w:r>
      <w:r>
        <w:rPr>
          <w:rFonts w:ascii="Times New Roman" w:hAnsi="Times New Roman" w:eastAsia="Times New Roman" w:cs="Times New Roman"/>
        </w:rPr>
        <w:t xml:space="preserve"> </w:t>
      </w:r>
      <w:r>
        <w:rPr>
          <w:rFonts w:ascii="Nirmala UI" w:hAnsi="Nirmala UI" w:eastAsia="Nirmala UI" w:cs="Nirmala UI"/>
        </w:rPr>
        <w:t>ଅଧ୍ୟୟନର</w:t>
      </w:r>
      <w:r>
        <w:rPr>
          <w:rFonts w:ascii="Times New Roman" w:hAnsi="Times New Roman" w:eastAsia="Times New Roman" w:cs="Times New Roman"/>
        </w:rPr>
        <w:t xml:space="preserve"> </w:t>
      </w:r>
      <w:r>
        <w:rPr>
          <w:rFonts w:ascii="Nirmala UI" w:hAnsi="Nirmala UI" w:eastAsia="Nirmala UI" w:cs="Nirmala UI"/>
        </w:rPr>
        <w:t>ଆବଶ୍ୟକତା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ବିଶେଷକରି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ପୁସ୍ତକମାନଙ୍କୁ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ଧ୍ୟାନ</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ପାପାସୀ</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କ୍ଷେତ୍ରରେ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ସାୟଦ</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କହିପାରୁ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ପ୍ରେରଣା</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ଭବିଷ୍ୟଦ୍ବକ୍ତାମାନେ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ପ୍ରେରିତମାନେ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ଲେଖିଛନ୍ତି</w:t>
      </w:r>
      <w:r>
        <w:rPr>
          <w:rFonts w:ascii="Times New Roman" w:hAnsi="Times New Roman" w:eastAsia="Times New Roman" w:cs="Times New Roman"/>
        </w:rPr>
        <w:t xml:space="preserve">, </w:t>
      </w:r>
      <w:r>
        <w:rPr>
          <w:rFonts w:ascii="Nirmala UI" w:hAnsi="Nirmala UI" w:eastAsia="Nirmala UI" w:cs="Nirmala UI"/>
        </w:rPr>
        <w:t>ସେଥିପାଇଁ</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ଲୋକଙ୍କର</w:t>
      </w:r>
      <w:r>
        <w:rPr>
          <w:rFonts w:ascii="Times New Roman" w:hAnsi="Times New Roman" w:eastAsia="Times New Roman" w:cs="Times New Roman"/>
        </w:rPr>
        <w:t xml:space="preserve"> </w:t>
      </w:r>
      <w:r>
        <w:rPr>
          <w:rFonts w:ascii="Nirmala UI" w:hAnsi="Nirmala UI" w:eastAsia="Nirmala UI" w:cs="Nirmala UI"/>
        </w:rPr>
        <w:t>ଧ୍ୟାନ</w:t>
      </w:r>
      <w:r>
        <w:rPr>
          <w:rFonts w:ascii="Times New Roman" w:hAnsi="Times New Roman" w:eastAsia="Times New Roman" w:cs="Times New Roman"/>
        </w:rPr>
        <w:t xml:space="preserve"> </w:t>
      </w:r>
      <w:r>
        <w:rPr>
          <w:rFonts w:ascii="Nirmala UI" w:hAnsi="Nirmala UI" w:eastAsia="Nirmala UI" w:cs="Nirmala UI"/>
        </w:rPr>
        <w:t>ଆକର୍ଷିତ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ପ୍ରଦାନରେ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ଘଟଣାମାନଙ୍କରେ</w:t>
      </w:r>
      <w:r>
        <w:rPr>
          <w:rFonts w:ascii="Times New Roman" w:hAnsi="Times New Roman" w:eastAsia="Times New Roman" w:cs="Times New Roman"/>
        </w:rPr>
        <w:t xml:space="preserve"> </w:t>
      </w:r>
      <w:r>
        <w:rPr>
          <w:rFonts w:ascii="Nirmala UI" w:hAnsi="Nirmala UI" w:eastAsia="Nirmala UI" w:cs="Nirmala UI"/>
        </w:rPr>
        <w:t>ଏମିତିଭାବେ</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କର୍ମକର୍ତ୍ତାଙ୍କୁ</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ଆଡ଼ରେ</w:t>
      </w:r>
      <w:r>
        <w:rPr>
          <w:rFonts w:ascii="Times New Roman" w:hAnsi="Times New Roman" w:eastAsia="Times New Roman" w:cs="Times New Roman"/>
        </w:rPr>
        <w:t xml:space="preserve"> </w:t>
      </w:r>
      <w:r>
        <w:rPr>
          <w:rFonts w:ascii="Nirmala UI" w:hAnsi="Nirmala UI" w:eastAsia="Nirmala UI" w:cs="Nirmala UI"/>
        </w:rPr>
        <w:t>ରଖାଯିବ</w:t>
      </w:r>
      <w:r>
        <w:rPr>
          <w:rFonts w:ascii="Times New Roman" w:hAnsi="Times New Roman" w:eastAsia="Times New Roman" w:cs="Times New Roman"/>
        </w:rPr>
        <w:t xml:space="preserve">, </w:t>
      </w:r>
      <w:r>
        <w:rPr>
          <w:rFonts w:ascii="Nirmala UI" w:hAnsi="Nirmala UI" w:eastAsia="Nirmala UI" w:cs="Nirmala UI"/>
        </w:rPr>
        <w:t>ଖ୍ରୀଷ୍ଟରେ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ବ୍ୟବସ୍ଥାକୁ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ରାଜ୍ୟମାନଙ୍କର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ବିନ୍ଦୁରେ</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ରାଜନୀତିଜ୍ଞମାନଙ୍କୁ</w:t>
      </w:r>
      <w:r>
        <w:rPr>
          <w:rFonts w:ascii="Times New Roman" w:hAnsi="Times New Roman" w:eastAsia="Times New Roman" w:cs="Times New Roman"/>
        </w:rPr>
        <w:t xml:space="preserve">, </w:t>
      </w:r>
      <w:r>
        <w:rPr>
          <w:rFonts w:ascii="Nirmala UI" w:hAnsi="Nirmala UI" w:eastAsia="Nirmala UI" w:cs="Nirmala UI"/>
        </w:rPr>
        <w:t>ପରିଷଦମାନଙ୍କୁ</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ସେନାବଳକୁ</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ମନୁଷ୍ୟର</w:t>
      </w:r>
      <w:r>
        <w:rPr>
          <w:rFonts w:ascii="Times New Roman" w:hAnsi="Times New Roman" w:eastAsia="Times New Roman" w:cs="Times New Roman"/>
        </w:rPr>
        <w:t xml:space="preserve"> </w:t>
      </w:r>
      <w:r>
        <w:rPr>
          <w:rFonts w:ascii="Nirmala UI" w:hAnsi="Nirmala UI" w:eastAsia="Nirmala UI" w:cs="Nirmala UI"/>
        </w:rPr>
        <w:t>ଗର୍ବକୁ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ଗୌରବକୁ</w:t>
      </w:r>
      <w:r>
        <w:rPr>
          <w:rFonts w:ascii="Times New Roman" w:hAnsi="Times New Roman" w:eastAsia="Times New Roman" w:cs="Times New Roman"/>
        </w:rPr>
        <w:t xml:space="preserve"> </w:t>
      </w:r>
      <w:r>
        <w:rPr>
          <w:rFonts w:ascii="Nirmala UI" w:hAnsi="Nirmala UI" w:eastAsia="Nirmala UI" w:cs="Nirmala UI"/>
        </w:rPr>
        <w:t>ଧୂଳିରେ</w:t>
      </w:r>
      <w:r>
        <w:rPr>
          <w:rFonts w:ascii="Times New Roman" w:hAnsi="Times New Roman" w:eastAsia="Times New Roman" w:cs="Times New Roman"/>
        </w:rPr>
        <w:t xml:space="preserve"> </w:t>
      </w:r>
      <w:r>
        <w:rPr>
          <w:rFonts w:ascii="Nirmala UI" w:hAnsi="Nirmala UI" w:eastAsia="Nirmala UI" w:cs="Nirmala UI"/>
        </w:rPr>
        <w:t>ମିଶାଇଦେବା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“Ifni Daani'el Waaqayyoo irraa argate kun addumaatti guyyoota dhumaa kanaaf kenname. Mul’atonni inni qarqara Ulaayii fi Hiddeeqel, laggeen gurguddoo Shiinaar biratti arge, amma raawwatamuu irratti jiru; wantoonni raajii keessatti dubbataman hundinuu immoo yeroo dhihoo keessatti ni raawwatamu.”</w:t>
      </w:r>
    </w:p>
    <w:p>
      <w:pPr>
        <w:pStyle w:val="ArticleScripture"/>
        <w:jc w:val="left"/>
      </w:pPr>
      <w:r>
        <w:rPr>
          <w:rFonts w:ascii="Times New Roman" w:hAnsi="Times New Roman" w:eastAsia="Times New Roman" w:cs="Times New Roman"/>
        </w:rPr>
        <w:t>“Yeroo raajiiwwan Daani’el kennamanitti haala saba Yihudootaa ilaali.</w:t>
      </w:r>
    </w:p>
    <w:p>
      <w:pPr>
        <w:pStyle w:val="ArticleScripture"/>
        <w:jc w:val="left"/>
      </w:pPr>
      <w:r>
        <w:rPr>
          <w:rFonts w:ascii="Times New Roman" w:hAnsi="Times New Roman" w:eastAsia="Times New Roman" w:cs="Times New Roman"/>
        </w:rPr>
        <w:t>“Barumsa Macaafa Qulqulluu qorachuuf yeroo caalaa haa kenninu. Nuyi akkuma taʼuu qabuutti dubbicha hin hubannu. Kitaabni Mulʼataa qajeelfama inni of keessaa qabu akka hubannuuf ajaja nuuf bana. Waaqayyo, ‘Kan dubbisu eebbifamaa dha; warri dubbii raajii kanaa dhagaʼan immoo, wantoota isa keessatti barreeffaman eeganis eebbifamoo dha; yeroo sun dhiʼoo dha’ jedha. Yommuu nuyi akka sabaatti kitaabni kun nuuf maal akka taʼe hubannu, haaromsi guddaan tokko nu gidduutti ni mulʼata. Nuyi, ajajni isa barbaadnee fi qorannu nuuf kenname utuu jiruu iyyuu, barumsota inni barsiisu guutummaatti hin hubannu.”</w:t>
      </w:r>
    </w:p>
    <w:p>
      <w:pPr>
        <w:pStyle w:val="ArticleScripture"/>
        <w:jc w:val="left"/>
      </w:pPr>
      <w:r>
        <w:rPr>
          <w:rFonts w:ascii="Times New Roman" w:hAnsi="Times New Roman" w:eastAsia="Times New Roman" w:cs="Times New Roman"/>
        </w:rPr>
        <w:t>“</w:t>
      </w:r>
      <w:r>
        <w:rPr>
          <w:rFonts w:ascii="Ebrima" w:hAnsi="Ebrima" w:eastAsia="Ebrima" w:cs="Ebrima"/>
        </w:rPr>
        <w:t>በቀደሙት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መምህራን</w:t>
      </w:r>
      <w:r>
        <w:rPr>
          <w:rFonts w:ascii="Times New Roman" w:hAnsi="Times New Roman" w:eastAsia="Times New Roman" w:cs="Times New Roman"/>
        </w:rPr>
        <w:t xml:space="preserve"> </w:t>
      </w:r>
      <w:r>
        <w:rPr>
          <w:rFonts w:ascii="Ebrima" w:hAnsi="Ebrima" w:eastAsia="Ebrima" w:cs="Ebrima"/>
        </w:rPr>
        <w:t>ዳንኤልንና</w:t>
      </w:r>
      <w:r>
        <w:rPr>
          <w:rFonts w:ascii="Times New Roman" w:hAnsi="Times New Roman" w:eastAsia="Times New Roman" w:cs="Times New Roman"/>
        </w:rPr>
        <w:t xml:space="preserve"> </w:t>
      </w:r>
      <w:r>
        <w:rPr>
          <w:rFonts w:ascii="Ebrima" w:hAnsi="Ebrima" w:eastAsia="Ebrima" w:cs="Ebrima"/>
        </w:rPr>
        <w:t>ራእይን</w:t>
      </w:r>
      <w:r>
        <w:rPr>
          <w:rFonts w:ascii="Times New Roman" w:hAnsi="Times New Roman" w:eastAsia="Times New Roman" w:cs="Times New Roman"/>
        </w:rPr>
        <w:t xml:space="preserve"> </w:t>
      </w:r>
      <w:r>
        <w:rPr>
          <w:rFonts w:ascii="Ebrima" w:hAnsi="Ebrima" w:eastAsia="Ebrima" w:cs="Ebrima"/>
        </w:rPr>
        <w:t>የታተመ</w:t>
      </w:r>
      <w:r>
        <w:rPr>
          <w:rFonts w:ascii="Times New Roman" w:hAnsi="Times New Roman" w:eastAsia="Times New Roman" w:cs="Times New Roman"/>
        </w:rPr>
        <w:t xml:space="preserve"> </w:t>
      </w:r>
      <w:r>
        <w:rPr>
          <w:rFonts w:ascii="Ebrima" w:hAnsi="Ebrima" w:eastAsia="Ebrima" w:cs="Ebrima"/>
        </w:rPr>
        <w:t>መጻሕፍት</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አውጀዋል፣</w:t>
      </w:r>
      <w:r>
        <w:rPr>
          <w:rFonts w:ascii="Times New Roman" w:hAnsi="Times New Roman" w:eastAsia="Times New Roman" w:cs="Times New Roman"/>
        </w:rPr>
        <w:t xml:space="preserve"> </w:t>
      </w:r>
      <w:r>
        <w:rPr>
          <w:rFonts w:ascii="Ebrima" w:hAnsi="Ebrima" w:eastAsia="Ebrima" w:cs="Ebrima"/>
        </w:rPr>
        <w:t>ሕዝቡም</w:t>
      </w:r>
      <w:r>
        <w:rPr>
          <w:rFonts w:ascii="Times New Roman" w:hAnsi="Times New Roman" w:eastAsia="Times New Roman" w:cs="Times New Roman"/>
        </w:rPr>
        <w:t xml:space="preserve"> </w:t>
      </w:r>
      <w:r>
        <w:rPr>
          <w:rFonts w:ascii="Ebrima" w:hAnsi="Ebrima" w:eastAsia="Ebrima" w:cs="Ebrima"/>
        </w:rPr>
        <w:t>ከእነርሱ</w:t>
      </w:r>
      <w:r>
        <w:rPr>
          <w:rFonts w:ascii="Times New Roman" w:hAnsi="Times New Roman" w:eastAsia="Times New Roman" w:cs="Times New Roman"/>
        </w:rPr>
        <w:t xml:space="preserve"> </w:t>
      </w:r>
      <w:r>
        <w:rPr>
          <w:rFonts w:ascii="Ebrima" w:hAnsi="Ebrima" w:eastAsia="Ebrima" w:cs="Ebrima"/>
        </w:rPr>
        <w:t>ፊቱን</w:t>
      </w:r>
      <w:r>
        <w:rPr>
          <w:rFonts w:ascii="Times New Roman" w:hAnsi="Times New Roman" w:eastAsia="Times New Roman" w:cs="Times New Roman"/>
        </w:rPr>
        <w:t xml:space="preserve"> </w:t>
      </w:r>
      <w:r>
        <w:rPr>
          <w:rFonts w:ascii="Ebrima" w:hAnsi="Ebrima" w:eastAsia="Ebrima" w:cs="Ebrima"/>
        </w:rPr>
        <w:t>አዞረ።</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እንዳያነሡት</w:t>
      </w:r>
      <w:r>
        <w:rPr>
          <w:rFonts w:ascii="Times New Roman" w:hAnsi="Times New Roman" w:eastAsia="Times New Roman" w:cs="Times New Roman"/>
        </w:rPr>
        <w:t xml:space="preserve"> </w:t>
      </w:r>
      <w:r>
        <w:rPr>
          <w:rFonts w:ascii="Ebrima" w:hAnsi="Ebrima" w:eastAsia="Ebrima" w:cs="Ebrima"/>
        </w:rPr>
        <w:t>ያደረገው</w:t>
      </w:r>
      <w:r>
        <w:rPr>
          <w:rFonts w:ascii="Times New Roman" w:hAnsi="Times New Roman" w:eastAsia="Times New Roman" w:cs="Times New Roman"/>
        </w:rPr>
        <w:t xml:space="preserve"> </w:t>
      </w:r>
      <w:r>
        <w:rPr>
          <w:rFonts w:ascii="Ebrima" w:hAnsi="Ebrima" w:eastAsia="Ebrima" w:cs="Ebrima"/>
        </w:rPr>
        <w:t>የምስጢርነቱ</w:t>
      </w:r>
      <w:r>
        <w:rPr>
          <w:rFonts w:ascii="Times New Roman" w:hAnsi="Times New Roman" w:eastAsia="Times New Roman" w:cs="Times New Roman"/>
        </w:rPr>
        <w:t xml:space="preserve"> </w:t>
      </w:r>
      <w:r>
        <w:rPr>
          <w:rFonts w:ascii="Ebrima" w:hAnsi="Ebrima" w:eastAsia="Ebrima" w:cs="Ebrima"/>
        </w:rPr>
        <w:t>መልክ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መጋረጃ፣</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ከቃሉ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አንሥቶታል።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የታተመ</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ንግግር</w:t>
      </w:r>
      <w:r>
        <w:rPr>
          <w:rFonts w:ascii="Times New Roman" w:hAnsi="Times New Roman" w:eastAsia="Times New Roman" w:cs="Times New Roman"/>
        </w:rPr>
        <w:t xml:space="preserve"> </w:t>
      </w:r>
      <w:r>
        <w:rPr>
          <w:rFonts w:ascii="Ebrima" w:hAnsi="Ebrima" w:eastAsia="Ebrima" w:cs="Ebrima"/>
        </w:rPr>
        <w:t>ይቃረናል።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መገለጡን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የዚህ</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ለሚኖሩ</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ተነግረዋል።</w:t>
      </w:r>
      <w:r>
        <w:rPr>
          <w:rFonts w:ascii="Times New Roman" w:hAnsi="Times New Roman" w:eastAsia="Times New Roman" w:cs="Times New Roman"/>
        </w:rPr>
        <w:t xml:space="preserve"> </w:t>
      </w:r>
      <w:r>
        <w:rPr>
          <w:rFonts w:ascii="Ebrima" w:hAnsi="Ebrima" w:eastAsia="Ebrima" w:cs="Ebrima"/>
        </w:rPr>
        <w:t>መጋረጃው</w:t>
      </w:r>
      <w:r>
        <w:rPr>
          <w:rFonts w:ascii="Times New Roman" w:hAnsi="Times New Roman" w:eastAsia="Times New Roman" w:cs="Times New Roman"/>
        </w:rPr>
        <w:t xml:space="preserve"> </w:t>
      </w:r>
      <w:r>
        <w:rPr>
          <w:rFonts w:ascii="Ebrima" w:hAnsi="Ebrima" w:eastAsia="Ebrima" w:cs="Ebrima"/>
        </w:rPr>
        <w:t>ተወግዶ</w:t>
      </w:r>
      <w:r>
        <w:rPr>
          <w:rFonts w:ascii="Times New Roman" w:hAnsi="Times New Roman" w:eastAsia="Times New Roman" w:cs="Times New Roman"/>
        </w:rPr>
        <w:t xml:space="preserve"> </w:t>
      </w:r>
      <w:r>
        <w:rPr>
          <w:rFonts w:ascii="Ebrima" w:hAnsi="Ebrima" w:eastAsia="Ebrima" w:cs="Ebrima"/>
        </w:rPr>
        <w:t>ባለበት</w:t>
      </w:r>
      <w:r>
        <w:rPr>
          <w:rFonts w:ascii="Times New Roman" w:hAnsi="Times New Roman" w:eastAsia="Times New Roman" w:cs="Times New Roman"/>
        </w:rPr>
        <w:t xml:space="preserve"> </w:t>
      </w:r>
      <w:r>
        <w:rPr>
          <w:rFonts w:ascii="Ebrima" w:hAnsi="Ebrima" w:eastAsia="Ebrima" w:cs="Ebrima"/>
        </w:rPr>
        <w:t>የቅዱሳን</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ቆመናል።</w:t>
      </w:r>
      <w:r>
        <w:rPr>
          <w:rFonts w:ascii="Times New Roman" w:hAnsi="Times New Roman" w:eastAsia="Times New Roman" w:cs="Times New Roman"/>
        </w:rPr>
        <w:t xml:space="preserve"> </w:t>
      </w:r>
      <w:r>
        <w:rPr>
          <w:rFonts w:ascii="Ebrima" w:hAnsi="Ebrima" w:eastAsia="Ebrima" w:cs="Ebrima"/>
        </w:rPr>
        <w:t>ከውጭ</w:t>
      </w:r>
      <w:r>
        <w:rPr>
          <w:rFonts w:ascii="Times New Roman" w:hAnsi="Times New Roman" w:eastAsia="Times New Roman" w:cs="Times New Roman"/>
        </w:rPr>
        <w:t xml:space="preserve"> </w:t>
      </w:r>
      <w:r>
        <w:rPr>
          <w:rFonts w:ascii="Ebrima" w:hAnsi="Ebrima" w:eastAsia="Ebrima" w:cs="Ebrima"/>
        </w:rPr>
        <w:t>ቆመን</w:t>
      </w:r>
      <w:r>
        <w:rPr>
          <w:rFonts w:ascii="Times New Roman" w:hAnsi="Times New Roman" w:eastAsia="Times New Roman" w:cs="Times New Roman"/>
        </w:rPr>
        <w:t xml:space="preserve"> </w:t>
      </w:r>
      <w:r>
        <w:rPr>
          <w:rFonts w:ascii="Ebrima" w:hAnsi="Ebrima" w:eastAsia="Ebrima" w:cs="Ebrima"/>
        </w:rPr>
        <w:t>መቅረት</w:t>
      </w:r>
      <w:r>
        <w:rPr>
          <w:rFonts w:ascii="Times New Roman" w:hAnsi="Times New Roman" w:eastAsia="Times New Roman" w:cs="Times New Roman"/>
        </w:rPr>
        <w:t xml:space="preserve"> </w:t>
      </w:r>
      <w:r>
        <w:rPr>
          <w:rFonts w:ascii="Ebrima" w:hAnsi="Ebrima" w:eastAsia="Ebrima" w:cs="Ebrima"/>
        </w:rPr>
        <w:t>የለብንም።</w:t>
      </w:r>
      <w:r>
        <w:rPr>
          <w:rFonts w:ascii="Times New Roman" w:hAnsi="Times New Roman" w:eastAsia="Times New Roman" w:cs="Times New Roman"/>
        </w:rPr>
        <w:t xml:space="preserve"> </w:t>
      </w:r>
      <w:r>
        <w:rPr>
          <w:rFonts w:ascii="Ebrima" w:hAnsi="Ebrima" w:eastAsia="Ebrima" w:cs="Ebrima"/>
        </w:rPr>
        <w:t>መግባት</w:t>
      </w:r>
      <w:r>
        <w:rPr>
          <w:rFonts w:ascii="Times New Roman" w:hAnsi="Times New Roman" w:eastAsia="Times New Roman" w:cs="Times New Roman"/>
        </w:rPr>
        <w:t xml:space="preserve"> </w:t>
      </w:r>
      <w:r>
        <w:rPr>
          <w:rFonts w:ascii="Ebrima" w:hAnsi="Ebrima" w:eastAsia="Ebrima" w:cs="Ebrima"/>
        </w:rPr>
        <w:t>ይገባናል፤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በግዴለሽና</w:t>
      </w:r>
      <w:r>
        <w:rPr>
          <w:rFonts w:ascii="Times New Roman" w:hAnsi="Times New Roman" w:eastAsia="Times New Roman" w:cs="Times New Roman"/>
        </w:rPr>
        <w:t xml:space="preserve"> </w:t>
      </w:r>
      <w:r>
        <w:rPr>
          <w:rFonts w:ascii="Ebrima" w:hAnsi="Ebrima" w:eastAsia="Ebrima" w:cs="Ebrima"/>
        </w:rPr>
        <w:t>በአክብሮት</w:t>
      </w:r>
      <w:r>
        <w:rPr>
          <w:rFonts w:ascii="Times New Roman" w:hAnsi="Times New Roman" w:eastAsia="Times New Roman" w:cs="Times New Roman"/>
        </w:rPr>
        <w:t xml:space="preserve"> </w:t>
      </w:r>
      <w:r>
        <w:rPr>
          <w:rFonts w:ascii="Ebrima" w:hAnsi="Ebrima" w:eastAsia="Ebrima" w:cs="Ebrima"/>
        </w:rPr>
        <w:t>የጎደለው</w:t>
      </w:r>
      <w:r>
        <w:rPr>
          <w:rFonts w:ascii="Times New Roman" w:hAnsi="Times New Roman" w:eastAsia="Times New Roman" w:cs="Times New Roman"/>
        </w:rPr>
        <w:t xml:space="preserve"> </w:t>
      </w:r>
      <w:r>
        <w:rPr>
          <w:rFonts w:ascii="Ebrima" w:hAnsi="Ebrima" w:eastAsia="Ebrima" w:cs="Ebrima"/>
        </w:rPr>
        <w:t>አሳብ፣</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በችኮላ</w:t>
      </w:r>
      <w:r>
        <w:rPr>
          <w:rFonts w:ascii="Times New Roman" w:hAnsi="Times New Roman" w:eastAsia="Times New Roman" w:cs="Times New Roman"/>
        </w:rPr>
        <w:t xml:space="preserve"> </w:t>
      </w:r>
      <w:r>
        <w:rPr>
          <w:rFonts w:ascii="Ebrima" w:hAnsi="Ebrima" w:eastAsia="Ebrima" w:cs="Ebrima"/>
        </w:rPr>
        <w:t>እርምጃ</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በአክብሮትና</w:t>
      </w:r>
      <w:r>
        <w:rPr>
          <w:rFonts w:ascii="Times New Roman" w:hAnsi="Times New Roman" w:eastAsia="Times New Roman" w:cs="Times New Roman"/>
        </w:rPr>
        <w:t xml:space="preserve"> </w:t>
      </w:r>
      <w:r>
        <w:rPr>
          <w:rFonts w:ascii="Ebrima" w:hAnsi="Ebrima" w:eastAsia="Ebrima" w:cs="Ebrima"/>
        </w:rPr>
        <w:t>በአምላካዊ</w:t>
      </w:r>
      <w:r>
        <w:rPr>
          <w:rFonts w:ascii="Times New Roman" w:hAnsi="Times New Roman" w:eastAsia="Times New Roman" w:cs="Times New Roman"/>
        </w:rPr>
        <w:t xml:space="preserve"> </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ሊፈጸሙ</w:t>
      </w:r>
      <w:r>
        <w:rPr>
          <w:rFonts w:ascii="Times New Roman" w:hAnsi="Times New Roman" w:eastAsia="Times New Roman" w:cs="Times New Roman"/>
        </w:rPr>
        <w:t xml:space="preserve"> </w:t>
      </w:r>
      <w:r>
        <w:rPr>
          <w:rFonts w:ascii="Ebrima" w:hAnsi="Ebrima" w:eastAsia="Ebrima" w:cs="Ebrima"/>
        </w:rPr>
        <w:t>ወደሚገባበት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እየቀረብን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“Nuyi ajajawwan Waaqayyoo fi dhuga-baatummaa Yesuus Kiristoos, isa hafuura raajii ta’e qabna. Albuudonni gatii hin qabne Dubbii Waaqayyoo keessatti argamu. Warri Dubbii kana qoratan sammuu isaanii qulqulluu fi ifa ta’ee eegu qabu. Nyaachuu yookaan dhuguu keessatti fedha nyaataa jallate gonkumaa of eeggannoo malee hin hordofan.”</w:t>
      </w:r>
    </w:p>
    <w:p>
      <w:pPr>
        <w:pStyle w:val="ArticleScripture"/>
        <w:jc w:val="left"/>
      </w:pPr>
      <w:r>
        <w:rPr>
          <w:rFonts w:ascii="Times New Roman" w:hAnsi="Times New Roman" w:eastAsia="Times New Roman" w:cs="Times New Roman"/>
        </w:rPr>
        <w:t>“Isaan kana yoo godhan, sammuun ni burjaaja’a; hiika wantoota seenaa lafa kanaa xumurarratti ta’an wajjin walqabatan baruuf gadi fageessanii qoruudhaan ba’aa sana baachuu hin danda’an.</w:t>
      </w:r>
    </w:p>
    <w:p>
      <w:pPr>
        <w:pStyle w:val="ArticleScripture"/>
        <w:jc w:val="left"/>
      </w:pPr>
      <w:r>
        <w:rPr>
          <w:rFonts w:ascii="Times New Roman" w:hAnsi="Times New Roman" w:eastAsia="Times New Roman" w:cs="Times New Roman"/>
        </w:rPr>
        <w:t>“Yommuu kitaaboonni Daani’elii fi Mul’ataa caalaatti hubataman, amantoonni muuxannoo amantii guutummaatti adda ta’e ni qabaatu. Isaan balbala mootummaa mootummaa samii banaa ta’e irraa ilaalcha akkasii ni argatu; kunis akka badhaadhina warra garaan isaanii qulqulluu ta’eef badhaasa ta’u san argachuuf amala namni hundinuu guddisuu qabuun garaa fi sammuun isaanii akka miidhagfaman godha.</w:t>
      </w:r>
    </w:p>
    <w:p>
      <w:pPr>
        <w:pStyle w:val="ArticleScripture"/>
        <w:jc w:val="left"/>
      </w:pPr>
      <w:r>
        <w:rPr>
          <w:rFonts w:ascii="Times New Roman" w:hAnsi="Times New Roman" w:eastAsia="Times New Roman" w:cs="Times New Roman"/>
        </w:rPr>
        <w:t>“</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ବିନମ୍ରତା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ନମ୍ରତାର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ବୁଝିବାକୁ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ଅମରତ୍ୱରେ</w:t>
      </w:r>
      <w:r>
        <w:rPr>
          <w:rFonts w:ascii="Times New Roman" w:hAnsi="Times New Roman" w:eastAsia="Times New Roman" w:cs="Times New Roman"/>
        </w:rPr>
        <w:t xml:space="preserve"> </w:t>
      </w:r>
      <w:r>
        <w:rPr>
          <w:rFonts w:ascii="Nirmala UI" w:hAnsi="Nirmala UI" w:eastAsia="Nirmala UI" w:cs="Nirmala UI"/>
        </w:rPr>
        <w:t>ପରିପୂର୍ଣ୍ଣ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ପଢ଼ନ୍ତି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ଆଗ୍ରହପୂର୍ବକ</w:t>
      </w:r>
      <w:r>
        <w:rPr>
          <w:rFonts w:ascii="Times New Roman" w:hAnsi="Times New Roman" w:eastAsia="Times New Roman" w:cs="Times New Roman"/>
        </w:rPr>
        <w:t xml:space="preserve"> </w:t>
      </w:r>
      <w:r>
        <w:rPr>
          <w:rFonts w:ascii="Nirmala UI" w:hAnsi="Nirmala UI" w:eastAsia="Nirmala UI" w:cs="Nirmala UI"/>
        </w:rPr>
        <w:t>ଅନୁସନ୍ଧାନ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କଥାମାନଙ୍କୁ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ଆଶୀର୍ବାଦକୁ</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“Wanti tokko qoʼannaa Mulʼata irraa dhugumaan hubatama—walitti dhufeenyi Waaqayyoo fi saba Isaa gidduu jiru dhiʼoo fi murteessaa dha.</w:t>
      </w:r>
    </w:p>
    <w:p>
      <w:pPr>
        <w:pStyle w:val="ArticleScripture"/>
        <w:jc w:val="left"/>
      </w:pPr>
      <w:r>
        <w:rPr>
          <w:rFonts w:ascii="Times New Roman" w:hAnsi="Times New Roman" w:eastAsia="Times New Roman" w:cs="Times New Roman"/>
        </w:rPr>
        <w:t>“Walittiin dinqisiisaan guutame tokko addunyaa samii fi biyya lafaa kana gidduutti mul’ata. Wantoonni Daani’elitti mul’ifaman booddee mul’ata Yohaannis odola Phaaximoos irratti argateen guutaman. Kitaaboleen lamaan kun of eeggannoodhaan qorachuun barbaachisaa dha. Daani’el yeroo lama, ‘Dhumni yeroo kanaa hamma yoomitti ta’a?’ jedhee gaafate.”</w:t>
      </w:r>
    </w:p>
    <w:p>
      <w:pPr>
        <w:pStyle w:val="ArticleScripture"/>
        <w:jc w:val="left"/>
      </w:pPr>
      <w:r>
        <w:rPr>
          <w:rFonts w:ascii="Times New Roman" w:hAnsi="Times New Roman" w:eastAsia="Times New Roman" w:cs="Times New Roman"/>
        </w:rPr>
        <w:t>“‘Ani nan dhaga’eera, garuu ani hin hubanne; kanaanis ani, Yaa Gooftaa koo, dhumni waanota kanaa maal taʼa? jedheen. Innis akkana naan jedhe, Daanyael, karaa kee qabadhu; jechuunis dubbiiwwan sun hanga yeroo dhumaatti cufamanii chaappaʼamanii jiru. Namoonni baayʼeen ni qulqulleeffamu, ni addeeffamu, ni qorama; warri hamoon garuu hammina ni raawwatu; hamoota keessaa tokkollee hin hubatu; ogeeyyiin garuu ni hubatu. Yeroo aarsaan yeroo hundaa dhiʼeeffamu irraa kaafamee, wanti jibbisiisaan badiisa fidu sunis dhaabame irraa jalqabee, guyyaan kuma tokkoo fi dhibba lamaa fi sagaltamni ni taʼa. Namichi eeggatee hanga guyyaa kuma tokkoo fi dhibba sadii fi soddomii shanitti gaʼu eebbifamaadha. Ati garuu hamma dhumni gaʼutti karaa kee qabadhu; ati boqotta, dhuma guyyootaattis qooda kee keessatti ni dhaabbatta.’”</w:t>
      </w:r>
    </w:p>
    <w:p>
      <w:pPr>
        <w:pStyle w:val="ArticleScripture"/>
        <w:jc w:val="left"/>
      </w:pPr>
      <w:r>
        <w:rPr>
          <w:rFonts w:ascii="Times New Roman" w:hAnsi="Times New Roman" w:eastAsia="Times New Roman" w:cs="Times New Roman"/>
        </w:rPr>
        <w:t>“Inni Kitaaba sana hiikee, waan bara dhumaa kana keessatti maal taʼuu akka qabu Yohannisiif mulʼata kenne, Leenca gosa Yihudaa ture.</w:t>
      </w:r>
    </w:p>
    <w:p>
      <w:pPr>
        <w:pStyle w:val="ArticleScripture"/>
        <w:jc w:val="left"/>
      </w:pPr>
      <w:r>
        <w:rPr>
          <w:rFonts w:ascii="Times New Roman" w:hAnsi="Times New Roman" w:eastAsia="Times New Roman" w:cs="Times New Roman"/>
        </w:rPr>
        <w:t>“</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በእጣው</w:t>
      </w:r>
      <w:r>
        <w:rPr>
          <w:rFonts w:ascii="Times New Roman" w:hAnsi="Times New Roman" w:eastAsia="Times New Roman" w:cs="Times New Roman"/>
        </w:rPr>
        <w:t xml:space="preserve"> </w:t>
      </w:r>
      <w:r>
        <w:rPr>
          <w:rFonts w:ascii="Ebrima" w:hAnsi="Ebrima" w:eastAsia="Ebrima" w:cs="Ebrima"/>
        </w:rPr>
        <w:t>ቆሞ</w:t>
      </w:r>
      <w:r>
        <w:rPr>
          <w:rFonts w:ascii="Times New Roman" w:hAnsi="Times New Roman" w:eastAsia="Times New Roman" w:cs="Times New Roman"/>
        </w:rPr>
        <w:t xml:space="preserve"> </w:t>
      </w:r>
      <w:r>
        <w:rPr>
          <w:rFonts w:ascii="Ebrima" w:hAnsi="Ebrima" w:eastAsia="Ebrima" w:cs="Ebrima"/>
        </w:rPr>
        <w:t>ምስክርነቱን</w:t>
      </w:r>
      <w:r>
        <w:rPr>
          <w:rFonts w:ascii="Times New Roman" w:hAnsi="Times New Roman" w:eastAsia="Times New Roman" w:cs="Times New Roman"/>
        </w:rPr>
        <w:t xml:space="preserve"> </w:t>
      </w:r>
      <w:r>
        <w:rPr>
          <w:rFonts w:ascii="Ebrima" w:hAnsi="Ebrima" w:eastAsia="Ebrima" w:cs="Ebrima"/>
        </w:rPr>
        <w:t>እንዲሸከም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ፍጻሜው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የታተመ</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ለዓለማችን</w:t>
      </w:r>
      <w:r>
        <w:rPr>
          <w:rFonts w:ascii="Times New Roman" w:hAnsi="Times New Roman" w:eastAsia="Times New Roman" w:cs="Times New Roman"/>
        </w:rPr>
        <w:t xml:space="preserve"> </w:t>
      </w:r>
      <w:r>
        <w:rPr>
          <w:rFonts w:ascii="Ebrima" w:hAnsi="Ebrima" w:eastAsia="Ebrima" w:cs="Ebrima"/>
        </w:rPr>
        <w:t>ሊታወጅ</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ጉዳዮች</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የማይገለጽ</w:t>
      </w:r>
      <w:r>
        <w:rPr>
          <w:rFonts w:ascii="Times New Roman" w:hAnsi="Times New Roman" w:eastAsia="Times New Roman" w:cs="Times New Roman"/>
        </w:rPr>
        <w:t xml:space="preserve"> </w:t>
      </w:r>
      <w:r>
        <w:rPr>
          <w:rFonts w:ascii="Ebrima" w:hAnsi="Ebrima" w:eastAsia="Ebrima" w:cs="Ebrima"/>
        </w:rPr>
        <w:t>አስፈላጊነት</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ይነጻሉ፥</w:t>
      </w:r>
      <w:r>
        <w:rPr>
          <w:rFonts w:ascii="Times New Roman" w:hAnsi="Times New Roman" w:eastAsia="Times New Roman" w:cs="Times New Roman"/>
        </w:rPr>
        <w:t xml:space="preserve"> </w:t>
      </w:r>
      <w:r>
        <w:rPr>
          <w:rFonts w:ascii="Ebrima" w:hAnsi="Ebrima" w:eastAsia="Ebrima" w:cs="Ebrima"/>
        </w:rPr>
        <w:t>ይነጣሉም፥</w:t>
      </w:r>
      <w:r>
        <w:rPr>
          <w:rFonts w:ascii="Times New Roman" w:hAnsi="Times New Roman" w:eastAsia="Times New Roman" w:cs="Times New Roman"/>
        </w:rPr>
        <w:t xml:space="preserve"> </w:t>
      </w:r>
      <w:r>
        <w:rPr>
          <w:rFonts w:ascii="Ebrima" w:hAnsi="Ebrima" w:eastAsia="Ebrima" w:cs="Ebrima"/>
        </w:rPr>
        <w:t>ይፈተናሉም፤</w:t>
      </w:r>
      <w:r>
        <w:rPr>
          <w:rFonts w:ascii="Times New Roman" w:hAnsi="Times New Roman" w:eastAsia="Times New Roman" w:cs="Times New Roman"/>
        </w:rPr>
        <w:t>’ ‘</w:t>
      </w:r>
      <w:r>
        <w:rPr>
          <w:rFonts w:ascii="Ebrima" w:hAnsi="Ebrima" w:eastAsia="Ebrima" w:cs="Ebrima"/>
        </w:rPr>
        <w:t>ኀጥኣንም</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ያደርጋሉ፤</w:t>
      </w:r>
      <w:r>
        <w:rPr>
          <w:rFonts w:ascii="Times New Roman" w:hAnsi="Times New Roman" w:eastAsia="Times New Roman" w:cs="Times New Roman"/>
        </w:rPr>
        <w:t xml:space="preserve"> </w:t>
      </w:r>
      <w:r>
        <w:rPr>
          <w:rFonts w:ascii="Ebrima" w:hAnsi="Ebrima" w:eastAsia="Ebrima" w:cs="Ebrima"/>
        </w:rPr>
        <w:t>ከኀጥኣንም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ስንኳ</w:t>
      </w:r>
      <w:r>
        <w:rPr>
          <w:rFonts w:ascii="Times New Roman" w:hAnsi="Times New Roman" w:eastAsia="Times New Roman" w:cs="Times New Roman"/>
        </w:rPr>
        <w:t xml:space="preserve"> </w:t>
      </w:r>
      <w:r>
        <w:rPr>
          <w:rFonts w:ascii="Ebrima" w:hAnsi="Ebrima" w:eastAsia="Ebrima" w:cs="Ebrima"/>
        </w:rPr>
        <w:t>አያስተውልም።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ኃጢአት</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መተላለፍ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የተሰጠውን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የማይቀበሉ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የመጀመሪያውንና</w:t>
      </w:r>
      <w:r>
        <w:rPr>
          <w:rFonts w:ascii="Times New Roman" w:hAnsi="Times New Roman" w:eastAsia="Times New Roman" w:cs="Times New Roman"/>
        </w:rPr>
        <w:t xml:space="preserve"> </w:t>
      </w:r>
      <w:r>
        <w:rPr>
          <w:rFonts w:ascii="Ebrima" w:hAnsi="Ebrima" w:eastAsia="Ebrima" w:cs="Ebrima"/>
        </w:rPr>
        <w:t>የሁለተኛውንና</w:t>
      </w:r>
      <w:r>
        <w:rPr>
          <w:rFonts w:ascii="Times New Roman" w:hAnsi="Times New Roman" w:eastAsia="Times New Roman" w:cs="Times New Roman"/>
        </w:rPr>
        <w:t xml:space="preserve"> </w:t>
      </w:r>
      <w:r>
        <w:rPr>
          <w:rFonts w:ascii="Ebrima" w:hAnsi="Ebrima" w:eastAsia="Ebrima" w:cs="Ebrima"/>
        </w:rPr>
        <w:t>የሦስተኛውን</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አዋጅ</w:t>
      </w:r>
      <w:r>
        <w:rPr>
          <w:rFonts w:ascii="Times New Roman" w:hAnsi="Times New Roman" w:eastAsia="Times New Roman" w:cs="Times New Roman"/>
        </w:rPr>
        <w:t xml:space="preserve"> </w:t>
      </w:r>
      <w:r>
        <w:rPr>
          <w:rFonts w:ascii="Ebrima" w:hAnsi="Ebrima" w:eastAsia="Ebrima" w:cs="Ebrima"/>
        </w:rPr>
        <w:t>አያስተውሉም።</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በዮሐንስ</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ይፈታል፥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ወደዚህ</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ትዕይንቶች</w:t>
      </w:r>
      <w:r>
        <w:rPr>
          <w:rFonts w:ascii="Times New Roman" w:hAnsi="Times New Roman" w:eastAsia="Times New Roman" w:cs="Times New Roman"/>
        </w:rPr>
        <w:t xml:space="preserve"> </w:t>
      </w:r>
      <w:r>
        <w:rPr>
          <w:rFonts w:ascii="Ebrima" w:hAnsi="Ebrima" w:eastAsia="Ebrima" w:cs="Ebrima"/>
        </w:rPr>
        <w:t>ያስመጣናል።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“Obboloonni keenya nu yaadatti haa qabatanii akka nu balaa guyyoota dhumaa gidduutti jiraannu? Mul’ata kitaaba Daani’el wajjin walqabsiisanii dubbisaa. Wantoota kana barsiisaa.”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 fi Shantama Jaha</dc:title>
  <dc:subject>Mul’ata Dhumaa Daani’eel isa Dhumaa: Ilaalcha Miilleroota irraa Dhugaawwan Raajii Har’aaf jedhu irratti ibsa jechuun jechuun jechuun jechuun jechuun jechuun jechuun jechuun jechuun jechuun jechuun jechuun jechuun jechuun jechuun jechuun jechuun jechuun je</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