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Afurtamii Tokko</w:t>
      </w:r>
    </w:p>
    <w:p>
      <w:pPr>
        <w:pStyle w:val="ArticleSubtitle"/>
        <w:jc w:val="left"/>
      </w:pPr>
      <w:r>
        <w:rPr>
          <w:rFonts w:ascii="Arial" w:hAnsi="Arial" w:eastAsia="Arial" w:cs="Arial"/>
        </w:rPr>
        <w:t>Tajaajila Raajii Phaawulos: Israa’el Duraa fi Israa’el Hafuuraa Walitti Hidhuu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2024-01-05</w:t>
      </w:r>
    </w:p>
    <w:p>
      <w:pPr>
        <w:pStyle w:val="ArticleBody"/>
        <w:jc w:val="left"/>
      </w:pPr>
      <w:r>
        <w:rPr>
          <w:rFonts w:ascii="Times New Roman" w:hAnsi="Times New Roman" w:eastAsia="Times New Roman" w:cs="Times New Roman"/>
        </w:rPr>
        <w:t>Phaawulos ergamaan dheeraa Israa’el durii fi Israa’el hafuuraa walitti hidhu ture; tajaajilli isaa, maqaan isaa, haalli jireenya isaa dhuunfaa fi hojii isaa raajii hundinuu dhugaa kanaaf dhugaa ba’u. Inni ofii isaa ergamoota keessaa isa hundumaa irraa xinnaa akka ta’e beeksise, sababiin isaas inni saba Waaqayyoo ari’atee dhiphiseera.</w:t>
      </w:r>
    </w:p>
    <w:p>
      <w:pPr>
        <w:pStyle w:val="ArticleScripture"/>
        <w:jc w:val="left"/>
      </w:pPr>
      <w:r>
        <w:rPr>
          <w:rFonts w:ascii="Times New Roman" w:hAnsi="Times New Roman" w:eastAsia="Times New Roman" w:cs="Times New Roman"/>
        </w:rPr>
        <w:t>Ani ergamoota keessaa isa xinnaadha; ani waldaa Waaqayyoo ari’aanan waanan tureef, ergamaa jedhamee waamamuuf kan malu miti. 1 Qorontos 15:19.</w:t>
      </w:r>
    </w:p>
    <w:p>
      <w:pPr>
        <w:pStyle w:val="ArticleBody"/>
        <w:jc w:val="left"/>
      </w:pPr>
      <w:r>
        <w:rPr>
          <w:rFonts w:ascii="Times New Roman" w:hAnsi="Times New Roman" w:eastAsia="Times New Roman" w:cs="Times New Roman"/>
        </w:rPr>
        <w:t>Maqaan inni yeroo geeddaramu kennameef Phaawuloos ture; kunis “xiqqaa” yookaan “xinnaa” jechuudha; inni ergamoota keessaa isa hunda caalaa xiqqaa tureet. Haa taʼu malee, maqaan isaa inni jalqabaa Saaʼol ture; kunis “filatame” jechuu dha.</w:t>
      </w:r>
    </w:p>
    <w:p>
      <w:pPr>
        <w:pStyle w:val="ArticleScripture"/>
        <w:jc w:val="left"/>
      </w:pPr>
      <w:r>
        <w:rPr>
          <w:rFonts w:ascii="Times New Roman" w:hAnsi="Times New Roman" w:eastAsia="Times New Roman" w:cs="Times New Roman"/>
        </w:rPr>
        <w:t>Kana irratti Hananias deebisee, Yaa Gooftaa, namicha kanaan waaʼee isaa namoota baayʼeedhaan dhagaʼeera; inni Qulqulloota kee Yerusaalem keessatti hammina hammamii akka irratti hojjete dhagaʼeera: asittis warra maqaa kee waammatan hundumaa hidhuudhaaf abbootii lubootaa irraa aangoo qaba. Gooftaan garuu isaan jedhe, Deemi; inni maqaa koo saba Waaqayyoo hin taʼin duratti, mootota durattis, ijoollee Israaʼel durattis baachuudhaaf anaaf miʼa filatamaa dha, Hojii Ergamootaa 9:13–15.</w:t>
      </w:r>
    </w:p>
    <w:p>
      <w:pPr>
        <w:pStyle w:val="ArticleBody"/>
        <w:jc w:val="left"/>
      </w:pPr>
      <w:r>
        <w:rPr>
          <w:rFonts w:ascii="Times New Roman" w:hAnsi="Times New Roman" w:eastAsia="Times New Roman" w:cs="Times New Roman"/>
        </w:rPr>
        <w:t>Saaʼol “qodhaa filatamaa” taʼee Wangeela warra Ormaatti baachuuf filatame; garuu jalqabatti gara Phaawulositti (xiqqaa) jijjiiramee, gad of deebifamee taʼuu qaba ture; sababiin isaas inni humna qabeessa taʼuun isa barbaachisa ture. Phaawulos humni isaa xiqqeessummaa isaa keessatti, jechuunis dadhabina isaa keessatti akka argamu hubate.</w:t>
      </w:r>
    </w:p>
    <w:p>
      <w:pPr>
        <w:pStyle w:val="ArticleScripture"/>
        <w:jc w:val="left"/>
      </w:pPr>
      <w:r>
        <w:rPr>
          <w:rFonts w:ascii="Times New Roman" w:hAnsi="Times New Roman" w:eastAsia="Times New Roman" w:cs="Times New Roman"/>
        </w:rPr>
        <w:t>Mul’ata mul’ata mul’ata mul’ata nal irratti ol ol natti ta’uu irraa akka ittifamuuf, qaama koo keessatti qoraattii tokko, ergamaa Seexanaa na rukutuuf, akka ani ol ol natti hin taaneef natti kenname. Kanaafis inni na irraa haa deemuuf yeroo sadii Gooftaa kadhadhe. Inni garuu, “Ayyaanni koo siif ga’a; humni koos dadhabina keessatti guutummaatti raawwatama” naan jedhe. Kanaaf humni Kiristoos ana irratti akka boqotuuf, dadhabina koo keessatti gammachuun guddaan of nan boona. Egaa Kiristoosiif jedhee dadhabinota, arrabsoo, rakkinoota, ari’atamuu, dhiphina keessatti nan gammada; yeroo ani dadhabu, yeroo sana nan jabaadha. 2 Qorontos 12:7–10.</w:t>
      </w:r>
    </w:p>
    <w:p>
      <w:pPr>
        <w:pStyle w:val="ArticleBody"/>
        <w:jc w:val="left"/>
      </w:pPr>
      <w:r>
        <w:rPr>
          <w:rFonts w:ascii="Times New Roman" w:hAnsi="Times New Roman" w:eastAsia="Times New Roman" w:cs="Times New Roman"/>
        </w:rPr>
        <w:t>Saawul “filatamee” ture, garuu inni jabaa akka ta’uuf xinnaa ta’ee godhame (Phaawulos). Inni Wangeela saba Ormaatti geessuuf filatame, garuu inni kutaa tokkoon beekumsa Kakuu Moofaa qabuun waan filatameef ture.</w:t>
      </w:r>
    </w:p>
    <w:p>
      <w:pPr>
        <w:pStyle w:val="ArticleScripture"/>
        <w:jc w:val="left"/>
      </w:pPr>
      <w:r>
        <w:rPr>
          <w:rFonts w:ascii="Times New Roman" w:hAnsi="Times New Roman" w:eastAsia="Times New Roman" w:cs="Times New Roman"/>
        </w:rPr>
        <w:t>Keessumaayyuu ani akka ati aadaa fi gaaffiiwwan Yihudoota gidduutti jiran hundumaa keessatti beekaa taate nan beeka; kanaafis obsaadhaan akka na dhageessitu si kadhadha. Akkaataa jireenya koo kan yeroo dargaggummaa koorraa jalqabee, isa jalqaba irraa saba koo gidduutti Yerusaalem keessatti ture, Yihudoonni hundinuu ni beeku; isaanis, yoo dhugaa ba’uuf fedhan, jalqaba irraa kaasee na beekaa turan; ani amantii keenya keessaa garee akka malee cimtu sana hordofee akka Fariisichaatti jiraadhe. Hojii Ergamootaa 26:3–5.</w:t>
      </w:r>
    </w:p>
    <w:p>
      <w:pPr>
        <w:pStyle w:val="ArticleBody"/>
        <w:jc w:val="left"/>
      </w:pPr>
      <w:r>
        <w:rPr>
          <w:rFonts w:ascii="Times New Roman" w:hAnsi="Times New Roman" w:eastAsia="Times New Roman" w:cs="Times New Roman"/>
        </w:rPr>
        <w:t>Saawul Gamaaliyeeliin leenjifamee ture; inni barsiistota Caaffata Qulqullaa’oo Kakuu Moofaa keessaa isa gurguddoo keessaa tokko akka ta’eetti ilaalama ture.</w:t>
      </w:r>
    </w:p>
    <w:p>
      <w:pPr>
        <w:pStyle w:val="ArticleScripture"/>
        <w:jc w:val="left"/>
      </w:pPr>
      <w:r>
        <w:rPr>
          <w:rFonts w:ascii="Times New Roman" w:hAnsi="Times New Roman" w:eastAsia="Times New Roman" w:cs="Times New Roman"/>
        </w:rPr>
        <w:t>“Gaaffiin sun ni kennamte, Phaawulosis ‘sadarkaa irra dhaabatee, harka isaatiin uummataaf mallattoo kenne.’ Sochiin sun xiyyeeffannaa isaanii harkise; yeroo walfakkaataatti immoo bifa of-qabannaa isaa irraa kabajni mul’ate. ‘Yommuu callisni guddaan ta’e, inni afaan Ibrootaatiin isaanitti dubbate; akkana jedhe, Yaa namoota, obboloota, abbootii ko, falmii koo isa ani amma isin duratti dhiheeffadhu naa dhaggeeffadhaa.’ Sagalee jechoota Ibrootaa beekamoo sanaa dhaga’anii, ‘caalaatti callisan’; callisa waliigalaa sana keessatti immoo inni itti fufee akkana jedhe: “‘Ani dhugumaan nama Yihuudii ta’eedha; Tarsositti, magaalaa Qilqiyaa keessatti dhaladhe; garuu magaalaa kana keessatti miila Gamaali’eel jala guddadhe; seera abbootii keenyaa akka sirna isaa guutuutti barsiifame; akkuma isin hundi har’a jabaattanii Waaqayyoof hinaaftan, anis akkasuma hinaaftaa ture.’” Eenyullee dubbii ergamaa sanaa mormuu hin dandeenye; sababni isaas wantoonni inni itti akeeke sun Yerusaalem keessa warra amma iyyuu jiraatan hedduudhaan akka gaariitti beekamoo turan. Hojii Ergamootaa, 408.</w:t>
      </w:r>
    </w:p>
    <w:p>
      <w:pPr>
        <w:pStyle w:val="ArticleBody"/>
        <w:jc w:val="left"/>
      </w:pPr>
      <w:r>
        <w:rPr>
          <w:rFonts w:ascii="Times New Roman" w:hAnsi="Times New Roman" w:eastAsia="Times New Roman" w:cs="Times New Roman"/>
        </w:rPr>
        <w:t>Saaʼoliin akka tasaa hin filatamne; kaayyoo addaa tajaajila Phaawulos keessaa tokko immoo seenaa qulqulluu Israa’el isa dhugaa fi seenaa qulqulluu Israa’el isa hafuuraa gidduutti riqicha taʼuu ture. Dhugaa kana wajjin walqabatee, inni kutaa guddaa Kakuu Haaraa barreesse. Boqonnaan tokko barreeffamoota isaa keessaa deeggarsa bu’uuraa ergaa ergamoota jalqabaa fi akkasumas deeggarsa bu’uuraa ergaa ergamoota sadaffaa adda baasa. Kutaan kun seenaa Adventizimii keessatti siidaa taʼee, jalqabaa fi xumura Adventizimii keessatti garaagarummaa ogeeyyii fi wallaalotaa ifatti mul’isa.</w:t>
      </w:r>
    </w:p>
    <w:p>
      <w:pPr>
        <w:pStyle w:val="ArticleScripture"/>
        <w:jc w:val="left"/>
      </w:pPr>
      <w:r>
        <w:rPr>
          <w:rFonts w:ascii="Times New Roman" w:hAnsi="Times New Roman" w:eastAsia="Times New Roman" w:cs="Times New Roman"/>
        </w:rPr>
        <w:t>Amma garaa keenya Yesuus Kristos dhufaatiiniifi isa bira walitti qabamuu keenyaan isin kadhanna, obboloota; guyyaan Kristos akka dhiʼaateetti jechuun, hafuuraan taʼe, dubbii irrattiin taʼe, xalayaa akka nu irraa dhufeettiin taʼe, yaada keessan keessatti dafanii akka hin raafamne yookaan akka hin jeeqamne. Eenyu illee karaa kamiiniin iyyuu isin hin gowwoomsin; sababni isaa, jalqaba fincilli sun yoo dhufe malee, namni cubbuu sun, ilma badiisaa sun yoo mulʼate malee, guyyaan sun hin dhufu; inni kan Waaqayyo jedhamee waamamu hundumaa yookaan kan waaqeffatamu hundumaa mormee of ol qabudha; akkasumas akka Waaqayyootti mana qulqullummaa Waaqayyoo keessa taaʼee, ofii isaa Waaqayyo taʼuu isaa agarsiisa. Isin biratti utuun jiruu waan kana isinitti hime akka ture hin yaadattanuu? Amma immoo inni yeroo isaatti akka mulʼatuuf maaltu isa dhowwaa akka taʼe beektu. Icitiin hamminaa amma iyyuu hojjechaa jira; garuu inni amma dhowwuu sana, hamma karaa irraa fuudhamutti, ni dhowwa. Achiis inni hamaan sun ni mulʼata; isa Gooftaan hafuura afaan isaatiin balleessu, ifa ulfina dhufaatii isaatiin immoo barbadeessu. Dhufaatiin isaa hojii Seexanaatiin, humna hundumaa, mallattoo fi dinqii sobaatiin, warra badaniif gowwoomsuu jalʼina hundumaanis ni taʼa; sababni isaa, akka fayyan dhugaa jaallachuu hin fudhanne. Kanaafis Waaqayyo soba akka amananiif jallina cimaa isaanitti erga; kunis warri dhugaa hin amanne hundinuu, jalʼinatti gammadan hundi akka irratti murtaaʼaniif. 2 Tasalonqee 2:1–12.</w:t>
      </w:r>
    </w:p>
    <w:p>
      <w:pPr>
        <w:pStyle w:val="ArticleBody"/>
        <w:jc w:val="left"/>
      </w:pPr>
      <w:r>
        <w:rPr>
          <w:rFonts w:ascii="Times New Roman" w:hAnsi="Times New Roman" w:eastAsia="Times New Roman" w:cs="Times New Roman"/>
        </w:rPr>
        <w:t>Haalli kutaa kanaa keessatti ilaalamu, yeroo Kiristoos yeroo lammaffaatti deebi’u ilaaluudha. Phaawulos warra Tasalonqee yaadachiisa, inni yaaddoo sana duraanuu deebisee akka ture yeroo inni, “Ani ammas isin bira jiruu, waan kana isinitti himee akka ture hin yaadattan ree?” jedhee dubbate. Phaawulos waa’ee “dhufaatii Gooftaa keenya Yesuus Kiristoosii fi walitti qabamuu keenya isa biraatti” irratti obboloota gowwoomsamuurraa ittisuuf yaalaa ture.</w:t>
      </w:r>
    </w:p>
    <w:p>
      <w:pPr>
        <w:pStyle w:val="ArticleBody"/>
        <w:jc w:val="left"/>
      </w:pPr>
      <w:r>
        <w:rPr>
          <w:rFonts w:ascii="Times New Roman" w:hAnsi="Times New Roman" w:eastAsia="Times New Roman" w:cs="Times New Roman"/>
        </w:rPr>
        <w:t>Seenaa barreessitonni akka ibsanitti, ergaan William Miller keessaa walakkaan isaa kan hundaa’e Daani’el boqonnaa saddeetii, lakkoofsa kudha afur keessatti waggoota kuma lamaa fi dhibba sadii san adda baasee irratti ture. Walakkaan biraan ergaa isaa, inni yeroo tokko tokko hin beekamne, hojii isaa barsiisota sobaa dhufaatii lammaffaa Kiristoos ilaalchisee kennaman mormuu ture.</w:t>
      </w:r>
    </w:p>
    <w:p>
      <w:pPr>
        <w:pStyle w:val="ArticleBody"/>
        <w:jc w:val="left"/>
      </w:pPr>
      <w:r>
        <w:rPr>
          <w:rFonts w:ascii="Times New Roman" w:hAnsi="Times New Roman" w:eastAsia="Times New Roman" w:cs="Times New Roman"/>
        </w:rPr>
        <w:t>Mala tajaajila sobaa Jesuit irratti hundaa’uun barsiisa sobaa beekamaan tokko ture (amma illee jira) kan William Miller yeroo hunda cimaa ta’een morme. Innis barsiisa sobaa isa dhufaatii lammaffaa Gooftaa dura nagaan waggaa kuma tokkoo, “temporal millennium” jedhamuun waamamu, akka ta’u jedhu ture; barsiisa kana immoo Obboleettii White illee mormite.</w:t>
      </w:r>
    </w:p>
    <w:p>
      <w:pPr>
        <w:pStyle w:val="ArticleBody"/>
        <w:jc w:val="left"/>
      </w:pPr>
      <w:r>
        <w:rPr>
          <w:rFonts w:ascii="Times New Roman" w:hAnsi="Times New Roman" w:eastAsia="Times New Roman" w:cs="Times New Roman"/>
        </w:rPr>
        <w:t>Hojiin Milleris dhugaa deebi’uu Kiristoos isa dhugaa fi mul’atu hundeessuu irraas ni hojjachaa ture; kunis yaadota sobaa adda addaa waa’ee mootummaa waggaa kuma tokkoo yeroo isaatti babal’atan mormee ture. Phaawulos 2 Tasalonqee keessatti Dhufaatii Lammaffaa irratti dubbachaa jira; kanaaf kutaan sun hubannoo Miller waa’ee Dhufaatii Lammaffaa isa dhugaa fi mul’atu keessaa ture. Boqonnichi Milleriif “Dhugaa Yeroo Ammaa” ture.</w:t>
      </w:r>
    </w:p>
    <w:p>
      <w:pPr>
        <w:pStyle w:val="ArticleBody"/>
        <w:jc w:val="left"/>
      </w:pPr>
      <w:r>
        <w:rPr>
          <w:rFonts w:ascii="Times New Roman" w:hAnsi="Times New Roman" w:eastAsia="Times New Roman" w:cs="Times New Roman"/>
        </w:rPr>
        <w:t>Phaawulos dhufaatii lammaffaa wajjin walqabatee tartiiba taateewwan barbaachisaa ta’e ni ibsa; akkasumas maaliif Tesalonqeewwonni deebi’uu Gooftaa bara jireenya isaanii keessatti eeguu hin qabne jedhuuf yaada keessaa ni kenna. Phaawulos akkana jedha: “Obboloota nana, dhufaatii Gooftaa keenya Yesuus Kiristoosiin, walitti qabamuu keenya isaas gara isaatti isin kadhanna.” Jechi “kadhanna” jedhu hiikni isaa gaafachuu, qorachuun ilaaluudha. Phaawulos wantoota Dhufaatii Lammaffaa wajjin walqabatan irratti sababeeffachaa jira; dhageeffattoota isaas karaa gaaffii qoratamaa fakkaatu tokkoon geggeessaa jira; kunis dhageeffattoonni isaa yaada inni kaase xiinxalanii madaalan akka ta’uuf yaadameera.</w:t>
      </w:r>
    </w:p>
    <w:p>
      <w:pPr>
        <w:pStyle w:val="ArticleBody"/>
        <w:jc w:val="left"/>
      </w:pPr>
      <w:r>
        <w:rPr>
          <w:rFonts w:ascii="Times New Roman" w:hAnsi="Times New Roman" w:eastAsia="Times New Roman" w:cs="Times New Roman"/>
        </w:rPr>
        <w:t>Caaccaa loojikii isaa, Kiristoos yeroo lammaffaaf deebiʼuun isaa dura, paappaasummaan adda baafamee mootummaa isaa dhaabachuu akka qabu, akkasumas paappaasummaan seenaa keessatti mulʼachuu isaa dura amantii irraa kufaatiin taʼuu akka qabu irratti hundaaʼeera. Kufaatin sun yeroo sanaan dura hin taane; gara fuulduraatti ture; kanaafuu mulʼachuun paappaasummaa immoo kana caalaatti boodarra ture. Egaa namni kamiyyuu deebiʼuun Kiristoos dhihoo akka taʼe jedhuun akkamitti gowwoomfama? Inni aangoo sana eenyu akka taʼe, isa kufaatii sana booddee mulʼatu sirriitti mirkaneessuuf, mallattoo paappaasummaa keessaa hedduu fayyadama. Paappaasummaa “nama cubbuu,” “hamtuu sana,” “ilma badiisaa,” fi “dhoksa jalʼinaa” jedhee waama. Obboleettiin White, kunniin hundinuu mallattoolee paappaasummaa adda baasan taʼuu isaanii ifatti ibsiti.</w:t>
      </w:r>
    </w:p>
    <w:p>
      <w:pPr>
        <w:pStyle w:val="ArticleScripture"/>
        <w:jc w:val="left"/>
      </w:pPr>
      <w:r>
        <w:rPr>
          <w:rFonts w:ascii="Times New Roman" w:hAnsi="Times New Roman" w:eastAsia="Times New Roman" w:cs="Times New Roman"/>
        </w:rPr>
        <w:t>“Garuu dhufaatii Kiristoos dura, guddinaawwan barbaachisoon addunyaa amantii keessatti raajii keessatti dursee himaman ni raawwatamu turan. Ergamaan sun akkana jedhe: ‘Akka guyyaan Kiristoos dhihaateetti, yaada keessan keessatti dafee hin raafaminaa yookaan hin dhiphatinaa; hafuuraan taʼe, dubbii taʼe, xalayaa akka nu biraa dhufeetti taʼeenis hin dogoggorfaminaa. Namni tokko illee karaa kamiiniin iyyuu isin hin gowwoomsin; sababiin isaas, duraan jalqaba irraa kufuun yoo dhufe malee, namichi cubbuu sun yoo mulʼate malee, ilma badiisaa sun; inni Waaqayyo jedhamee waamamu hundumaa yookaan waan sagadame hundumaa irratti of kaasuudhaan of ol in qaba; kanaafis akka inni Waaqayyoo taʼee mana qulqullummaa Waaqayyoo keessa taaʼu, ofis Waaqayyo akka taʼe agarsiisuun.’</w:t>
      </w:r>
    </w:p>
    <w:p>
      <w:pPr>
        <w:pStyle w:val="ArticleScripture"/>
        <w:jc w:val="left"/>
      </w:pPr>
      <w:r>
        <w:rPr>
          <w:rFonts w:ascii="Times New Roman" w:hAnsi="Times New Roman" w:eastAsia="Times New Roman" w:cs="Times New Roman"/>
        </w:rPr>
        <w:t>“</w:t>
      </w:r>
      <w:r>
        <w:rPr>
          <w:rFonts w:ascii="Myanmar Text" w:hAnsi="Myanmar Text" w:eastAsia="Myanmar Text" w:cs="Myanmar Text"/>
        </w:rPr>
        <w:t>စပေါလု၏</w:t>
      </w:r>
      <w:r>
        <w:rPr>
          <w:rFonts w:ascii="Times New Roman" w:hAnsi="Times New Roman" w:eastAsia="Times New Roman" w:cs="Times New Roman"/>
        </w:rPr>
        <w:t xml:space="preserve"> </w:t>
      </w:r>
      <w:r>
        <w:rPr>
          <w:rFonts w:ascii="Myanmar Text" w:hAnsi="Myanmar Text" w:eastAsia="Myanmar Text" w:cs="Myanmar Text"/>
        </w:rPr>
        <w:t>စကားများကို</w:t>
      </w:r>
      <w:r>
        <w:rPr>
          <w:rFonts w:ascii="Times New Roman" w:hAnsi="Times New Roman" w:eastAsia="Times New Roman" w:cs="Times New Roman"/>
        </w:rPr>
        <w:t xml:space="preserve"> </w:t>
      </w:r>
      <w:r>
        <w:rPr>
          <w:rFonts w:ascii="Myanmar Text" w:hAnsi="Myanmar Text" w:eastAsia="Myanmar Text" w:cs="Myanmar Text"/>
        </w:rPr>
        <w:t>အဓိပ္ပာယ်လွဲမှားစွာ</w:t>
      </w:r>
      <w:r>
        <w:rPr>
          <w:rFonts w:ascii="Times New Roman" w:hAnsi="Times New Roman" w:eastAsia="Times New Roman" w:cs="Times New Roman"/>
        </w:rPr>
        <w:t xml:space="preserve"> </w:t>
      </w:r>
      <w:r>
        <w:rPr>
          <w:rFonts w:ascii="Myanmar Text" w:hAnsi="Myanmar Text" w:eastAsia="Myanmar Text" w:cs="Myanmar Text"/>
        </w:rPr>
        <w:t>မနားလည်ရ။</w:t>
      </w:r>
      <w:r>
        <w:rPr>
          <w:rFonts w:ascii="Times New Roman" w:hAnsi="Times New Roman" w:eastAsia="Times New Roman" w:cs="Times New Roman"/>
        </w:rPr>
        <w:t xml:space="preserve"> </w:t>
      </w:r>
      <w:r>
        <w:rPr>
          <w:rFonts w:ascii="Myanmar Text" w:hAnsi="Myanmar Text" w:eastAsia="Myanmar Text" w:cs="Myanmar Text"/>
        </w:rPr>
        <w:t>သူသည်</w:t>
      </w:r>
      <w:r>
        <w:rPr>
          <w:rFonts w:ascii="Times New Roman" w:hAnsi="Times New Roman" w:eastAsia="Times New Roman" w:cs="Times New Roman"/>
        </w:rPr>
        <w:t xml:space="preserve"> </w:t>
      </w:r>
      <w:r>
        <w:rPr>
          <w:rFonts w:ascii="Myanmar Text" w:hAnsi="Myanmar Text" w:eastAsia="Myanmar Text" w:cs="Myanmar Text"/>
        </w:rPr>
        <w:t>အထူးဖွင့်ပြချက်အားဖြင့်</w:t>
      </w:r>
      <w:r>
        <w:rPr>
          <w:rFonts w:ascii="Times New Roman" w:hAnsi="Times New Roman" w:eastAsia="Times New Roman" w:cs="Times New Roman"/>
        </w:rPr>
        <w:t xml:space="preserve"> </w:t>
      </w:r>
      <w:r>
        <w:rPr>
          <w:rFonts w:ascii="Myanmar Text" w:hAnsi="Myanmar Text" w:eastAsia="Myanmar Text" w:cs="Myanmar Text"/>
        </w:rPr>
        <w:t>သက်သာလောနိတ်မြို့သားတို့အား</w:t>
      </w:r>
      <w:r>
        <w:rPr>
          <w:rFonts w:ascii="Times New Roman" w:hAnsi="Times New Roman" w:eastAsia="Times New Roman" w:cs="Times New Roman"/>
        </w:rPr>
        <w:t xml:space="preserve"> </w:t>
      </w:r>
      <w:r>
        <w:rPr>
          <w:rFonts w:ascii="Myanmar Text" w:hAnsi="Myanmar Text" w:eastAsia="Myanmar Text" w:cs="Myanmar Text"/>
        </w:rPr>
        <w:t>ခရစ်တော်၏</w:t>
      </w:r>
      <w:r>
        <w:rPr>
          <w:rFonts w:ascii="Times New Roman" w:hAnsi="Times New Roman" w:eastAsia="Times New Roman" w:cs="Times New Roman"/>
        </w:rPr>
        <w:t xml:space="preserve"> </w:t>
      </w:r>
      <w:r>
        <w:rPr>
          <w:rFonts w:ascii="Myanmar Text" w:hAnsi="Myanmar Text" w:eastAsia="Myanmar Text" w:cs="Myanmar Text"/>
        </w:rPr>
        <w:t>ကြွလာခြင်းသည်</w:t>
      </w:r>
      <w:r>
        <w:rPr>
          <w:rFonts w:ascii="Times New Roman" w:hAnsi="Times New Roman" w:eastAsia="Times New Roman" w:cs="Times New Roman"/>
        </w:rPr>
        <w:t xml:space="preserve"> </w:t>
      </w:r>
      <w:r>
        <w:rPr>
          <w:rFonts w:ascii="Myanmar Text" w:hAnsi="Myanmar Text" w:eastAsia="Myanmar Text" w:cs="Myanmar Text"/>
        </w:rPr>
        <w:t>ချက်ချင်း</w:t>
      </w:r>
      <w:r>
        <w:rPr>
          <w:rFonts w:ascii="Times New Roman" w:hAnsi="Times New Roman" w:eastAsia="Times New Roman" w:cs="Times New Roman"/>
        </w:rPr>
        <w:t xml:space="preserve"> </w:t>
      </w:r>
      <w:r>
        <w:rPr>
          <w:rFonts w:ascii="Myanmar Text" w:hAnsi="Myanmar Text" w:eastAsia="Myanmar Text" w:cs="Myanmar Text"/>
        </w:rPr>
        <w:t>ဖြစ်ပေါ်မည်ဟု</w:t>
      </w:r>
      <w:r>
        <w:rPr>
          <w:rFonts w:ascii="Times New Roman" w:hAnsi="Times New Roman" w:eastAsia="Times New Roman" w:cs="Times New Roman"/>
        </w:rPr>
        <w:t xml:space="preserve"> </w:t>
      </w:r>
      <w:r>
        <w:rPr>
          <w:rFonts w:ascii="Myanmar Text" w:hAnsi="Myanmar Text" w:eastAsia="Myanmar Text" w:cs="Myanmar Text"/>
        </w:rPr>
        <w:t>သတိပေးခဲ့သည်ဟု</w:t>
      </w:r>
      <w:r>
        <w:rPr>
          <w:rFonts w:ascii="Times New Roman" w:hAnsi="Times New Roman" w:eastAsia="Times New Roman" w:cs="Times New Roman"/>
        </w:rPr>
        <w:t xml:space="preserve"> </w:t>
      </w:r>
      <w:r>
        <w:rPr>
          <w:rFonts w:ascii="Myanmar Text" w:hAnsi="Myanmar Text" w:eastAsia="Myanmar Text" w:cs="Myanmar Text"/>
        </w:rPr>
        <w:t>မသင်ကြားရ။</w:t>
      </w:r>
      <w:r>
        <w:rPr>
          <w:rFonts w:ascii="Times New Roman" w:hAnsi="Times New Roman" w:eastAsia="Times New Roman" w:cs="Times New Roman"/>
        </w:rPr>
        <w:t xml:space="preserve"> </w:t>
      </w:r>
      <w:r>
        <w:rPr>
          <w:rFonts w:ascii="Myanmar Text" w:hAnsi="Myanmar Text" w:eastAsia="Myanmar Text" w:cs="Myanmar Text"/>
        </w:rPr>
        <w:t>ထိုသို့သော</w:t>
      </w:r>
      <w:r>
        <w:rPr>
          <w:rFonts w:ascii="Times New Roman" w:hAnsi="Times New Roman" w:eastAsia="Times New Roman" w:cs="Times New Roman"/>
        </w:rPr>
        <w:t xml:space="preserve"> </w:t>
      </w:r>
      <w:r>
        <w:rPr>
          <w:rFonts w:ascii="Myanmar Text" w:hAnsi="Myanmar Text" w:eastAsia="Myanmar Text" w:cs="Myanmar Text"/>
        </w:rPr>
        <w:t>အယူအဆသည်</w:t>
      </w:r>
      <w:r>
        <w:rPr>
          <w:rFonts w:ascii="Times New Roman" w:hAnsi="Times New Roman" w:eastAsia="Times New Roman" w:cs="Times New Roman"/>
        </w:rPr>
        <w:t xml:space="preserve"> </w:t>
      </w:r>
      <w:r>
        <w:rPr>
          <w:rFonts w:ascii="Myanmar Text" w:hAnsi="Myanmar Text" w:eastAsia="Myanmar Text" w:cs="Myanmar Text"/>
        </w:rPr>
        <w:t>ယုံကြည်ခြင်း၌</w:t>
      </w:r>
      <w:r>
        <w:rPr>
          <w:rFonts w:ascii="Times New Roman" w:hAnsi="Times New Roman" w:eastAsia="Times New Roman" w:cs="Times New Roman"/>
        </w:rPr>
        <w:t xml:space="preserve"> </w:t>
      </w:r>
      <w:r>
        <w:rPr>
          <w:rFonts w:ascii="Myanmar Text" w:hAnsi="Myanmar Text" w:eastAsia="Myanmar Text" w:cs="Myanmar Text"/>
        </w:rPr>
        <w:t>ရှုပ်ထွေးမှုကို</w:t>
      </w:r>
      <w:r>
        <w:rPr>
          <w:rFonts w:ascii="Times New Roman" w:hAnsi="Times New Roman" w:eastAsia="Times New Roman" w:cs="Times New Roman"/>
        </w:rPr>
        <w:t xml:space="preserve"> </w:t>
      </w:r>
      <w:r>
        <w:rPr>
          <w:rFonts w:ascii="Myanmar Text" w:hAnsi="Myanmar Text" w:eastAsia="Myanmar Text" w:cs="Myanmar Text"/>
        </w:rPr>
        <w:t>ဖြစ်ပေါ်စေမည်ဖြစ်သည်။</w:t>
      </w:r>
      <w:r>
        <w:rPr>
          <w:rFonts w:ascii="Times New Roman" w:hAnsi="Times New Roman" w:eastAsia="Times New Roman" w:cs="Times New Roman"/>
        </w:rPr>
        <w:t xml:space="preserve"> </w:t>
      </w:r>
      <w:r>
        <w:rPr>
          <w:rFonts w:ascii="Myanmar Text" w:hAnsi="Myanmar Text" w:eastAsia="Myanmar Text" w:cs="Myanmar Text"/>
        </w:rPr>
        <w:t>အကြောင်းမှာ</w:t>
      </w:r>
      <w:r>
        <w:rPr>
          <w:rFonts w:ascii="Times New Roman" w:hAnsi="Times New Roman" w:eastAsia="Times New Roman" w:cs="Times New Roman"/>
        </w:rPr>
        <w:t xml:space="preserve"> </w:t>
      </w:r>
      <w:r>
        <w:rPr>
          <w:rFonts w:ascii="Myanmar Text" w:hAnsi="Myanmar Text" w:eastAsia="Myanmar Text" w:cs="Myanmar Text"/>
        </w:rPr>
        <w:t>မျှော်လင့်ချက်ပျက်ကွက်ခြင်းသည်</w:t>
      </w:r>
      <w:r>
        <w:rPr>
          <w:rFonts w:ascii="Times New Roman" w:hAnsi="Times New Roman" w:eastAsia="Times New Roman" w:cs="Times New Roman"/>
        </w:rPr>
        <w:t xml:space="preserve"> </w:t>
      </w:r>
      <w:r>
        <w:rPr>
          <w:rFonts w:ascii="Myanmar Text" w:hAnsi="Myanmar Text" w:eastAsia="Myanmar Text" w:cs="Myanmar Text"/>
        </w:rPr>
        <w:t>မကြာခဏ</w:t>
      </w:r>
      <w:r>
        <w:rPr>
          <w:rFonts w:ascii="Times New Roman" w:hAnsi="Times New Roman" w:eastAsia="Times New Roman" w:cs="Times New Roman"/>
        </w:rPr>
        <w:t xml:space="preserve"> </w:t>
      </w:r>
      <w:r>
        <w:rPr>
          <w:rFonts w:ascii="Myanmar Text" w:hAnsi="Myanmar Text" w:eastAsia="Myanmar Text" w:cs="Myanmar Text"/>
        </w:rPr>
        <w:t>မယုံကြည်ခြင်းသို့</w:t>
      </w:r>
      <w:r>
        <w:rPr>
          <w:rFonts w:ascii="Times New Roman" w:hAnsi="Times New Roman" w:eastAsia="Times New Roman" w:cs="Times New Roman"/>
        </w:rPr>
        <w:t xml:space="preserve"> </w:t>
      </w:r>
      <w:r>
        <w:rPr>
          <w:rFonts w:ascii="Myanmar Text" w:hAnsi="Myanmar Text" w:eastAsia="Myanmar Text" w:cs="Myanmar Text"/>
        </w:rPr>
        <w:t>ဦးတည်စေတတ်သောကြောင့်</w:t>
      </w:r>
      <w:r>
        <w:rPr>
          <w:rFonts w:ascii="Times New Roman" w:hAnsi="Times New Roman" w:eastAsia="Times New Roman" w:cs="Times New Roman"/>
        </w:rPr>
        <w:t xml:space="preserve"> </w:t>
      </w:r>
      <w:r>
        <w:rPr>
          <w:rFonts w:ascii="Myanmar Text" w:hAnsi="Myanmar Text" w:eastAsia="Myanmar Text" w:cs="Myanmar Text"/>
        </w:rPr>
        <w:t>ဖြစ်သည်။</w:t>
      </w:r>
      <w:r>
        <w:rPr>
          <w:rFonts w:ascii="Times New Roman" w:hAnsi="Times New Roman" w:eastAsia="Times New Roman" w:cs="Times New Roman"/>
        </w:rPr>
        <w:t xml:space="preserve"> </w:t>
      </w:r>
      <w:r>
        <w:rPr>
          <w:rFonts w:ascii="Myanmar Text" w:hAnsi="Myanmar Text" w:eastAsia="Myanmar Text" w:cs="Myanmar Text"/>
        </w:rPr>
        <w:t>ထိုကြောင့်</w:t>
      </w:r>
      <w:r>
        <w:rPr>
          <w:rFonts w:ascii="Times New Roman" w:hAnsi="Times New Roman" w:eastAsia="Times New Roman" w:cs="Times New Roman"/>
        </w:rPr>
        <w:t xml:space="preserve"> </w:t>
      </w:r>
      <w:r>
        <w:rPr>
          <w:rFonts w:ascii="Myanmar Text" w:hAnsi="Myanmar Text" w:eastAsia="Myanmar Text" w:cs="Myanmar Text"/>
        </w:rPr>
        <w:t>တမန်တော်သည်</w:t>
      </w:r>
      <w:r>
        <w:rPr>
          <w:rFonts w:ascii="Times New Roman" w:hAnsi="Times New Roman" w:eastAsia="Times New Roman" w:cs="Times New Roman"/>
        </w:rPr>
        <w:t xml:space="preserve"> </w:t>
      </w:r>
      <w:r>
        <w:rPr>
          <w:rFonts w:ascii="Myanmar Text" w:hAnsi="Myanmar Text" w:eastAsia="Myanmar Text" w:cs="Myanmar Text"/>
        </w:rPr>
        <w:t>ညီအစ်ကိုတို့အား</w:t>
      </w:r>
      <w:r>
        <w:rPr>
          <w:rFonts w:ascii="Times New Roman" w:hAnsi="Times New Roman" w:eastAsia="Times New Roman" w:cs="Times New Roman"/>
        </w:rPr>
        <w:t xml:space="preserve"> </w:t>
      </w:r>
      <w:r>
        <w:rPr>
          <w:rFonts w:ascii="Myanmar Text" w:hAnsi="Myanmar Text" w:eastAsia="Myanmar Text" w:cs="Myanmar Text"/>
        </w:rPr>
        <w:t>ထိုသို့သော</w:t>
      </w:r>
      <w:r>
        <w:rPr>
          <w:rFonts w:ascii="Times New Roman" w:hAnsi="Times New Roman" w:eastAsia="Times New Roman" w:cs="Times New Roman"/>
        </w:rPr>
        <w:t xml:space="preserve"> </w:t>
      </w:r>
      <w:r>
        <w:rPr>
          <w:rFonts w:ascii="Myanmar Text" w:hAnsi="Myanmar Text" w:eastAsia="Myanmar Text" w:cs="Myanmar Text"/>
        </w:rPr>
        <w:t>သတင်းစကားကို</w:t>
      </w:r>
      <w:r>
        <w:rPr>
          <w:rFonts w:ascii="Times New Roman" w:hAnsi="Times New Roman" w:eastAsia="Times New Roman" w:cs="Times New Roman"/>
        </w:rPr>
        <w:t xml:space="preserve"> </w:t>
      </w:r>
      <w:r>
        <w:rPr>
          <w:rFonts w:ascii="Myanmar Text" w:hAnsi="Myanmar Text" w:eastAsia="Myanmar Text" w:cs="Myanmar Text"/>
        </w:rPr>
        <w:t>မိမိထံမှ</w:t>
      </w:r>
      <w:r>
        <w:rPr>
          <w:rFonts w:ascii="Times New Roman" w:hAnsi="Times New Roman" w:eastAsia="Times New Roman" w:cs="Times New Roman"/>
        </w:rPr>
        <w:t xml:space="preserve"> </w:t>
      </w:r>
      <w:r>
        <w:rPr>
          <w:rFonts w:ascii="Myanmar Text" w:hAnsi="Myanmar Text" w:eastAsia="Myanmar Text" w:cs="Myanmar Text"/>
        </w:rPr>
        <w:t>လာသည်ဟု</w:t>
      </w:r>
      <w:r>
        <w:rPr>
          <w:rFonts w:ascii="Times New Roman" w:hAnsi="Times New Roman" w:eastAsia="Times New Roman" w:cs="Times New Roman"/>
        </w:rPr>
        <w:t xml:space="preserve"> </w:t>
      </w:r>
      <w:r>
        <w:rPr>
          <w:rFonts w:ascii="Myanmar Text" w:hAnsi="Myanmar Text" w:eastAsia="Myanmar Text" w:cs="Myanmar Text"/>
        </w:rPr>
        <w:t>မလက်ခံကြရန်</w:t>
      </w:r>
      <w:r>
        <w:rPr>
          <w:rFonts w:ascii="Times New Roman" w:hAnsi="Times New Roman" w:eastAsia="Times New Roman" w:cs="Times New Roman"/>
        </w:rPr>
        <w:t xml:space="preserve"> </w:t>
      </w:r>
      <w:r>
        <w:rPr>
          <w:rFonts w:ascii="Myanmar Text" w:hAnsi="Myanmar Text" w:eastAsia="Myanmar Text" w:cs="Myanmar Text"/>
        </w:rPr>
        <w:t>သတိပေးခဲ့ပြီး၊</w:t>
      </w:r>
      <w:r>
        <w:rPr>
          <w:rFonts w:ascii="Times New Roman" w:hAnsi="Times New Roman" w:eastAsia="Times New Roman" w:cs="Times New Roman"/>
        </w:rPr>
        <w:t xml:space="preserve"> </w:t>
      </w:r>
      <w:r>
        <w:rPr>
          <w:rFonts w:ascii="Myanmar Text" w:hAnsi="Myanmar Text" w:eastAsia="Myanmar Text" w:cs="Myanmar Text"/>
        </w:rPr>
        <w:t>ထို့နောက်</w:t>
      </w:r>
      <w:r>
        <w:rPr>
          <w:rFonts w:ascii="Times New Roman" w:hAnsi="Times New Roman" w:eastAsia="Times New Roman" w:cs="Times New Roman"/>
        </w:rPr>
        <w:t xml:space="preserve"> </w:t>
      </w:r>
      <w:r>
        <w:rPr>
          <w:rFonts w:ascii="Myanmar Text" w:hAnsi="Myanmar Text" w:eastAsia="Myanmar Text" w:cs="Myanmar Text"/>
        </w:rPr>
        <w:t>ပရောဖက်</w:t>
      </w:r>
      <w:r>
        <w:rPr>
          <w:rFonts w:ascii="Times New Roman" w:hAnsi="Times New Roman" w:eastAsia="Times New Roman" w:cs="Times New Roman"/>
        </w:rPr>
        <w:t xml:space="preserve"> </w:t>
      </w:r>
      <w:r>
        <w:rPr>
          <w:rFonts w:ascii="Myanmar Text" w:hAnsi="Myanmar Text" w:eastAsia="Myanmar Text" w:cs="Myanmar Text"/>
        </w:rPr>
        <w:t>ဒံယေလက</w:t>
      </w:r>
      <w:r>
        <w:rPr>
          <w:rFonts w:ascii="Times New Roman" w:hAnsi="Times New Roman" w:eastAsia="Times New Roman" w:cs="Times New Roman"/>
        </w:rPr>
        <w:t xml:space="preserve"> </w:t>
      </w:r>
      <w:r>
        <w:rPr>
          <w:rFonts w:ascii="Myanmar Text" w:hAnsi="Myanmar Text" w:eastAsia="Myanmar Text" w:cs="Myanmar Text"/>
        </w:rPr>
        <w:t>အလွန်ရှင်းလင်းစွာ</w:t>
      </w:r>
      <w:r>
        <w:rPr>
          <w:rFonts w:ascii="Times New Roman" w:hAnsi="Times New Roman" w:eastAsia="Times New Roman" w:cs="Times New Roman"/>
        </w:rPr>
        <w:t xml:space="preserve"> </w:t>
      </w:r>
      <w:r>
        <w:rPr>
          <w:rFonts w:ascii="Myanmar Text" w:hAnsi="Myanmar Text" w:eastAsia="Myanmar Text" w:cs="Myanmar Text"/>
        </w:rPr>
        <w:t>ဖော်ပြထားသော</w:t>
      </w:r>
      <w:r>
        <w:rPr>
          <w:rFonts w:ascii="Times New Roman" w:hAnsi="Times New Roman" w:eastAsia="Times New Roman" w:cs="Times New Roman"/>
        </w:rPr>
        <w:t xml:space="preserve"> </w:t>
      </w:r>
      <w:r>
        <w:rPr>
          <w:rFonts w:ascii="Myanmar Text" w:hAnsi="Myanmar Text" w:eastAsia="Myanmar Text" w:cs="Myanmar Text"/>
        </w:rPr>
        <w:t>ပုပ်ရဟန်းမင်းအာဏာသည်</w:t>
      </w:r>
      <w:r>
        <w:rPr>
          <w:rFonts w:ascii="Times New Roman" w:hAnsi="Times New Roman" w:eastAsia="Times New Roman" w:cs="Times New Roman"/>
        </w:rPr>
        <w:t xml:space="preserve"> </w:t>
      </w:r>
      <w:r>
        <w:rPr>
          <w:rFonts w:ascii="Myanmar Text" w:hAnsi="Myanmar Text" w:eastAsia="Myanmar Text" w:cs="Myanmar Text"/>
        </w:rPr>
        <w:t>ထိုအချိန်၌ပင်</w:t>
      </w:r>
      <w:r>
        <w:rPr>
          <w:rFonts w:ascii="Times New Roman" w:hAnsi="Times New Roman" w:eastAsia="Times New Roman" w:cs="Times New Roman"/>
        </w:rPr>
        <w:t xml:space="preserve"> </w:t>
      </w:r>
      <w:r>
        <w:rPr>
          <w:rFonts w:ascii="Myanmar Text" w:hAnsi="Myanmar Text" w:eastAsia="Myanmar Text" w:cs="Myanmar Text"/>
        </w:rPr>
        <w:t>ပေါ်ထွန်းလာ၍</w:t>
      </w:r>
      <w:r>
        <w:rPr>
          <w:rFonts w:ascii="Times New Roman" w:hAnsi="Times New Roman" w:eastAsia="Times New Roman" w:cs="Times New Roman"/>
        </w:rPr>
        <w:t xml:space="preserve"> </w:t>
      </w:r>
      <w:r>
        <w:rPr>
          <w:rFonts w:ascii="Myanmar Text" w:hAnsi="Myanmar Text" w:eastAsia="Myanmar Text" w:cs="Myanmar Text"/>
        </w:rPr>
        <w:t>ဘုရားသခင်၏</w:t>
      </w:r>
      <w:r>
        <w:rPr>
          <w:rFonts w:ascii="Times New Roman" w:hAnsi="Times New Roman" w:eastAsia="Times New Roman" w:cs="Times New Roman"/>
        </w:rPr>
        <w:t xml:space="preserve"> </w:t>
      </w:r>
      <w:r>
        <w:rPr>
          <w:rFonts w:ascii="Myanmar Text" w:hAnsi="Myanmar Text" w:eastAsia="Myanmar Text" w:cs="Myanmar Text"/>
        </w:rPr>
        <w:t>လူတို့ကို</w:t>
      </w:r>
      <w:r>
        <w:rPr>
          <w:rFonts w:ascii="Times New Roman" w:hAnsi="Times New Roman" w:eastAsia="Times New Roman" w:cs="Times New Roman"/>
        </w:rPr>
        <w:t xml:space="preserve"> </w:t>
      </w:r>
      <w:r>
        <w:rPr>
          <w:rFonts w:ascii="Myanmar Text" w:hAnsi="Myanmar Text" w:eastAsia="Myanmar Text" w:cs="Myanmar Text"/>
        </w:rPr>
        <w:t>ဆန့်ကျင်စစ်တိုက်ဦးမည်</w:t>
      </w:r>
      <w:r>
        <w:rPr>
          <w:rFonts w:ascii="Times New Roman" w:hAnsi="Times New Roman" w:eastAsia="Times New Roman" w:cs="Times New Roman"/>
        </w:rPr>
        <w:t xml:space="preserve"> </w:t>
      </w:r>
      <w:r>
        <w:rPr>
          <w:rFonts w:ascii="Myanmar Text" w:hAnsi="Myanmar Text" w:eastAsia="Myanmar Text" w:cs="Myanmar Text"/>
        </w:rPr>
        <w:t>ဖြစ်ကြောင်းကို</w:t>
      </w:r>
      <w:r>
        <w:rPr>
          <w:rFonts w:ascii="Times New Roman" w:hAnsi="Times New Roman" w:eastAsia="Times New Roman" w:cs="Times New Roman"/>
        </w:rPr>
        <w:t xml:space="preserve"> </w:t>
      </w:r>
      <w:r>
        <w:rPr>
          <w:rFonts w:ascii="Myanmar Text" w:hAnsi="Myanmar Text" w:eastAsia="Myanmar Text" w:cs="Myanmar Text"/>
        </w:rPr>
        <w:t>အလေးပေးဖော်ပြခဲ့သည်။</w:t>
      </w:r>
      <w:r>
        <w:rPr>
          <w:rFonts w:ascii="Times New Roman" w:hAnsi="Times New Roman" w:eastAsia="Times New Roman" w:cs="Times New Roman"/>
        </w:rPr>
        <w:t xml:space="preserve"> </w:t>
      </w:r>
      <w:r>
        <w:rPr>
          <w:rFonts w:ascii="Myanmar Text" w:hAnsi="Myanmar Text" w:eastAsia="Myanmar Text" w:cs="Myanmar Text"/>
        </w:rPr>
        <w:t>ထိုအာဏာသည်</w:t>
      </w:r>
      <w:r>
        <w:rPr>
          <w:rFonts w:ascii="Times New Roman" w:hAnsi="Times New Roman" w:eastAsia="Times New Roman" w:cs="Times New Roman"/>
        </w:rPr>
        <w:t xml:space="preserve"> </w:t>
      </w:r>
      <w:r>
        <w:rPr>
          <w:rFonts w:ascii="Myanmar Text" w:hAnsi="Myanmar Text" w:eastAsia="Myanmar Text" w:cs="Myanmar Text"/>
        </w:rPr>
        <w:t>မိမိ၏</w:t>
      </w:r>
      <w:r>
        <w:rPr>
          <w:rFonts w:ascii="Times New Roman" w:hAnsi="Times New Roman" w:eastAsia="Times New Roman" w:cs="Times New Roman"/>
        </w:rPr>
        <w:t xml:space="preserve"> </w:t>
      </w:r>
      <w:r>
        <w:rPr>
          <w:rFonts w:ascii="Myanmar Text" w:hAnsi="Myanmar Text" w:eastAsia="Myanmar Text" w:cs="Myanmar Text"/>
        </w:rPr>
        <w:t>သေစေနိုင်သော၊</w:t>
      </w:r>
      <w:r>
        <w:rPr>
          <w:rFonts w:ascii="Times New Roman" w:hAnsi="Times New Roman" w:eastAsia="Times New Roman" w:cs="Times New Roman"/>
        </w:rPr>
        <w:t xml:space="preserve"> </w:t>
      </w:r>
      <w:r>
        <w:rPr>
          <w:rFonts w:ascii="Myanmar Text" w:hAnsi="Myanmar Text" w:eastAsia="Myanmar Text" w:cs="Myanmar Text"/>
        </w:rPr>
        <w:t>ဘုရားသခင်ကို</w:t>
      </w:r>
      <w:r>
        <w:rPr>
          <w:rFonts w:ascii="Times New Roman" w:hAnsi="Times New Roman" w:eastAsia="Times New Roman" w:cs="Times New Roman"/>
        </w:rPr>
        <w:t xml:space="preserve"> </w:t>
      </w:r>
      <w:r>
        <w:rPr>
          <w:rFonts w:ascii="Myanmar Text" w:hAnsi="Myanmar Text" w:eastAsia="Myanmar Text" w:cs="Myanmar Text"/>
        </w:rPr>
        <w:t>စော်ကားသော</w:t>
      </w:r>
      <w:r>
        <w:rPr>
          <w:rFonts w:ascii="Times New Roman" w:hAnsi="Times New Roman" w:eastAsia="Times New Roman" w:cs="Times New Roman"/>
        </w:rPr>
        <w:t xml:space="preserve"> </w:t>
      </w:r>
      <w:r>
        <w:rPr>
          <w:rFonts w:ascii="Myanmar Text" w:hAnsi="Myanmar Text" w:eastAsia="Myanmar Text" w:cs="Myanmar Text"/>
        </w:rPr>
        <w:t>အမှုကို</w:t>
      </w:r>
      <w:r>
        <w:rPr>
          <w:rFonts w:ascii="Times New Roman" w:hAnsi="Times New Roman" w:eastAsia="Times New Roman" w:cs="Times New Roman"/>
        </w:rPr>
        <w:t xml:space="preserve"> </w:t>
      </w:r>
      <w:r>
        <w:rPr>
          <w:rFonts w:ascii="Myanmar Text" w:hAnsi="Myanmar Text" w:eastAsia="Myanmar Text" w:cs="Myanmar Text"/>
        </w:rPr>
        <w:t>ဆောင်ရွက်ပြီးမှသာ</w:t>
      </w:r>
      <w:r>
        <w:rPr>
          <w:rFonts w:ascii="Times New Roman" w:hAnsi="Times New Roman" w:eastAsia="Times New Roman" w:cs="Times New Roman"/>
        </w:rPr>
        <w:t xml:space="preserve"> </w:t>
      </w:r>
      <w:r>
        <w:rPr>
          <w:rFonts w:ascii="Myanmar Text" w:hAnsi="Myanmar Text" w:eastAsia="Myanmar Text" w:cs="Myanmar Text"/>
        </w:rPr>
        <w:t>အသင်းတော်သည်</w:t>
      </w:r>
      <w:r>
        <w:rPr>
          <w:rFonts w:ascii="Times New Roman" w:hAnsi="Times New Roman" w:eastAsia="Times New Roman" w:cs="Times New Roman"/>
        </w:rPr>
        <w:t xml:space="preserve"> </w:t>
      </w:r>
      <w:r>
        <w:rPr>
          <w:rFonts w:ascii="Myanmar Text" w:hAnsi="Myanmar Text" w:eastAsia="Myanmar Text" w:cs="Myanmar Text"/>
        </w:rPr>
        <w:t>မိမိတို့၏</w:t>
      </w:r>
      <w:r>
        <w:rPr>
          <w:rFonts w:ascii="Times New Roman" w:hAnsi="Times New Roman" w:eastAsia="Times New Roman" w:cs="Times New Roman"/>
        </w:rPr>
        <w:t xml:space="preserve"> </w:t>
      </w:r>
      <w:r>
        <w:rPr>
          <w:rFonts w:ascii="Myanmar Text" w:hAnsi="Myanmar Text" w:eastAsia="Myanmar Text" w:cs="Myanmar Text"/>
        </w:rPr>
        <w:t>သခင်</w:t>
      </w:r>
      <w:r>
        <w:rPr>
          <w:rFonts w:ascii="Times New Roman" w:hAnsi="Times New Roman" w:eastAsia="Times New Roman" w:cs="Times New Roman"/>
        </w:rPr>
        <w:t xml:space="preserve"> </w:t>
      </w:r>
      <w:r>
        <w:rPr>
          <w:rFonts w:ascii="Myanmar Text" w:hAnsi="Myanmar Text" w:eastAsia="Myanmar Text" w:cs="Myanmar Text"/>
        </w:rPr>
        <w:t>ကြွလာခြင်းကို</w:t>
      </w:r>
      <w:r>
        <w:rPr>
          <w:rFonts w:ascii="Times New Roman" w:hAnsi="Times New Roman" w:eastAsia="Times New Roman" w:cs="Times New Roman"/>
        </w:rPr>
        <w:t xml:space="preserve"> </w:t>
      </w:r>
      <w:r>
        <w:rPr>
          <w:rFonts w:ascii="Myanmar Text" w:hAnsi="Myanmar Text" w:eastAsia="Myanmar Text" w:cs="Myanmar Text"/>
        </w:rPr>
        <w:t>မျှော်လင့်စောင့်စားနိုင်မည်ဖြစ်သည်။</w:t>
      </w:r>
      <w:r>
        <w:rPr>
          <w:rFonts w:ascii="Times New Roman" w:hAnsi="Times New Roman" w:eastAsia="Times New Roman" w:cs="Times New Roman"/>
        </w:rPr>
        <w:t xml:space="preserve"> ‘</w:t>
      </w:r>
      <w:r>
        <w:rPr>
          <w:rFonts w:ascii="Myanmar Text" w:hAnsi="Myanmar Text" w:eastAsia="Myanmar Text" w:cs="Myanmar Text"/>
        </w:rPr>
        <w:t>ငါသည်</w:t>
      </w:r>
      <w:r>
        <w:rPr>
          <w:rFonts w:ascii="Times New Roman" w:hAnsi="Times New Roman" w:eastAsia="Times New Roman" w:cs="Times New Roman"/>
        </w:rPr>
        <w:t xml:space="preserve"> </w:t>
      </w:r>
      <w:r>
        <w:rPr>
          <w:rFonts w:ascii="Myanmar Text" w:hAnsi="Myanmar Text" w:eastAsia="Myanmar Text" w:cs="Myanmar Text"/>
        </w:rPr>
        <w:t>သင်တို့နှင့်အတူ</w:t>
      </w:r>
      <w:r>
        <w:rPr>
          <w:rFonts w:ascii="Times New Roman" w:hAnsi="Times New Roman" w:eastAsia="Times New Roman" w:cs="Times New Roman"/>
        </w:rPr>
        <w:t xml:space="preserve"> </w:t>
      </w:r>
      <w:r>
        <w:rPr>
          <w:rFonts w:ascii="Myanmar Text" w:hAnsi="Myanmar Text" w:eastAsia="Myanmar Text" w:cs="Myanmar Text"/>
        </w:rPr>
        <w:t>ရှိစဉ်က</w:t>
      </w:r>
      <w:r>
        <w:rPr>
          <w:rFonts w:ascii="Times New Roman" w:hAnsi="Times New Roman" w:eastAsia="Times New Roman" w:cs="Times New Roman"/>
        </w:rPr>
        <w:t xml:space="preserve"> </w:t>
      </w:r>
      <w:r>
        <w:rPr>
          <w:rFonts w:ascii="Myanmar Text" w:hAnsi="Myanmar Text" w:eastAsia="Myanmar Text" w:cs="Myanmar Text"/>
        </w:rPr>
        <w:t>ဤအရာများကို</w:t>
      </w:r>
      <w:r>
        <w:rPr>
          <w:rFonts w:ascii="Times New Roman" w:hAnsi="Times New Roman" w:eastAsia="Times New Roman" w:cs="Times New Roman"/>
        </w:rPr>
        <w:t xml:space="preserve"> </w:t>
      </w:r>
      <w:r>
        <w:rPr>
          <w:rFonts w:ascii="Myanmar Text" w:hAnsi="Myanmar Text" w:eastAsia="Myanmar Text" w:cs="Myanmar Text"/>
        </w:rPr>
        <w:t>သင်တို့အား</w:t>
      </w:r>
      <w:r>
        <w:rPr>
          <w:rFonts w:ascii="Times New Roman" w:hAnsi="Times New Roman" w:eastAsia="Times New Roman" w:cs="Times New Roman"/>
        </w:rPr>
        <w:t xml:space="preserve"> </w:t>
      </w:r>
      <w:r>
        <w:rPr>
          <w:rFonts w:ascii="Myanmar Text" w:hAnsi="Myanmar Text" w:eastAsia="Myanmar Text" w:cs="Myanmar Text"/>
        </w:rPr>
        <w:t>ပြောခဲ့သည်ကို</w:t>
      </w:r>
      <w:r>
        <w:rPr>
          <w:rFonts w:ascii="Times New Roman" w:hAnsi="Times New Roman" w:eastAsia="Times New Roman" w:cs="Times New Roman"/>
        </w:rPr>
        <w:t xml:space="preserve"> </w:t>
      </w:r>
      <w:r>
        <w:rPr>
          <w:rFonts w:ascii="Myanmar Text" w:hAnsi="Myanmar Text" w:eastAsia="Myanmar Text" w:cs="Myanmar Text"/>
        </w:rPr>
        <w:t>သင်တို့</w:t>
      </w:r>
      <w:r>
        <w:rPr>
          <w:rFonts w:ascii="Times New Roman" w:hAnsi="Times New Roman" w:eastAsia="Times New Roman" w:cs="Times New Roman"/>
        </w:rPr>
        <w:t xml:space="preserve"> </w:t>
      </w:r>
      <w:r>
        <w:rPr>
          <w:rFonts w:ascii="Myanmar Text" w:hAnsi="Myanmar Text" w:eastAsia="Myanmar Text" w:cs="Myanmar Text"/>
        </w:rPr>
        <w:t>မမှတ်မိကြသလော</w:t>
      </w:r>
      <w:r>
        <w:rPr>
          <w:rFonts w:ascii="Times New Roman" w:hAnsi="Times New Roman" w:eastAsia="Times New Roman" w:cs="Times New Roman"/>
        </w:rPr>
        <w:t xml:space="preserve">’ </w:t>
      </w:r>
      <w:r>
        <w:rPr>
          <w:rFonts w:ascii="Myanmar Text" w:hAnsi="Myanmar Text" w:eastAsia="Myanmar Text" w:cs="Myanmar Text"/>
        </w:rPr>
        <w:t>ဟု</w:t>
      </w:r>
      <w:r>
        <w:rPr>
          <w:rFonts w:ascii="Times New Roman" w:hAnsi="Times New Roman" w:eastAsia="Times New Roman" w:cs="Times New Roman"/>
        </w:rPr>
        <w:t xml:space="preserve"> </w:t>
      </w:r>
      <w:r>
        <w:rPr>
          <w:rFonts w:ascii="Myanmar Text" w:hAnsi="Myanmar Text" w:eastAsia="Myanmar Text" w:cs="Myanmar Text"/>
        </w:rPr>
        <w:t>စပေါလုက</w:t>
      </w:r>
      <w:r>
        <w:rPr>
          <w:rFonts w:ascii="Times New Roman" w:hAnsi="Times New Roman" w:eastAsia="Times New Roman" w:cs="Times New Roman"/>
        </w:rPr>
        <w:t xml:space="preserve"> </w:t>
      </w:r>
      <w:r>
        <w:rPr>
          <w:rFonts w:ascii="Myanmar Text" w:hAnsi="Myanmar Text" w:eastAsia="Myanmar Text" w:cs="Myanmar Text"/>
        </w:rPr>
        <w:t>မေးမြန်းခဲ့သည်။</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“Qormaanni waldaa dhugaa irratti dhufuuf jiran baayʼee suukanneessaa turan. Yeroo ergamaan sun barreessaa turettillee, ‘iccitii jalʼinaa’ hojii isaa jalqabee ture. Guddina fuulduratti taʼuu qabanis ‘akka hojii Seexanaa humna hundumaa fi mallattoolee fi dinqii sobaa hundumaan, akkasumas warra badaniif gowwoomsaa jalʼina hundumaan’ taʼuuf turan.”</w:t>
      </w:r>
    </w:p>
    <w:p>
      <w:pPr>
        <w:pStyle w:val="ArticleScripture"/>
        <w:jc w:val="left"/>
      </w:pPr>
      <w:r>
        <w:rPr>
          <w:rFonts w:ascii="Times New Roman" w:hAnsi="Times New Roman" w:eastAsia="Times New Roman" w:cs="Times New Roman"/>
        </w:rPr>
        <w:t>“Addatti ulfaataa kan qabu jechuun, yaadni ergamaan kun namoota ‘jaalala dhugaa’ fudhachuu didan ilaalchisee dubbateedha. ‘Kanaaf,’ jedhee inni waa’ee warra ergaa dhugaa qajeelchanii didan hundumaa dubbate, ‘Waaqayyo soba amansiisaa cimaa isaanitti ni erga, akka isaanii soba amananiif; warri dhugaatti hin amanne hundinuu, garuu jal’ina keessatti gammadan akka itti murteeffamaniif.’ Namoonni akeekkachiisa Waaqayyo araara isaatiin isaanii ergu adabbii malee diduu hin danda’an. Warra akeekkachiisa kana irraa garagaluutti cimanii itti fufan irraa, Waaqayyo Hafuura Isaa ni kaasa; akkasumas gowwoomsaa isaan jaallatanitti isaan dhiisa.” Hojii Ergamootaa, 265, 266.</w:t>
      </w:r>
    </w:p>
    <w:p>
      <w:pPr>
        <w:pStyle w:val="ArticleBody"/>
        <w:jc w:val="left"/>
      </w:pPr>
      <w:r>
        <w:rPr>
          <w:rFonts w:ascii="Times New Roman" w:hAnsi="Times New Roman" w:eastAsia="Times New Roman" w:cs="Times New Roman"/>
        </w:rPr>
        <w:t>Oolleen Siistar Waayit kallattiin “nama cubbuu” sana, “hammeenya” sana, “ilma badiisaa” fi “dhoksa jal’inaa” keessaa kutaa Phaawuloos irraa dhufe ifatti adda baaftee, isa “humna paaphaasummaa” jettus, isheen kana caalaa ni dubbatti. Mallattoolee Phaawuloos paaphaasii Roomaa adda baasuuf fayyadame kun kitaaba Daani’el irraa hundeeffamuu isaanii isheen adda baafatti; yeroo akkana jetteetti: “Ergamaan kun kanaaf obboloota akeekkachiise, ergaa akkanaa akka isa irraa dhufeetti hin fudhatin jedhee; achiis dhugaa kana jabinaan ibsuu itti fufe; jechuunis humni paaphaasummaa, akka raajichi Daani’el ifatti ibse sana, amma iyyuu ka’ee saba Waaqayyoo irratti waraana banuuf jedhu ture. Humni kun hojii isaa ajjeesaa fi arrabsooftuu sana hamma raawwatee xumurutti, waldaan dhufaatii Gooftaa isaanii eeguudhaan bu’aa argachuuf ilaaluun faayidaa hin qabu ture.” Phaawuloos kutaa ergaa warra Tasalonqee paaphaasummaa adda baasu sana Daani’el boqonnaa kudha tokkoo, lakkoofsa soddomii ja’a irratti hundeessee ture.</w:t>
      </w:r>
    </w:p>
    <w:p>
      <w:pPr>
        <w:pStyle w:val="ArticleScripture"/>
        <w:jc w:val="left"/>
      </w:pPr>
      <w:r>
        <w:rPr>
          <w:rFonts w:ascii="Times New Roman" w:hAnsi="Times New Roman" w:eastAsia="Times New Roman" w:cs="Times New Roman"/>
        </w:rPr>
        <w:t>“Mootichichi akka fedhetti ni godha; innis of ol jedhee of guddifata, waaqayyolii hundumaa irraas of ol qaba; Waaqa waaqayyolii irratti dubbiilee dinqisiisoo dubbata; hamma dheekkamsi sun raawwatamutti ni milkaa’a; waan murteeffame sun ni raawwatama.” Daani’el 11:36.</w:t>
      </w:r>
    </w:p>
    <w:p>
      <w:pPr>
        <w:pStyle w:val="ArticleBody"/>
        <w:jc w:val="left"/>
      </w:pPr>
      <w:r>
        <w:rPr>
          <w:rFonts w:ascii="Times New Roman" w:hAnsi="Times New Roman" w:eastAsia="Times New Roman" w:cs="Times New Roman"/>
        </w:rPr>
        <w:t>Yeroo Phaawulos “isa morman, of ol of tuudhaan waamamu yookaan waaqeffamu hundumaa ol of olqabee of guddisu; akka inni akka Waaqayyootti mana qulqullummaa Waaqayyoo keessa taaʼee, ofii isaa Waaqayyo akka taʼe mulʼisutti” jedhee paaphaasii ibsutti, Phaawulos ibsa raajicha Daaniʼel waaʼee “mooticha” akka “fedhii isaatti” hojjetee, “ofii isaa olqabee” “waaqota hundumaa ol of guddisu” jedhee kenne irra deebiʼee jechuun isaa ture. Paaphaasiin mooticha “Waaqayyo waaqota hundumaa irra jiru irratti wantoota dinqisiisoo dubbatu” sana dha, paaphaasiinis humna “hamma” “dheekkamsi” jalqabaa “xumuramutti” bara 1798tti “milkaaʼu” sana dha.</w:t>
      </w:r>
    </w:p>
    <w:p>
      <w:pPr>
        <w:pStyle w:val="ArticleBody"/>
        <w:jc w:val="left"/>
      </w:pPr>
      <w:r>
        <w:rPr>
          <w:rFonts w:ascii="Times New Roman" w:hAnsi="Times New Roman" w:eastAsia="Times New Roman" w:cs="Times New Roman"/>
        </w:rPr>
        <w:t>Daaniʼel boqonnaa kudha tokko, keeyyata soddomii jaʼ keessaa keeyyanni soddomii jaʼffaan, akka daballiin beekumsaa bara 1989 sirriitti hubatamuuf, guutummaatti sirriitti hubatamuu kan qabu dha. Kanaafuu, barsiifanni sobaa inni mootichi keeyyata sana keessa jiru Faransaayi taʼe jedhu, akkuma Uraayaa Smiitiin galfame, dhaloota jalqabaa Adventizimii keessatti (1863 hanga 1888) galfame. Smiitiin, amaloota sirna waaqeffannaa Roomaa Faransaayii ateestii taateetti hirkisuuf, barruu keeyyata soddomii jaʼ keessaa “mooticha” (“the” king), isa keeyyattoota duraa keessatti papaasummaa ibsamaa ture, gara “mootii tokko” (“a” king)tti jijjiire; garuu sun, yaada isaa jaallatamaa taʼe waaʼee mootummaa Kaabaa keeyyata afurtamaa fi itti aanan keessatti Turkiin taʼuu jedhu dhiheessuuf, jalqaba kaʼumsaa qofa ture.</w:t>
      </w:r>
    </w:p>
    <w:p>
      <w:pPr>
        <w:pStyle w:val="ArticleBody"/>
        <w:jc w:val="left"/>
      </w:pPr>
      <w:r>
        <w:rPr>
          <w:rFonts w:ascii="Times New Roman" w:hAnsi="Times New Roman" w:eastAsia="Times New Roman" w:cs="Times New Roman"/>
        </w:rPr>
        <w:t>Seexanni duraan kaasee dhugaa sana, jechuunis mootichi lakkoofsa sana keessatti eerame paaphaasummaa taʼuu isaa, dhoksuuf jalqabe; dhugaa kanaafis ergamaan Phaawulos ragaa Daaniʼeel kennetti ragaa lammaffaa ni kenna. Obboleettiin White ragaa sadaffaa ni kennite.</w:t>
      </w:r>
    </w:p>
    <w:p>
      <w:pPr>
        <w:pStyle w:val="ArticleBody"/>
        <w:jc w:val="left"/>
      </w:pPr>
      <w:r>
        <w:rPr>
          <w:rFonts w:ascii="Times New Roman" w:hAnsi="Times New Roman" w:eastAsia="Times New Roman" w:cs="Times New Roman"/>
        </w:rPr>
        <w:t>Seexanni waa’ee mootii isa lakkoofsa kana keessatti ibsame kan papasii ta’uu isaa dhoksuuf qofa hin yaalle; garuu dhugaa lakkoofsa sana keessatti argamu karaa dogoggoraatti qajeelchuudhaanis, hiikni “dheekkamsa” lakkoofsa sana keessatti maal bakka bu’u akka ture ni dukkaneesse. Papasiin lakkoofsa sana keessatti ibsamee ture hanga bara 1798tti milkaa’aa ture; yeroo sana madaa isaa du’a geessisu ni fudhate. Bara 1798 jechuun xumura waggoota kuma lamaa fi dhibba shanii fi digdamaa dheekkamsa Waaqayyoo isa mootummaa kaabaa Israa’el irratti raawwatamee, bara 723 Dh.K.D. irraa jalqabee tureti.</w:t>
      </w:r>
    </w:p>
    <w:p>
      <w:pPr>
        <w:pStyle w:val="ArticleBody"/>
        <w:jc w:val="left"/>
      </w:pPr>
      <w:r>
        <w:rPr>
          <w:rFonts w:ascii="Times New Roman" w:hAnsi="Times New Roman" w:eastAsia="Times New Roman" w:cs="Times New Roman"/>
        </w:rPr>
        <w:t>Adventizmiin “yeroo torba” sana, bara 1863 keessatti, yoo ittisee jabeeffatee ol qabee ture, Uriyaa Smiitiin waa’ee lakkoofsa soddoma ja’aa irratti gowwummaa akkanaa kanaan miliquun jechuun ni danda’ama jechuun baay’ee hin danda’amu ture; sababiin isaas “dheekkamsi” jedhu akka dheekkamsa jalqabaa Waaqayyoo kan “yeroo torbaa” bakka bu’uutti hubatamee ture, kanaafis Faransaayii wajjin walitti dhufeenya kam iyyuu hin qabu ture. Dabaltiin beekumsaa bara 1989 keessatti mul’ate kutaa kana keessatti Phaawulosiin ni deggaramu; sababii kanaafis akeekkachiisni Phaawulos kutaa kana keessatti warra jaalala dhugaa hin fudhanne, garuu gowwoomsaa cimaa fudhatan ilaalchisee kenname, isaanis kana kan godhan dhugaa Phaawulos kutaa sana keessatti dhiyeessu diduu isaanii irraati. Dhugaa sana keessaa tokko mootummaa kaabaa isa Daniel boqonnaa kudha tokko, lakkoofsa afurtamii hanga afurtamii shaniitti jiru sirriitti adda baasuu dha.</w:t>
      </w:r>
    </w:p>
    <w:p>
      <w:pPr>
        <w:pStyle w:val="ArticleBody"/>
        <w:jc w:val="left"/>
      </w:pPr>
      <w:r>
        <w:rPr>
          <w:rFonts w:ascii="Times New Roman" w:hAnsi="Times New Roman" w:eastAsia="Times New Roman" w:cs="Times New Roman"/>
        </w:rPr>
        <w:t>Keewwata kana keessatti, Phaawulos erga Phaaphaasii Roomaa eenyummaa isaa ibsee booddee, dhuma addunyaatti walitti aansuun taʼan kanneen gara Dhufaatii Lammaffaa Kiristoositti geessan ibsa; innis mata-duree keewwatichaa dha. Innis, “ergasii inni hamaan sun ni mulʼata” jedha. “Inni hamaan” sun phaaphaasii dha; isa “Gooftaan afaan isaa irraa baʼu hafuuraan ni fixa, ifa dhufaatii isaatiinis ni balleessa.” Ergasii Phaawulos, “Isa illee, kan dhufaatiin isaa hojii Seexanaa boodaan humna hundumaa, mallattoowwanii fi dinqii sobaatiin taʼe” jedha. Yesus isa “kan dhufaatiin isaa hojii Seexanaa boodaan taʼe” dha.</w:t>
      </w:r>
    </w:p>
    <w:p>
      <w:pPr>
        <w:pStyle w:val="ArticleBody"/>
        <w:jc w:val="left"/>
      </w:pPr>
      <w:r>
        <w:rPr>
          <w:rFonts w:ascii="Times New Roman" w:hAnsi="Times New Roman" w:eastAsia="Times New Roman" w:cs="Times New Roman"/>
        </w:rPr>
        <w:t>Yeroon dinqii Seexanaa yeroo Seerri Dilbataa dhihoo dhufaa jiru sun irraa jalqabee hamma Miikaa’el ka’utti, yeroo carraan qoramaa namaa cufamutti, dha. Seexanni yeroo Dha’ichawwan Dhumaa Torban yeroo carraan qoramaa cufamee irraa jalqabee hamma Kiristoos deebi’utti dhangala’an sanatti dinqii tokko illee hin raawwatu.</w:t>
      </w:r>
    </w:p>
    <w:p>
      <w:pPr>
        <w:pStyle w:val="ArticleScripture"/>
        <w:jc w:val="left"/>
      </w:pPr>
      <w:r>
        <w:rPr>
          <w:rFonts w:ascii="Times New Roman" w:hAnsi="Times New Roman" w:eastAsia="Times New Roman" w:cs="Times New Roman"/>
        </w:rPr>
        <w:t>“Kirisito ni jedhu, ‘Ija isaanii irraa isaan beektu.’ Warri karaa isaanii fayyinni ittiin raawwatamu kun, mul’atawwan kana irraa ka’anii seera Waaqayyoo dagachuu isaanii dhiifamaaf yoo fudhatan, abboomamuu diduu keessattis yoo itti fufan, humna hanga kamiyyuu qabaatan illee, kun humna guddaa Waaqayyoo akka qaban hin agarsiisu. Faallaa kanaatiin, inni humna dinqii hojjetu kan gowwoomsaa guddaa sanaati. Inni seera safuu cabsaa dha; akkasumas amala isaa dhugaa namoota irraa dhoksuuf mala inni danda’u hundumaa fayyadama. Guyyoota dhumaa keessatti mallattoolee fi dinqiidhaan sobaa hojjechuun akka inni hojjetu nutti himameera. Innis dinqiiwwan kana yeroo carraan qoratamuu cufamutti hamma dhumaatti itti fufa; kanaanis akka inni ergamaa ifaa ta’e malee kan dukkanaa miti ta’uu isaa ragaa ittiin agarsiisuuf.” The Seventh-day Adventist Bible Commentary, volume 7, 911.</w:t>
      </w:r>
    </w:p>
    <w:p>
      <w:pPr>
        <w:pStyle w:val="ArticleBody"/>
        <w:jc w:val="left"/>
      </w:pPr>
      <w:r>
        <w:rPr>
          <w:rFonts w:ascii="Times New Roman" w:hAnsi="Times New Roman" w:eastAsia="Times New Roman" w:cs="Times New Roman"/>
        </w:rPr>
        <w:t>Phaawulos akkas jedhee ibsa: kufaatiin tokko mulʼachuu paaphaasummaa dura akka dhufu, dhufaatiin lammaffaa Kiristoosis “booda” hojii dinqisiisaa mootummaa Seexanaa akka taʼu. Hojii dinqisiisaa Seexanaa seera Dilbataa Ameerikaa keessatti baʼutti jalqaba; yeroo carraan qorraa xumuramuufi dhaʼichoonni torban dhumaa dhufanitti immoo ni xumurama. Hojii dinqisiisaa Seexanaa seera Dilbataa Ameerikaa keessatti baʼutti jalqaba.</w:t>
      </w:r>
    </w:p>
    <w:p>
      <w:pPr>
        <w:pStyle w:val="ArticleScripture"/>
        <w:jc w:val="left"/>
      </w:pPr>
      <w:r>
        <w:rPr>
          <w:rFonts w:ascii="Times New Roman" w:hAnsi="Times New Roman" w:eastAsia="Times New Roman" w:cs="Times New Roman"/>
        </w:rPr>
        <w:t>“Murtiin aangoo dhaabbata Papacy seera Waaqayyoo cabsuun dirqisiisuun, sabni keenya qajeelummaa irraa of guutummaatti addaan baafatti. Yeroo Protestantism harka ishee ceelga sana irra diriirsitee harka aangoo Roomaa qabattu, yeroo boolla gad fagoo sana irra ceetee Spiritualism wajjin walqabattu, yeroo walitti dhufeenyi sadii kanaa dhiibbaa isaa jalatti biyyattiin keenya akka mootummaa Protestantii fi repaabilikaanii taatee heera ishee keessatti hundeeffaman seerota hundumaa ganuu fi kijibaa fi gowwoomsaa papacy babal’isuuf qophii gootu, yeroo sana hojii dinqisiisaa Seexanaa itti jalqabuuf yeroo ga’eera, dhumni immoo dhihaateera jechuun beekuu dandeenya.” Testimonies, volume 5, 451.</w:t>
      </w:r>
    </w:p>
    <w:p>
      <w:pPr>
        <w:pStyle w:val="ArticleBody"/>
        <w:jc w:val="left"/>
      </w:pPr>
      <w:r>
        <w:rPr>
          <w:rFonts w:ascii="Times New Roman" w:hAnsi="Times New Roman" w:eastAsia="Times New Roman" w:cs="Times New Roman"/>
        </w:rPr>
        <w:t>Seerri Dilbataa labsii Sadaffaa mootummaa jahaffaa, bineensa lafaa Mul’ata boqonnaa kudha sadii isa xumuru dha. Bineensi lafaa sun bara 1798tti, dhuma waggoota dhibba kudha lamaa fi jahaatama mootummaa paaphaasummaa irratti bulchaa turetti, mootummaa jalqabe. Kanaaf paaphaasummaan bara 538 keessatti mul’ifame; hojii isheen addunyaa to’achuuf hojjettu garuu yeroo Phaawuloos dubbii isaa barreessu sana dura iyyuu hojiirra oolaa ture. Bara 538 dura, kufaatiin keessaa namicha cubbuu, jechuunis isa mana qulqullummaa Waaqayyoo keessa taa’u sana mul’ifamuu isaa dura dursu ni jiraata ture.</w:t>
      </w:r>
    </w:p>
    <w:p>
      <w:pPr>
        <w:pStyle w:val="ArticleBody"/>
        <w:jc w:val="left"/>
      </w:pPr>
      <w:r>
        <w:rPr>
          <w:rFonts w:ascii="Times New Roman" w:hAnsi="Times New Roman" w:eastAsia="Times New Roman" w:cs="Times New Roman"/>
        </w:rPr>
        <w:t>duubattiin sun waldaa Phergaamooniin bakka buufame; kunis yeroo waldaan Kiristaanaa amantii waaqeffannaa ormaa wajjin walii gale, akkuma mootummaa Qonstantiinoosiin mallatteeffametti. Phaawuloos mallattoolee raajii kanneen dhufaatii lammaffaa Kiristoos dura ta’uu qaban adda baasee ibsaa ture. Erga waan inni duraan Tessalonqee warraatti barsiise irra deebi’ee yaadachiisee booda, inni dhugoota kana duraan akka isaan barsiise hin yaadattan moo? jechuun gaafata. Achiis humni tokko paaphaasummaa “dhorkaa” akka ture, “akka” paaphaasummaan “yeroo isaatti mul’atu” akka barsiise isaaniif akka yaadatan yaadachiisa. Jechi “dhorkaa” jedhu hiikuun ugguruu yookaan ittisuu dha. Jechi “dhorkaa” jedhu keessaa kutaa sana keessa boodarras “ammaa ittisaa jira” jedhamee hiikameera.</w:t>
      </w:r>
    </w:p>
    <w:p>
      <w:pPr>
        <w:pStyle w:val="ArticleBody"/>
        <w:jc w:val="left"/>
      </w:pPr>
      <w:r>
        <w:rPr>
          <w:rFonts w:ascii="Times New Roman" w:hAnsi="Times New Roman" w:eastAsia="Times New Roman" w:cs="Times New Roman"/>
        </w:rPr>
        <w:t>Kanaaf kutaan sirriitti akkana jechuun ibsama: “Ammas waan paaphaasummaa ugguru ni beektu; paaphaasummaan yeroo isaatti akka mul’atuuf. Icciitiin hamminaa (paaphaasummaan) hojii isaa duraanuma iyyuu ni hojjetaa jira; garuu inni amma paaphaasummaa ugguru sun, hanga inni karaa keessaa fuudhamutti paaphaasummaa ugguruu isaa itti fufa.” Yommuu William Miller kutaa kana keessa Tessalonqee keessatti hubate, humni bara 538 keessa paaphaasummaan teessoo mootummaa lafaa irra ol baʼuu irraa isa dhowwe Roomaa heethenummaa akka ture ni hubate; akkasumas Roomaan heethenummaa, hamma Roomaan heethenummaan “karaa keessaa fuudhamutti,” kaʼuu humna paaphaasummaa ni uggura ture.</w:t>
      </w:r>
    </w:p>
    <w:p>
      <w:pPr>
        <w:pStyle w:val="ArticleScripture"/>
        <w:jc w:val="left"/>
      </w:pPr>
      <w:r>
        <w:rPr>
          <w:rFonts w:ascii="Times New Roman" w:hAnsi="Times New Roman" w:eastAsia="Times New Roman" w:cs="Times New Roman"/>
        </w:rPr>
        <w:t>“Yeroo waggoota kudha lama de’istii ta’ee turetti, seenaa hunda ani argachuu danda’e nan dubbise; amma garuu Macaafa Qulqulluu nan jaalladhe. Inni waa’ee Yesuus barsiisa ture! Ta’us, amma iyyuu kutaan Macaafa Qulqulluu keessaa baay’een naaf dukkanaa’aa ture. Bara 1818 yookaan 19 keessa, yeroo ani michuu tokkoo wajjin haasa’aa turetti, isa ani daawwadhe, isa yeroo ani de’istii turetti na beekee dubbii koo dhaga’aa ture san, haala hiika qabuu ta’een akkana jedhee na gaafate, ‘Barruu kanaa fi sana maal jettee yaadda?’ jechuun barruulee duraan yeroo ani de’istii turetti morme sana irratti akeeka ture. Ani waan inni irratti ka’e nan hubadhe; akkanas deebise—yeroo yoo naaf kennitan, isaan maal akka jechu’an isinitti hima. Innis, ‘Yeroo hammamii barbaadda?’ jedhe. Ani hin beeku; garuu isinitti nan hima, jedheen deebise; sababiin isaas, Waaqayyo mul’ata hubatamuu hin dandeenye kenneera jechuun amanuu hin dandeenye. Achi irratti ani Macaafa Qulqulluu koo qorachuuf murteesse; jechuunis, Hafuurri Qulqulluun maal jechuu akka barbaade argachuu nan danda’a jedhee amane. Garuu akkuma murtoo kana qabuun, yaadni tokko gara koo dhufe—‘Yoo kutaa tokko hubachuu hin dandeenye argite hoo, maal goota?’ Sana booda mala Macaafa Qulqulluu ittiin qoradhu tokko yaada koo keessa dhufe:—Ani jechoota kutaa akkasiiti fudhadhee Macaafa Qulqulluu guutuu keessatti isaanii hordofee, karaa kanaan hiika isaanii nan barbaada. Ani Cruden’s Concordance qaba ture; isa ani akka yaada kootti kan addunyaa keessaa caalu dha; kanaaf ani isa sanaa fi Macaafa Qulqulluu koo fudhadhee minjaala hojii koo bira taa’e; waan biraa tokko illee hin dubbisne, gaazexoota xinnoo qofaan alatti, sababiin isaas ani Macaafni Qulqulluun koo maal jechuu akka ta’e beekuu irratti kutannoo qaba ture.”</w:t>
      </w:r>
    </w:p>
    <w:p>
      <w:pPr>
        <w:pStyle w:val="ArticleScripture"/>
        <w:jc w:val="left"/>
      </w:pPr>
      <w:r>
        <w:rPr>
          <w:rFonts w:ascii="Times New Roman" w:hAnsi="Times New Roman" w:eastAsia="Times New Roman" w:cs="Times New Roman"/>
        </w:rPr>
        <w:t>“Ani Uumama irraa jalqabe, suuta suutaanis dubbisee itti fufe; yeroo ani gara barruu tokkootti dhufe kan hubachuu hin dandeenye, maal akka jedhu beekuuf Macaafa Qulqulluu keessa barbaade. Ani karaa kanaan ergan Macaafa Qulqulluu hunda keessa darbee booddee, dhugaan akkam ifaa fi ulfina qabeessi akka mul’ate, ee! Waan ani isinitti lallabaa ture nan argadhe. Yeroon torban sun bara 1843tti akka xumuraman quufe. Sana booddee gara guyyoota 2300tti dhufe; isaanis xumura isuma tokkotti na geessan; garuu yeroo Fayyisaan dhufu adda baafachuuf yaada tokkollee hin qabu ture, amanuus hin dandeenye; ta’us ifni sun humna guddaadhaan na rukutee waanan godhu wallaale. Amma garuu, ani yaade, ani miiltoo fi hidhaa miilaa uffachuu qaba; ani Macaafa Qulqulluu caalaa saffisee hin deemu, isa duubattis hin hafu. Waan Macaafni Qulqulluun barsiisu kam iyyuu, ani jabeessee itti nan maxxana. Haa ta’u malee, ammas barruuleen tokko tokko kan ani hubachuu hin dandeenye turan.”</w:t>
      </w:r>
    </w:p>
    <w:p>
      <w:pPr>
        <w:pStyle w:val="ArticleScripture"/>
        <w:jc w:val="left"/>
      </w:pPr>
      <w:r>
        <w:rPr>
          <w:rFonts w:ascii="Times New Roman" w:hAnsi="Times New Roman" w:eastAsia="Times New Roman" w:cs="Times New Roman"/>
        </w:rPr>
        <w:t>“</w:t>
      </w:r>
      <w:r>
        <w:rPr>
          <w:rFonts w:ascii="Myanmar Text" w:hAnsi="Myanmar Text" w:eastAsia="Myanmar Text" w:cs="Myanmar Text"/>
        </w:rPr>
        <w:t>အထွေထွေကျမ်းစာလေ့လာသည့်</w:t>
      </w:r>
      <w:r>
        <w:rPr>
          <w:rFonts w:ascii="Times New Roman" w:hAnsi="Times New Roman" w:eastAsia="Times New Roman" w:cs="Times New Roman"/>
        </w:rPr>
        <w:t xml:space="preserve"> </w:t>
      </w:r>
      <w:r>
        <w:rPr>
          <w:rFonts w:ascii="Myanmar Text" w:hAnsi="Myanmar Text" w:eastAsia="Myanmar Text" w:cs="Myanmar Text"/>
        </w:rPr>
        <w:t>သူ၏နည်းလမ်းအကြောင်းကတော့</w:t>
      </w:r>
      <w:r>
        <w:rPr>
          <w:rFonts w:ascii="Times New Roman" w:hAnsi="Times New Roman" w:eastAsia="Times New Roman" w:cs="Times New Roman"/>
        </w:rPr>
        <w:t xml:space="preserve"> </w:t>
      </w:r>
      <w:r>
        <w:rPr>
          <w:rFonts w:ascii="Myanmar Text" w:hAnsi="Myanmar Text" w:eastAsia="Myanmar Text" w:cs="Myanmar Text"/>
        </w:rPr>
        <w:t>ဤမျှသာဖြစ်သည်။</w:t>
      </w:r>
      <w:r>
        <w:rPr>
          <w:rFonts w:ascii="Times New Roman" w:hAnsi="Times New Roman" w:eastAsia="Times New Roman" w:cs="Times New Roman"/>
        </w:rPr>
        <w:t xml:space="preserve"> </w:t>
      </w:r>
      <w:r>
        <w:rPr>
          <w:rFonts w:ascii="Myanmar Text" w:hAnsi="Myanmar Text" w:eastAsia="Myanmar Text" w:cs="Myanmar Text"/>
        </w:rPr>
        <w:t>အခြားအခါတစ်ကြိမ်တွင်လည်း</w:t>
      </w:r>
      <w:r>
        <w:rPr>
          <w:rFonts w:ascii="Times New Roman" w:hAnsi="Times New Roman" w:eastAsia="Times New Roman" w:cs="Times New Roman"/>
        </w:rPr>
        <w:t xml:space="preserve"> </w:t>
      </w:r>
      <w:r>
        <w:rPr>
          <w:rFonts w:ascii="Myanmar Text" w:hAnsi="Myanmar Text" w:eastAsia="Myanmar Text" w:cs="Myanmar Text"/>
        </w:rPr>
        <w:t>ကျွန်ုပ်တို့ရှေ့တွင်ရှိသော</w:t>
      </w:r>
      <w:r>
        <w:rPr>
          <w:rFonts w:ascii="Times New Roman" w:hAnsi="Times New Roman" w:eastAsia="Times New Roman" w:cs="Times New Roman"/>
        </w:rPr>
        <w:t xml:space="preserve"> </w:t>
      </w:r>
      <w:r>
        <w:rPr>
          <w:rFonts w:ascii="Myanmar Text" w:hAnsi="Myanmar Text" w:eastAsia="Myanmar Text" w:cs="Myanmar Text"/>
        </w:rPr>
        <w:t>ဤစာပိုဒ်၏အဓိပ္ပါယ်</w:t>
      </w:r>
      <w:r>
        <w:rPr>
          <w:rFonts w:ascii="Times New Roman" w:hAnsi="Times New Roman" w:eastAsia="Times New Roman" w:cs="Times New Roman"/>
        </w:rPr>
        <w:t xml:space="preserve">—‘the daily’ </w:t>
      </w:r>
      <w:r>
        <w:rPr>
          <w:rFonts w:ascii="Myanmar Text" w:hAnsi="Myanmar Text" w:eastAsia="Myanmar Text" w:cs="Myanmar Text"/>
        </w:rPr>
        <w:t>၏အဓိပ္ပါယ်</w:t>
      </w:r>
      <w:r>
        <w:rPr>
          <w:rFonts w:ascii="Times New Roman" w:hAnsi="Times New Roman" w:eastAsia="Times New Roman" w:cs="Times New Roman"/>
        </w:rPr>
        <w:t>—</w:t>
      </w:r>
      <w:r>
        <w:rPr>
          <w:rFonts w:ascii="Myanmar Text" w:hAnsi="Myanmar Text" w:eastAsia="Myanmar Text" w:cs="Myanmar Text"/>
        </w:rPr>
        <w:t>ကို</w:t>
      </w:r>
      <w:r>
        <w:rPr>
          <w:rFonts w:ascii="Times New Roman" w:hAnsi="Times New Roman" w:eastAsia="Times New Roman" w:cs="Times New Roman"/>
        </w:rPr>
        <w:t xml:space="preserve"> </w:t>
      </w:r>
      <w:r>
        <w:rPr>
          <w:rFonts w:ascii="Myanmar Text" w:hAnsi="Myanmar Text" w:eastAsia="Myanmar Text" w:cs="Myanmar Text"/>
        </w:rPr>
        <w:t>သူမည်သို့အဆုံးအဖြတ်ချမှတ်ခဲ့သည်ကို</w:t>
      </w:r>
      <w:r>
        <w:rPr>
          <w:rFonts w:ascii="Times New Roman" w:hAnsi="Times New Roman" w:eastAsia="Times New Roman" w:cs="Times New Roman"/>
        </w:rPr>
        <w:t xml:space="preserve"> </w:t>
      </w:r>
      <w:r>
        <w:rPr>
          <w:rFonts w:ascii="Myanmar Text" w:hAnsi="Myanmar Text" w:eastAsia="Myanmar Text" w:cs="Myanmar Text"/>
        </w:rPr>
        <w:t>ဖော်ပြခဲ့သည်။</w:t>
      </w:r>
      <w:r>
        <w:rPr>
          <w:rFonts w:ascii="Times New Roman" w:hAnsi="Times New Roman" w:eastAsia="Times New Roman" w:cs="Times New Roman"/>
        </w:rPr>
        <w:t xml:space="preserve"> ‘</w:t>
      </w:r>
      <w:r>
        <w:rPr>
          <w:rFonts w:ascii="Myanmar Text" w:hAnsi="Myanmar Text" w:eastAsia="Myanmar Text" w:cs="Myanmar Text"/>
        </w:rPr>
        <w:t>ကျွန်ုပ်</w:t>
      </w:r>
      <w:r>
        <w:rPr>
          <w:rFonts w:ascii="Times New Roman" w:hAnsi="Times New Roman" w:eastAsia="Times New Roman" w:cs="Times New Roman"/>
        </w:rPr>
        <w:t xml:space="preserve"> </w:t>
      </w:r>
      <w:r>
        <w:rPr>
          <w:rFonts w:ascii="Myanmar Text" w:hAnsi="Myanmar Text" w:eastAsia="Myanmar Text" w:cs="Myanmar Text"/>
        </w:rPr>
        <w:t>ဆက်ဖတ်သွားခဲ့သည်</w:t>
      </w:r>
      <w:r>
        <w:rPr>
          <w:rFonts w:ascii="Times New Roman" w:hAnsi="Times New Roman" w:eastAsia="Times New Roman" w:cs="Times New Roman"/>
        </w:rPr>
        <w:t xml:space="preserve">’ </w:t>
      </w:r>
      <w:r>
        <w:rPr>
          <w:rFonts w:ascii="Myanmar Text" w:hAnsi="Myanmar Text" w:eastAsia="Myanmar Text" w:cs="Myanmar Text"/>
        </w:rPr>
        <w:t>ဟု</w:t>
      </w:r>
      <w:r>
        <w:rPr>
          <w:rFonts w:ascii="Times New Roman" w:hAnsi="Times New Roman" w:eastAsia="Times New Roman" w:cs="Times New Roman"/>
        </w:rPr>
        <w:t xml:space="preserve"> </w:t>
      </w:r>
      <w:r>
        <w:rPr>
          <w:rFonts w:ascii="Myanmar Text" w:hAnsi="Myanmar Text" w:eastAsia="Myanmar Text" w:cs="Myanmar Text"/>
        </w:rPr>
        <w:t>သူကဆိုသည်၊</w:t>
      </w:r>
      <w:r>
        <w:rPr>
          <w:rFonts w:ascii="Times New Roman" w:hAnsi="Times New Roman" w:eastAsia="Times New Roman" w:cs="Times New Roman"/>
        </w:rPr>
        <w:t xml:space="preserve"> ‘</w:t>
      </w:r>
      <w:r>
        <w:rPr>
          <w:rFonts w:ascii="Myanmar Text" w:hAnsi="Myanmar Text" w:eastAsia="Myanmar Text" w:cs="Myanmar Text"/>
        </w:rPr>
        <w:t>ထိုစကားရပ်ကို</w:t>
      </w:r>
      <w:r>
        <w:rPr>
          <w:rFonts w:ascii="Times New Roman" w:hAnsi="Times New Roman" w:eastAsia="Times New Roman" w:cs="Times New Roman"/>
        </w:rPr>
        <w:t xml:space="preserve"> </w:t>
      </w:r>
      <w:r>
        <w:rPr>
          <w:rFonts w:ascii="Myanmar Text" w:hAnsi="Myanmar Text" w:eastAsia="Myanmar Text" w:cs="Myanmar Text"/>
        </w:rPr>
        <w:t>ဒံယေလကျမ်းမှတစ်ပါး</w:t>
      </w:r>
      <w:r>
        <w:rPr>
          <w:rFonts w:ascii="Times New Roman" w:hAnsi="Times New Roman" w:eastAsia="Times New Roman" w:cs="Times New Roman"/>
        </w:rPr>
        <w:t xml:space="preserve"> </w:t>
      </w:r>
      <w:r>
        <w:rPr>
          <w:rFonts w:ascii="Myanmar Text" w:hAnsi="Myanmar Text" w:eastAsia="Myanmar Text" w:cs="Myanmar Text"/>
        </w:rPr>
        <w:t>အခြားမည်သည့်နေရာတွင်မျှ</w:t>
      </w:r>
      <w:r>
        <w:rPr>
          <w:rFonts w:ascii="Times New Roman" w:hAnsi="Times New Roman" w:eastAsia="Times New Roman" w:cs="Times New Roman"/>
        </w:rPr>
        <w:t xml:space="preserve"> </w:t>
      </w:r>
      <w:r>
        <w:rPr>
          <w:rFonts w:ascii="Myanmar Text" w:hAnsi="Myanmar Text" w:eastAsia="Myanmar Text" w:cs="Myanmar Text"/>
        </w:rPr>
        <w:t>မတွေ့နိုင်ခဲ့ပါ။</w:t>
      </w:r>
      <w:r>
        <w:rPr>
          <w:rFonts w:ascii="Times New Roman" w:hAnsi="Times New Roman" w:eastAsia="Times New Roman" w:cs="Times New Roman"/>
        </w:rPr>
        <w:t xml:space="preserve"> </w:t>
      </w:r>
      <w:r>
        <w:rPr>
          <w:rFonts w:ascii="Myanmar Text" w:hAnsi="Myanmar Text" w:eastAsia="Myanmar Text" w:cs="Myanmar Text"/>
        </w:rPr>
        <w:t>ထို့နောက်</w:t>
      </w:r>
      <w:r>
        <w:rPr>
          <w:rFonts w:ascii="Times New Roman" w:hAnsi="Times New Roman" w:eastAsia="Times New Roman" w:cs="Times New Roman"/>
        </w:rPr>
        <w:t xml:space="preserve"> </w:t>
      </w:r>
      <w:r>
        <w:rPr>
          <w:rFonts w:ascii="Myanmar Text" w:hAnsi="Myanmar Text" w:eastAsia="Myanmar Text" w:cs="Myanmar Text"/>
        </w:rPr>
        <w:t>၎င်းနှင့်ဆက်စပ်နေသော</w:t>
      </w:r>
      <w:r>
        <w:rPr>
          <w:rFonts w:ascii="Times New Roman" w:hAnsi="Times New Roman" w:eastAsia="Times New Roman" w:cs="Times New Roman"/>
        </w:rPr>
        <w:t xml:space="preserve"> “take away” </w:t>
      </w:r>
      <w:r>
        <w:rPr>
          <w:rFonts w:ascii="Myanmar Text" w:hAnsi="Myanmar Text" w:eastAsia="Myanmar Text" w:cs="Myanmar Text"/>
        </w:rPr>
        <w:t>ဟူသည့်</w:t>
      </w:r>
      <w:r>
        <w:rPr>
          <w:rFonts w:ascii="Times New Roman" w:hAnsi="Times New Roman" w:eastAsia="Times New Roman" w:cs="Times New Roman"/>
        </w:rPr>
        <w:t xml:space="preserve"> </w:t>
      </w:r>
      <w:r>
        <w:rPr>
          <w:rFonts w:ascii="Myanmar Text" w:hAnsi="Myanmar Text" w:eastAsia="Myanmar Text" w:cs="Myanmar Text"/>
        </w:rPr>
        <w:t>စကားများကို</w:t>
      </w:r>
      <w:r>
        <w:rPr>
          <w:rFonts w:ascii="Times New Roman" w:hAnsi="Times New Roman" w:eastAsia="Times New Roman" w:cs="Times New Roman"/>
        </w:rPr>
        <w:t xml:space="preserve"> </w:t>
      </w:r>
      <w:r>
        <w:rPr>
          <w:rFonts w:ascii="Myanmar Text" w:hAnsi="Myanmar Text" w:eastAsia="Myanmar Text" w:cs="Myanmar Text"/>
        </w:rPr>
        <w:t>ယူ၍</w:t>
      </w:r>
      <w:r>
        <w:rPr>
          <w:rFonts w:ascii="Times New Roman" w:hAnsi="Times New Roman" w:eastAsia="Times New Roman" w:cs="Times New Roman"/>
        </w:rPr>
        <w:t xml:space="preserve"> </w:t>
      </w:r>
      <w:r>
        <w:rPr>
          <w:rFonts w:ascii="Myanmar Text" w:hAnsi="Myanmar Text" w:eastAsia="Myanmar Text" w:cs="Myanmar Text"/>
        </w:rPr>
        <w:t>စဉ်းစားခဲ့သည်။</w:t>
      </w:r>
      <w:r>
        <w:rPr>
          <w:rFonts w:ascii="Times New Roman" w:hAnsi="Times New Roman" w:eastAsia="Times New Roman" w:cs="Times New Roman"/>
        </w:rPr>
        <w:t xml:space="preserve"> “He shall take away the daily,” “from the time the daily shall be taken away,” </w:t>
      </w:r>
      <w:r>
        <w:rPr>
          <w:rFonts w:ascii="Myanmar Text" w:hAnsi="Myanmar Text" w:eastAsia="Myanmar Text" w:cs="Myanmar Text"/>
        </w:rPr>
        <w:t>စသည်ဖြင့်။</w:t>
      </w:r>
      <w:r>
        <w:rPr>
          <w:rFonts w:ascii="Times New Roman" w:hAnsi="Times New Roman" w:eastAsia="Times New Roman" w:cs="Times New Roman"/>
        </w:rPr>
        <w:t xml:space="preserve"> </w:t>
      </w:r>
      <w:r>
        <w:rPr>
          <w:rFonts w:ascii="Myanmar Text" w:hAnsi="Myanmar Text" w:eastAsia="Myanmar Text" w:cs="Myanmar Text"/>
        </w:rPr>
        <w:t>ကျွန်ုပ်</w:t>
      </w:r>
      <w:r>
        <w:rPr>
          <w:rFonts w:ascii="Times New Roman" w:hAnsi="Times New Roman" w:eastAsia="Times New Roman" w:cs="Times New Roman"/>
        </w:rPr>
        <w:t xml:space="preserve"> </w:t>
      </w:r>
      <w:r>
        <w:rPr>
          <w:rFonts w:ascii="Myanmar Text" w:hAnsi="Myanmar Text" w:eastAsia="Myanmar Text" w:cs="Myanmar Text"/>
        </w:rPr>
        <w:t>ဆက်ဖတ်သွားခဲ့ပြီး၊</w:t>
      </w:r>
      <w:r>
        <w:rPr>
          <w:rFonts w:ascii="Times New Roman" w:hAnsi="Times New Roman" w:eastAsia="Times New Roman" w:cs="Times New Roman"/>
        </w:rPr>
        <w:t xml:space="preserve"> </w:t>
      </w:r>
      <w:r>
        <w:rPr>
          <w:rFonts w:ascii="Myanmar Text" w:hAnsi="Myanmar Text" w:eastAsia="Myanmar Text" w:cs="Myanmar Text"/>
        </w:rPr>
        <w:t>ဤစာပိုဒ်အပေါ်</w:t>
      </w:r>
      <w:r>
        <w:rPr>
          <w:rFonts w:ascii="Times New Roman" w:hAnsi="Times New Roman" w:eastAsia="Times New Roman" w:cs="Times New Roman"/>
        </w:rPr>
        <w:t xml:space="preserve"> </w:t>
      </w:r>
      <w:r>
        <w:rPr>
          <w:rFonts w:ascii="Myanmar Text" w:hAnsi="Myanmar Text" w:eastAsia="Myanmar Text" w:cs="Myanmar Text"/>
        </w:rPr>
        <w:t>အလင်းတစ်စုံတစ်ရာ</w:t>
      </w:r>
      <w:r>
        <w:rPr>
          <w:rFonts w:ascii="Times New Roman" w:hAnsi="Times New Roman" w:eastAsia="Times New Roman" w:cs="Times New Roman"/>
        </w:rPr>
        <w:t xml:space="preserve"> </w:t>
      </w:r>
      <w:r>
        <w:rPr>
          <w:rFonts w:ascii="Myanmar Text" w:hAnsi="Myanmar Text" w:eastAsia="Myanmar Text" w:cs="Myanmar Text"/>
        </w:rPr>
        <w:t>ရရှိမည်မဟုတ်ဟု</w:t>
      </w:r>
      <w:r>
        <w:rPr>
          <w:rFonts w:ascii="Times New Roman" w:hAnsi="Times New Roman" w:eastAsia="Times New Roman" w:cs="Times New Roman"/>
        </w:rPr>
        <w:t xml:space="preserve"> </w:t>
      </w:r>
      <w:r>
        <w:rPr>
          <w:rFonts w:ascii="Myanmar Text" w:hAnsi="Myanmar Text" w:eastAsia="Myanmar Text" w:cs="Myanmar Text"/>
        </w:rPr>
        <w:t>ထင်မိခဲ့သည်။</w:t>
      </w:r>
      <w:r>
        <w:rPr>
          <w:rFonts w:ascii="Times New Roman" w:hAnsi="Times New Roman" w:eastAsia="Times New Roman" w:cs="Times New Roman"/>
        </w:rPr>
        <w:t xml:space="preserve"> </w:t>
      </w:r>
      <w:r>
        <w:rPr>
          <w:rFonts w:ascii="Myanmar Text" w:hAnsi="Myanmar Text" w:eastAsia="Myanmar Text" w:cs="Myanmar Text"/>
        </w:rPr>
        <w:t>နောက်ဆုံးတွင်</w:t>
      </w:r>
      <w:r>
        <w:rPr>
          <w:rFonts w:ascii="Times New Roman" w:hAnsi="Times New Roman" w:eastAsia="Times New Roman" w:cs="Times New Roman"/>
        </w:rPr>
        <w:t xml:space="preserve"> 2 Thessalonians 2:7–8 </w:t>
      </w:r>
      <w:r>
        <w:rPr>
          <w:rFonts w:ascii="Myanmar Text" w:hAnsi="Myanmar Text" w:eastAsia="Myanmar Text" w:cs="Myanmar Text"/>
        </w:rPr>
        <w:t>သို့</w:t>
      </w:r>
      <w:r>
        <w:rPr>
          <w:rFonts w:ascii="Times New Roman" w:hAnsi="Times New Roman" w:eastAsia="Times New Roman" w:cs="Times New Roman"/>
        </w:rPr>
        <w:t xml:space="preserve"> </w:t>
      </w:r>
      <w:r>
        <w:rPr>
          <w:rFonts w:ascii="Myanmar Text" w:hAnsi="Myanmar Text" w:eastAsia="Myanmar Text" w:cs="Myanmar Text"/>
        </w:rPr>
        <w:t>ရောက်လာခဲ့သည်။</w:t>
      </w:r>
      <w:r>
        <w:rPr>
          <w:rFonts w:ascii="Times New Roman" w:hAnsi="Times New Roman" w:eastAsia="Times New Roman" w:cs="Times New Roman"/>
        </w:rPr>
        <w:t xml:space="preserve"> “For the mystery of iniquity doth already work, only he who now letteth, will let, until he be taken out of the way, and then shall that wicked be revealed,” </w:t>
      </w:r>
      <w:r>
        <w:rPr>
          <w:rFonts w:ascii="Myanmar Text" w:hAnsi="Myanmar Text" w:eastAsia="Myanmar Text" w:cs="Myanmar Text"/>
        </w:rPr>
        <w:t>စသည်ဖြင့်။</w:t>
      </w:r>
      <w:r>
        <w:rPr>
          <w:rFonts w:ascii="Times New Roman" w:hAnsi="Times New Roman" w:eastAsia="Times New Roman" w:cs="Times New Roman"/>
        </w:rPr>
        <w:t xml:space="preserve"> </w:t>
      </w:r>
      <w:r>
        <w:rPr>
          <w:rFonts w:ascii="Myanmar Text" w:hAnsi="Myanmar Text" w:eastAsia="Myanmar Text" w:cs="Myanmar Text"/>
        </w:rPr>
        <w:t>ထိုကျမ်းပိုဒ်သို့</w:t>
      </w:r>
      <w:r>
        <w:rPr>
          <w:rFonts w:ascii="Times New Roman" w:hAnsi="Times New Roman" w:eastAsia="Times New Roman" w:cs="Times New Roman"/>
        </w:rPr>
        <w:t xml:space="preserve"> </w:t>
      </w:r>
      <w:r>
        <w:rPr>
          <w:rFonts w:ascii="Myanmar Text" w:hAnsi="Myanmar Text" w:eastAsia="Myanmar Text" w:cs="Myanmar Text"/>
        </w:rPr>
        <w:t>ကျွန်ုပ်</w:t>
      </w:r>
      <w:r>
        <w:rPr>
          <w:rFonts w:ascii="Times New Roman" w:hAnsi="Times New Roman" w:eastAsia="Times New Roman" w:cs="Times New Roman"/>
        </w:rPr>
        <w:t xml:space="preserve"> </w:t>
      </w:r>
      <w:r>
        <w:rPr>
          <w:rFonts w:ascii="Myanmar Text" w:hAnsi="Myanmar Text" w:eastAsia="Myanmar Text" w:cs="Myanmar Text"/>
        </w:rPr>
        <w:t>ရောက်လာသောအခါ၊</w:t>
      </w:r>
      <w:r>
        <w:rPr>
          <w:rFonts w:ascii="Times New Roman" w:hAnsi="Times New Roman" w:eastAsia="Times New Roman" w:cs="Times New Roman"/>
        </w:rPr>
        <w:t xml:space="preserve"> </w:t>
      </w:r>
      <w:r>
        <w:rPr>
          <w:rFonts w:ascii="Myanmar Text" w:hAnsi="Myanmar Text" w:eastAsia="Myanmar Text" w:cs="Myanmar Text"/>
        </w:rPr>
        <w:t>အို၊</w:t>
      </w:r>
      <w:r>
        <w:rPr>
          <w:rFonts w:ascii="Times New Roman" w:hAnsi="Times New Roman" w:eastAsia="Times New Roman" w:cs="Times New Roman"/>
        </w:rPr>
        <w:t xml:space="preserve"> </w:t>
      </w:r>
      <w:r>
        <w:rPr>
          <w:rFonts w:ascii="Myanmar Text" w:hAnsi="Myanmar Text" w:eastAsia="Myanmar Text" w:cs="Myanmar Text"/>
        </w:rPr>
        <w:t>သမ္မာတရားသည်</w:t>
      </w:r>
      <w:r>
        <w:rPr>
          <w:rFonts w:ascii="Times New Roman" w:hAnsi="Times New Roman" w:eastAsia="Times New Roman" w:cs="Times New Roman"/>
        </w:rPr>
        <w:t xml:space="preserve"> </w:t>
      </w:r>
      <w:r>
        <w:rPr>
          <w:rFonts w:ascii="Myanmar Text" w:hAnsi="Myanmar Text" w:eastAsia="Myanmar Text" w:cs="Myanmar Text"/>
        </w:rPr>
        <w:t>မည်မျှရှင်းလင်း၍</w:t>
      </w:r>
      <w:r>
        <w:rPr>
          <w:rFonts w:ascii="Times New Roman" w:hAnsi="Times New Roman" w:eastAsia="Times New Roman" w:cs="Times New Roman"/>
        </w:rPr>
        <w:t xml:space="preserve"> </w:t>
      </w:r>
      <w:r>
        <w:rPr>
          <w:rFonts w:ascii="Myanmar Text" w:hAnsi="Myanmar Text" w:eastAsia="Myanmar Text" w:cs="Myanmar Text"/>
        </w:rPr>
        <w:t>ဘုန်းတော်ကြီးစွာ</w:t>
      </w:r>
      <w:r>
        <w:rPr>
          <w:rFonts w:ascii="Times New Roman" w:hAnsi="Times New Roman" w:eastAsia="Times New Roman" w:cs="Times New Roman"/>
        </w:rPr>
        <w:t xml:space="preserve"> </w:t>
      </w:r>
      <w:r>
        <w:rPr>
          <w:rFonts w:ascii="Myanmar Text" w:hAnsi="Myanmar Text" w:eastAsia="Myanmar Text" w:cs="Myanmar Text"/>
        </w:rPr>
        <w:t>ပေါ်လွင်လာသနည်း</w:t>
      </w:r>
      <w:r>
        <w:rPr>
          <w:rFonts w:ascii="Times New Roman" w:hAnsi="Times New Roman" w:eastAsia="Times New Roman" w:cs="Times New Roman"/>
        </w:rPr>
        <w:t xml:space="preserve">! </w:t>
      </w:r>
      <w:r>
        <w:rPr>
          <w:rFonts w:ascii="Myanmar Text" w:hAnsi="Myanmar Text" w:eastAsia="Myanmar Text" w:cs="Myanmar Text"/>
        </w:rPr>
        <w:t>ထိုနေရာမှာပင်</w:t>
      </w:r>
      <w:r>
        <w:rPr>
          <w:rFonts w:ascii="Times New Roman" w:hAnsi="Times New Roman" w:eastAsia="Times New Roman" w:cs="Times New Roman"/>
        </w:rPr>
        <w:t xml:space="preserve"> </w:t>
      </w:r>
      <w:r>
        <w:rPr>
          <w:rFonts w:ascii="Myanmar Text" w:hAnsi="Myanmar Text" w:eastAsia="Myanmar Text" w:cs="Myanmar Text"/>
        </w:rPr>
        <w:t>ရှိနေသည်</w:t>
      </w:r>
      <w:r>
        <w:rPr>
          <w:rFonts w:ascii="Times New Roman" w:hAnsi="Times New Roman" w:eastAsia="Times New Roman" w:cs="Times New Roman"/>
        </w:rPr>
        <w:t xml:space="preserve">! </w:t>
      </w:r>
      <w:r>
        <w:rPr>
          <w:rFonts w:ascii="Myanmar Text" w:hAnsi="Myanmar Text" w:eastAsia="Myanmar Text" w:cs="Myanmar Text"/>
        </w:rPr>
        <w:t>ထိုအရာပင်</w:t>
      </w:r>
      <w:r>
        <w:rPr>
          <w:rFonts w:ascii="Times New Roman" w:hAnsi="Times New Roman" w:eastAsia="Times New Roman" w:cs="Times New Roman"/>
        </w:rPr>
        <w:t xml:space="preserve"> “the daily” </w:t>
      </w:r>
      <w:r>
        <w:rPr>
          <w:rFonts w:ascii="Myanmar Text" w:hAnsi="Myanmar Text" w:eastAsia="Myanmar Text" w:cs="Myanmar Text"/>
        </w:rPr>
        <w:t>ဖြစ်သည်</w:t>
      </w:r>
      <w:r>
        <w:rPr>
          <w:rFonts w:ascii="Times New Roman" w:hAnsi="Times New Roman" w:eastAsia="Times New Roman" w:cs="Times New Roman"/>
        </w:rPr>
        <w:t xml:space="preserve">! </w:t>
      </w:r>
      <w:r>
        <w:rPr>
          <w:rFonts w:ascii="Myanmar Text" w:hAnsi="Myanmar Text" w:eastAsia="Myanmar Text" w:cs="Myanmar Text"/>
        </w:rPr>
        <w:t>ကဲ၊</w:t>
      </w:r>
      <w:r>
        <w:rPr>
          <w:rFonts w:ascii="Times New Roman" w:hAnsi="Times New Roman" w:eastAsia="Times New Roman" w:cs="Times New Roman"/>
        </w:rPr>
        <w:t xml:space="preserve"> </w:t>
      </w:r>
      <w:r>
        <w:rPr>
          <w:rFonts w:ascii="Myanmar Text" w:hAnsi="Myanmar Text" w:eastAsia="Myanmar Text" w:cs="Myanmar Text"/>
        </w:rPr>
        <w:t>ယခု</w:t>
      </w:r>
      <w:r>
        <w:rPr>
          <w:rFonts w:ascii="Times New Roman" w:hAnsi="Times New Roman" w:eastAsia="Times New Roman" w:cs="Times New Roman"/>
        </w:rPr>
        <w:t xml:space="preserve"> </w:t>
      </w:r>
      <w:r>
        <w:rPr>
          <w:rFonts w:ascii="Myanmar Text" w:hAnsi="Myanmar Text" w:eastAsia="Myanmar Text" w:cs="Myanmar Text"/>
        </w:rPr>
        <w:t>ပေါလုက</w:t>
      </w:r>
      <w:r>
        <w:rPr>
          <w:rFonts w:ascii="Times New Roman" w:hAnsi="Times New Roman" w:eastAsia="Times New Roman" w:cs="Times New Roman"/>
        </w:rPr>
        <w:t xml:space="preserve"> “he who now letteth,” </w:t>
      </w:r>
      <w:r>
        <w:rPr>
          <w:rFonts w:ascii="Myanmar Text" w:hAnsi="Myanmar Text" w:eastAsia="Myanmar Text" w:cs="Myanmar Text"/>
        </w:rPr>
        <w:t>သို့မဟုတ်</w:t>
      </w:r>
      <w:r>
        <w:rPr>
          <w:rFonts w:ascii="Times New Roman" w:hAnsi="Times New Roman" w:eastAsia="Times New Roman" w:cs="Times New Roman"/>
        </w:rPr>
        <w:t xml:space="preserve"> </w:t>
      </w:r>
      <w:r>
        <w:rPr>
          <w:rFonts w:ascii="Myanmar Text" w:hAnsi="Myanmar Text" w:eastAsia="Myanmar Text" w:cs="Myanmar Text"/>
        </w:rPr>
        <w:t>တားဆီးနေသူ</w:t>
      </w:r>
      <w:r>
        <w:rPr>
          <w:rFonts w:ascii="Times New Roman" w:hAnsi="Times New Roman" w:eastAsia="Times New Roman" w:cs="Times New Roman"/>
        </w:rPr>
        <w:t xml:space="preserve"> </w:t>
      </w:r>
      <w:r>
        <w:rPr>
          <w:rFonts w:ascii="Myanmar Text" w:hAnsi="Myanmar Text" w:eastAsia="Myanmar Text" w:cs="Myanmar Text"/>
        </w:rPr>
        <w:t>ဟုဆိုသည်မှာ</w:t>
      </w:r>
      <w:r>
        <w:rPr>
          <w:rFonts w:ascii="Times New Roman" w:hAnsi="Times New Roman" w:eastAsia="Times New Roman" w:cs="Times New Roman"/>
        </w:rPr>
        <w:t xml:space="preserve"> </w:t>
      </w:r>
      <w:r>
        <w:rPr>
          <w:rFonts w:ascii="Myanmar Text" w:hAnsi="Myanmar Text" w:eastAsia="Myanmar Text" w:cs="Myanmar Text"/>
        </w:rPr>
        <w:t>မည်သည့်အရာကို</w:t>
      </w:r>
      <w:r>
        <w:rPr>
          <w:rFonts w:ascii="Times New Roman" w:hAnsi="Times New Roman" w:eastAsia="Times New Roman" w:cs="Times New Roman"/>
        </w:rPr>
        <w:t xml:space="preserve"> </w:t>
      </w:r>
      <w:r>
        <w:rPr>
          <w:rFonts w:ascii="Myanmar Text" w:hAnsi="Myanmar Text" w:eastAsia="Myanmar Text" w:cs="Myanmar Text"/>
        </w:rPr>
        <w:t>ဆိုလိုသနည်း။</w:t>
      </w:r>
      <w:r>
        <w:rPr>
          <w:rFonts w:ascii="Times New Roman" w:hAnsi="Times New Roman" w:eastAsia="Times New Roman" w:cs="Times New Roman"/>
        </w:rPr>
        <w:t xml:space="preserve"> “the man of sin” </w:t>
      </w:r>
      <w:r>
        <w:rPr>
          <w:rFonts w:ascii="Myanmar Text" w:hAnsi="Myanmar Text" w:eastAsia="Myanmar Text" w:cs="Myanmar Text"/>
        </w:rPr>
        <w:t>နှင့်</w:t>
      </w:r>
      <w:r>
        <w:rPr>
          <w:rFonts w:ascii="Times New Roman" w:hAnsi="Times New Roman" w:eastAsia="Times New Roman" w:cs="Times New Roman"/>
        </w:rPr>
        <w:t xml:space="preserve"> “the wicked” </w:t>
      </w:r>
      <w:r>
        <w:rPr>
          <w:rFonts w:ascii="Myanmar Text" w:hAnsi="Myanmar Text" w:eastAsia="Myanmar Text" w:cs="Myanmar Text"/>
        </w:rPr>
        <w:t>တို့ဖြင့်</w:t>
      </w:r>
      <w:r>
        <w:rPr>
          <w:rFonts w:ascii="Times New Roman" w:hAnsi="Times New Roman" w:eastAsia="Times New Roman" w:cs="Times New Roman"/>
        </w:rPr>
        <w:t xml:space="preserve"> Popery </w:t>
      </w:r>
      <w:r>
        <w:rPr>
          <w:rFonts w:ascii="Myanmar Text" w:hAnsi="Myanmar Text" w:eastAsia="Myanmar Text" w:cs="Myanmar Text"/>
        </w:rPr>
        <w:t>ကို</w:t>
      </w:r>
      <w:r>
        <w:rPr>
          <w:rFonts w:ascii="Times New Roman" w:hAnsi="Times New Roman" w:eastAsia="Times New Roman" w:cs="Times New Roman"/>
        </w:rPr>
        <w:t xml:space="preserve"> </w:t>
      </w:r>
      <w:r>
        <w:rPr>
          <w:rFonts w:ascii="Myanmar Text" w:hAnsi="Myanmar Text" w:eastAsia="Myanmar Text" w:cs="Myanmar Text"/>
        </w:rPr>
        <w:t>ရည်ညွှန်းထားသည်။</w:t>
      </w:r>
      <w:r>
        <w:rPr>
          <w:rFonts w:ascii="Times New Roman" w:hAnsi="Times New Roman" w:eastAsia="Times New Roman" w:cs="Times New Roman"/>
        </w:rPr>
        <w:t xml:space="preserve"> </w:t>
      </w:r>
      <w:r>
        <w:rPr>
          <w:rFonts w:ascii="Myanmar Text" w:hAnsi="Myanmar Text" w:eastAsia="Myanmar Text" w:cs="Myanmar Text"/>
        </w:rPr>
        <w:t>ကဲ၊</w:t>
      </w:r>
      <w:r>
        <w:rPr>
          <w:rFonts w:ascii="Times New Roman" w:hAnsi="Times New Roman" w:eastAsia="Times New Roman" w:cs="Times New Roman"/>
        </w:rPr>
        <w:t xml:space="preserve"> </w:t>
      </w:r>
      <w:r>
        <w:rPr>
          <w:rFonts w:ascii="Myanmar Text" w:hAnsi="Myanmar Text" w:eastAsia="Myanmar Text" w:cs="Myanmar Text"/>
        </w:rPr>
        <w:t>ထို</w:t>
      </w:r>
      <w:r>
        <w:rPr>
          <w:rFonts w:ascii="Times New Roman" w:hAnsi="Times New Roman" w:eastAsia="Times New Roman" w:cs="Times New Roman"/>
        </w:rPr>
        <w:t xml:space="preserve"> Popery </w:t>
      </w:r>
      <w:r>
        <w:rPr>
          <w:rFonts w:ascii="Myanmar Text" w:hAnsi="Myanmar Text" w:eastAsia="Myanmar Text" w:cs="Myanmar Text"/>
        </w:rPr>
        <w:t>ပေါ်ထွက်လာခြင်းကို</w:t>
      </w:r>
      <w:r>
        <w:rPr>
          <w:rFonts w:ascii="Times New Roman" w:hAnsi="Times New Roman" w:eastAsia="Times New Roman" w:cs="Times New Roman"/>
        </w:rPr>
        <w:t xml:space="preserve"> </w:t>
      </w:r>
      <w:r>
        <w:rPr>
          <w:rFonts w:ascii="Myanmar Text" w:hAnsi="Myanmar Text" w:eastAsia="Myanmar Text" w:cs="Myanmar Text"/>
        </w:rPr>
        <w:t>တားဆီးထားသည့်အရာမှာ</w:t>
      </w:r>
      <w:r>
        <w:rPr>
          <w:rFonts w:ascii="Times New Roman" w:hAnsi="Times New Roman" w:eastAsia="Times New Roman" w:cs="Times New Roman"/>
        </w:rPr>
        <w:t xml:space="preserve"> </w:t>
      </w:r>
      <w:r>
        <w:rPr>
          <w:rFonts w:ascii="Myanmar Text" w:hAnsi="Myanmar Text" w:eastAsia="Myanmar Text" w:cs="Myanmar Text"/>
        </w:rPr>
        <w:t>အဘယ်နည်း။</w:t>
      </w:r>
      <w:r>
        <w:rPr>
          <w:rFonts w:ascii="Times New Roman" w:hAnsi="Times New Roman" w:eastAsia="Times New Roman" w:cs="Times New Roman"/>
        </w:rPr>
        <w:t xml:space="preserve"> </w:t>
      </w:r>
      <w:r>
        <w:rPr>
          <w:rFonts w:ascii="Myanmar Text" w:hAnsi="Myanmar Text" w:eastAsia="Myanmar Text" w:cs="Myanmar Text"/>
        </w:rPr>
        <w:t>အကြောင်းမှာ</w:t>
      </w:r>
      <w:r>
        <w:rPr>
          <w:rFonts w:ascii="Times New Roman" w:hAnsi="Times New Roman" w:eastAsia="Times New Roman" w:cs="Times New Roman"/>
        </w:rPr>
        <w:t xml:space="preserve"> </w:t>
      </w:r>
      <w:r>
        <w:rPr>
          <w:rFonts w:ascii="Myanmar Text" w:hAnsi="Myanmar Text" w:eastAsia="Myanmar Text" w:cs="Myanmar Text"/>
        </w:rPr>
        <w:t>ထိုအရာသည်</w:t>
      </w:r>
      <w:r>
        <w:rPr>
          <w:rFonts w:ascii="Times New Roman" w:hAnsi="Times New Roman" w:eastAsia="Times New Roman" w:cs="Times New Roman"/>
        </w:rPr>
        <w:t xml:space="preserve"> Paganism </w:t>
      </w:r>
      <w:r>
        <w:rPr>
          <w:rFonts w:ascii="Myanmar Text" w:hAnsi="Myanmar Text" w:eastAsia="Myanmar Text" w:cs="Myanmar Text"/>
        </w:rPr>
        <w:t>ဖြစ်သည်။</w:t>
      </w:r>
      <w:r>
        <w:rPr>
          <w:rFonts w:ascii="Times New Roman" w:hAnsi="Times New Roman" w:eastAsia="Times New Roman" w:cs="Times New Roman"/>
        </w:rPr>
        <w:t xml:space="preserve"> </w:t>
      </w:r>
      <w:r>
        <w:rPr>
          <w:rFonts w:ascii="Myanmar Text" w:hAnsi="Myanmar Text" w:eastAsia="Myanmar Text" w:cs="Myanmar Text"/>
        </w:rPr>
        <w:t>သို့ဖြစ်၍</w:t>
      </w:r>
      <w:r>
        <w:rPr>
          <w:rFonts w:ascii="Times New Roman" w:hAnsi="Times New Roman" w:eastAsia="Times New Roman" w:cs="Times New Roman"/>
        </w:rPr>
        <w:t xml:space="preserve"> “the daily” </w:t>
      </w:r>
      <w:r>
        <w:rPr>
          <w:rFonts w:ascii="Myanmar Text" w:hAnsi="Myanmar Text" w:eastAsia="Myanmar Text" w:cs="Myanmar Text"/>
        </w:rPr>
        <w:t>သည်</w:t>
      </w:r>
      <w:r>
        <w:rPr>
          <w:rFonts w:ascii="Times New Roman" w:hAnsi="Times New Roman" w:eastAsia="Times New Roman" w:cs="Times New Roman"/>
        </w:rPr>
        <w:t xml:space="preserve"> Paganism </w:t>
      </w:r>
      <w:r>
        <w:rPr>
          <w:rFonts w:ascii="Myanmar Text" w:hAnsi="Myanmar Text" w:eastAsia="Myanmar Text" w:cs="Myanmar Text"/>
        </w:rPr>
        <w:t>ကို</w:t>
      </w:r>
      <w:r>
        <w:rPr>
          <w:rFonts w:ascii="Times New Roman" w:hAnsi="Times New Roman" w:eastAsia="Times New Roman" w:cs="Times New Roman"/>
        </w:rPr>
        <w:t xml:space="preserve"> </w:t>
      </w:r>
      <w:r>
        <w:rPr>
          <w:rFonts w:ascii="Myanmar Text" w:hAnsi="Myanmar Text" w:eastAsia="Myanmar Text" w:cs="Myanmar Text"/>
        </w:rPr>
        <w:t>ဆိုလိုရမည်ဖြစ်သည်။</w:t>
      </w:r>
      <w:r>
        <w:rPr>
          <w:rFonts w:ascii="Times New Roman" w:hAnsi="Times New Roman" w:eastAsia="Times New Roman" w:cs="Times New Roman"/>
        </w:rPr>
        <w:t>’” William Miller, Apollos Hale, The Second Advent Manual, 65, 66.</w:t>
      </w:r>
    </w:p>
    <w:p>
      <w:pPr>
        <w:pStyle w:val="ArticleBody"/>
        <w:jc w:val="left"/>
      </w:pPr>
      <w:r>
        <w:rPr>
          <w:rFonts w:ascii="Times New Roman" w:hAnsi="Times New Roman" w:eastAsia="Times New Roman" w:cs="Times New Roman"/>
        </w:rPr>
        <w:t>Hubannaa “kan guyyaa hundumaa” inni kitaaba Daani’el keessatti argamu mallattoo waaqeffannaa gantummaa akka ture utuu hin hubatin, Miller bu’uura inni caasaa raajii isaa irratti ijaare qopheessuun isa rakkisaa ta’a ture. “Kan guyyaa hundumaa” kitaaba Daani’el keessatti yeroo shan argama, yeroo hundumaas mallattoo paaphaasummaa itti aansee dhufa. Ragaan “kan guyyaa hundumaa” inni kitaaba Daani’el keessatti argamu gantummaa ta’uu isaa xalayaa Phaawuloos nama Tasalonqeeffotaaf barreesse keessatti argama. Akeekkachiisawwan Cubbuu Waaqayyoo keessaa isa baay’ee cimaa ta’e tokko achi keessatti argama; sababiin isaas achitti Phaawuloos warri dhugaa hin jaallanne jallina cimaatti akka ergaman ifatti dubbata. Dhugaan kaayyoodhaan Tasalonqee keessatti kaa’ame, walitti hidhamiinsa gantummaa fi paaphaasummaa adda baasuu ture; dhugaa sana immoo diduun, jallinni cimaan bu’aa diduu sanaa ta’uu isaa mirkaneessuudha.</w:t>
      </w:r>
    </w:p>
    <w:p>
      <w:pPr>
        <w:pStyle w:val="ArticleBody"/>
        <w:jc w:val="left"/>
      </w:pPr>
      <w:r>
        <w:rPr>
          <w:rFonts w:ascii="Times New Roman" w:hAnsi="Times New Roman" w:eastAsia="Times New Roman" w:cs="Times New Roman"/>
        </w:rPr>
        <w:t>Mata-dureen kun barruu itti aanu keessatti mata-duree kana itti fufna.</w:t>
      </w:r>
    </w:p>
    <w:p>
      <w:pPr>
        <w:pStyle w:val="ArticleScripture"/>
        <w:jc w:val="left"/>
      </w:pPr>
      <w:r>
        <w:rPr>
          <w:rFonts w:ascii="Times New Roman" w:hAnsi="Times New Roman" w:eastAsia="Times New Roman" w:cs="Times New Roman"/>
        </w:rPr>
        <w:t>Ofuma qabadhaa, dinqisiifadhaas; iyyaa, iyyadhaa: isaan ni machaaʼu, garuu daadhii wayiniitiin miti; isaan ni hollatu, garuu dhugaatii cimaatiin miti. Waaqayyo hafuura hirriba guddaa isin irratti dhangalaaseeraatii, ija keessanis cufee jira; inni raajota, bulchitoota keessan, warra mulʼata argan ni haguuge. Mulʼanni hundi isin duratti akka dubbii macaafa cufamee tokkootti taʼeera; namoonniis isa nama barate tokkoof kennanii, “Maaloo, kana dubbisi” jedhu; innis, “Ani dubbisuu hin dandaʼu; cufameeraatii” jedha. Macaafichis nama hin baranneef kennamee, “Maaloo, kana dubbisi” jedhama; innis, “Ani hin baranne” jedha. Kanaaf Waaqayyo akkana jedhe, “Sababni isaas, sabni kun afaan isaaniitiin natti dhiʼaatu, hidhaa isaanii tiinis na kabaju; garaan isaanii garuu ana irraa fagaattee jirti; sodaan isaanii anaaf qabanis ajaja namootaatiin barsiifame. Kanaafuu, kunoo, ani hojii dinqisiisaa saba kana gidduutti hojjechuuf deema; hojii dinqisiisaa fi ajaaʼibsiisaa; ogummaan ogeeyyii isaanii ni badaatii, hubannaan warra qalbeeffatanii isaanii immoo ni dhokata.” Warra gorsa isaanii Waaqayyo irraa dhoksuuf gadi fagaatanii barbaadan, kan hojii isaanii dukkana keessatti raawwatan, “Eenyutu nu arga? Eenyutu nu beeka?” jedhan irratti wayyoo. Dhugumaan wantoota garagalchuun keessan akka suphee supheessaa keessaa ilaalama; hojii hojjetame sun isa isa tolcheen, “Inni na hin tolchine” ni jedhaa? Yookaan wanti bocame isa isa bocheen, “Inni hubannaa hin qabu ture” ni jedhaa? Isaayaas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Afurtamii Tokko</dc:title>
  <dc:subject>Tajaajila Raajii Phaawulos: Israa’el Duraa fi Israa’el Hafuuraa Walitti Hidhuu</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