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Afurtamii Jaha</w:t>
      </w:r>
    </w:p>
    <w:p>
      <w:pPr>
        <w:pStyle w:val="ArticleSubtitle"/>
        <w:jc w:val="left"/>
      </w:pPr>
      <w:r>
        <w:rPr>
          <w:rFonts w:ascii="Arial" w:hAnsi="Arial" w:eastAsia="Arial" w:cs="Arial"/>
        </w:rPr>
        <w:t>Boqonnaa fi Haaromsa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Inni beekumsa barsiisa? Inni eenyutti barsiisa hubachiisaa? Warra aannan irraa addaan baafamanitti, warra harma irraa fuudhamanitti. Abboommiin abboommiirra haa ta’u, abboommiin abboommiirra haa ta’u; sararri sararrirra haa ta’u, sararri sararrirra haa ta’u; asitti xinnoo, achittis xinnoo; afaan gufachaa fi afaan biraatiin inni saba kana dubbata. Isaanitti inni akkana jedheera, “Kun boqonnaa, isa itti warra dadhaban boqochiisuu dandeessan; kunis haaromsaadha”; ta’us isaan dhaga’uuf hin jaallanne. Garuu dubbiin Waaqayyoo isaanitti abboommiin abboommiirra, abboommiin abboommiirra; sararri sararrirra, sararri sararrirra; asitti xinnoo, achittis xinnoo ture; kanaaf akka isaan deeman, gara duubaattis kufan, caccaban, kiyyoo keessa galan, qabaman. Kanaafuu isin namoota qoosistoota, warra saba Yerusaalem keessa jiru kana bulchitan, dubbii Waaqayyoo dhaga’aa. Sababii isin, “Nuyi du’a wajjin kakuu galleerra, Si’ool wajjinis walii galtee qabna; yeroo adabbiin lolaan guutamee darbu nu hin ga’u; soba kooluu keenya godhanneerra, kijiba jalattis of dhoksineerra” jettaniif; kanaaf Booftaan Waaqayyo akkana jedha, “Kunoo, ani Xiyoon keessatti hundeedhaaf dhagaa nan kaa’a, dhagaa qorame, dhagaa golee qaalii, hundee jabaataa; inni amanu hin ariifatu. Murtiis ani sarara nan godha, qajeelummatis madaalii; robni cabbii kooluu sobaa ni xurreesa, bishaanonnis iddoo dhokannaa ni guutu. Kakuun keessan du’a wajjin diigama, walii galteen keessan Si’ool wajjinis hin dhaabatu; yeroo adabbiin lolaan guutamee darbu, yeroo sanatti isheen isin irra ejjetti.” Isaayyaas 28:9–18.</w:t>
      </w:r>
    </w:p>
    <w:p>
      <w:pPr>
        <w:pStyle w:val="ArticleBody"/>
        <w:jc w:val="left"/>
      </w:pP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ଉପହାସକାରୀ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ମଣିମାଣିକ୍ୟଗୁଡ଼ିକୁ</w:t>
      </w:r>
      <w:r>
        <w:rPr>
          <w:rFonts w:ascii="Times New Roman" w:hAnsi="Times New Roman" w:eastAsia="Times New Roman" w:cs="Times New Roman"/>
        </w:rPr>
        <w:t xml:space="preserve"> </w:t>
      </w:r>
      <w:r>
        <w:rPr>
          <w:rFonts w:ascii="Nirmala UI" w:hAnsi="Nirmala UI" w:eastAsia="Nirmala UI" w:cs="Nirmala UI"/>
        </w:rPr>
        <w:t>ଢାକି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ମଣିମାଣିକ୍ୟ</w:t>
      </w:r>
      <w:r>
        <w:rPr>
          <w:rFonts w:ascii="Times New Roman" w:hAnsi="Times New Roman" w:eastAsia="Times New Roman" w:cs="Times New Roman"/>
        </w:rPr>
        <w:t xml:space="preserve"> </w:t>
      </w:r>
      <w:r>
        <w:rPr>
          <w:rFonts w:ascii="Nirmala UI" w:hAnsi="Nirmala UI" w:eastAsia="Nirmala UI" w:cs="Nirmala UI"/>
        </w:rPr>
        <w:t>ପ୍ରତିସ୍ଥାପନ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କ୍ରମୋନ୍ନତ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ଆଶ୍ରୟ</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ମିଥ୍ୟାଚାର</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w:t>
      </w:r>
      <w:r>
        <w:rPr>
          <w:rFonts w:ascii="Nirmala UI" w:hAnsi="Nirmala UI" w:eastAsia="Nirmala UI" w:cs="Nirmala UI"/>
        </w:rPr>
        <w:t>ଲୁଚିଲେ।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ସତେଜତା</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ଶେଷଦିନର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Garuu wantoota sana Waaqayyo duraan afaan raajota isaa hundumaatiin akka Kiristoos dhiphatu mulʼise, akkuma sanaan raawwateera. Kanaaf qalbii jijjiirradhaa, deebikaas, yommuu yeroo haarominaa fuula Gooftaa duraa dhufu cubbuun keessan akka haqamuuf; innis Yesuus Kiristoosin, isa duraan isinitti lallabame, ni erga. Isa waaqni hanga yeroo wantoonni hundinuu deebiʼanii haaromfamanitti simachuu qaba; yeroo sanaas Waaqayyo afaan raajota isaa qulqulloota warra jalqaba addunyaatii jalqabee turaniin dubbateera. Museen dhuguma abbootiitti akkana jedheera: “Waaqayyo gooftaan keessan obboloota keessan keessaa akka koo raajii tokko isiniif ni kaasa; waan inni isinitti jedhu hundumaatti isa dhagaʼaa. Namni immoo raajicha sana hin dhageenye hundi saba keessaa ni balleeffama.” Eeyyee, raajonni hundinuu, Saamuʼeeliidhaa jalqabee warri isa booddee dhufan, hamma dubbatan hundi, waaʼee guyyoota kanaas dursee dubbataniiru. Hojii Ergamootaa 3:18–24.</w:t>
      </w:r>
    </w:p>
    <w:p>
      <w:pPr>
        <w:pStyle w:val="ArticleBody"/>
        <w:jc w:val="left"/>
      </w:pPr>
      <w:r>
        <w:rPr>
          <w:rFonts w:ascii="Times New Roman" w:hAnsi="Times New Roman" w:eastAsia="Times New Roman" w:cs="Times New Roman"/>
        </w:rPr>
        <w:t>Phexiroos raajonni hundinuu yeroo haarominaa fi bokkaa boodaa dubbatan akka taʼe Pheexiros ni ibsa; Isaayyaasis garee haarominaa xumuraa isa dhuma murtii qorannoo irratti taʼu, yeroo cubbuun haqamaa jiruu fi bokkaan boodaa roobaa jiru sana fudhachuu didan adda baasee ibsa. Yeroo sanatti, akka Pheexiros jedhuutti, gareen walii galtee duʼaa godhate inni Isaayyaas itti akeeku “ummata keessaa ni balleeffama.” Obboleettiin White yeroo baayʼee yeroo kanumaa boqonnaa fi haaromina Isaayyaas kana ni ilaallatti.</w:t>
      </w:r>
    </w:p>
    <w:p>
      <w:pPr>
        <w:pStyle w:val="ArticleScripture"/>
        <w:jc w:val="left"/>
      </w:pPr>
      <w:r>
        <w:rPr>
          <w:rFonts w:ascii="Times New Roman" w:hAnsi="Times New Roman" w:eastAsia="Times New Roman" w:cs="Times New Roman"/>
        </w:rPr>
        <w:t>“Ergamaan ergicha sadaffaa lammaffaa ergaa ergamaa sadaffaatiin lallabu keessatti tokko taʼu, ulfinni isaa lafa guutuu irratti ifa kennuu qaba. Hojii balʼina addunyaa hunda hammatee fi humna addaa hin baratamneen guutame as keessatti dursee himameera. Sochiin dhufaatii Gooftaa bara 1840–44 mulʼata ulfina qabeessa humna Waaqayyoo ture; ergaan ergamaa jalqabaa buufata ergamootaa addunyaa mara gaʼeera, biyyoota tokko tokko keessattis haaromsa amantii jaarraa kudha jahaffaa irraa jalqabee biyya kamiyyuu keessatti mulʼate keessaa fedhiin amantii isa guddaan ture; garuu kun hundi sochii jabaa dinqisiisaa akeekkachiisa dhumaa ergamaa sadaffaa jalatti raawwatamuun ni caalama.”</w:t>
      </w:r>
    </w:p>
    <w:p>
      <w:pPr>
        <w:pStyle w:val="ArticleScripture"/>
        <w:jc w:val="left"/>
      </w:pPr>
      <w:r>
        <w:rPr>
          <w:rFonts w:ascii="Times New Roman" w:hAnsi="Times New Roman" w:eastAsia="Times New Roman" w:cs="Times New Roman"/>
        </w:rPr>
        <w:t>“Hojiin kun kan Guyyaa Phenxeqoosxee fakkaata. Akkuma ‘bokkaan duraa’ yeroo lallabni wangeelaa jalqabamutti, dhangala’ina Hafuura Qulqulluutiin kenname, sanyiin gatiin isaa guddaan akka biqilu godhe sana, akkasuma ‘bokkaan boodaa’ yeroo xumura isaatti bilchina midhaanii fiduuf ni kennama. ‘Ergasiis ni beekna, yoo Waaqayyoon beekuu itti fufne; ba’iinsi isaa akka barii qophaa’eera; innis akka bokkaatti, akka bokkaa boodaa fi bokkaa duraa lafa irratti roobu sanaatti nutti ni dhufa.’ Hosea 6:3. ‘Kanaaf yaa ijoollee Xiyoon, gammadaa, Waaqayyo Waaqa keessanittis ililchaa; inni bokkaa duraa safaraan isiniif kenneera, bokkaas, bokkaa duraa fi bokkaa boodaa, isiniif akka buusu ni godha.’ Joel 2:23. ‘Bara dhumaatti, jedhu Waaqayyo, Hafuura Koo keessaa foon hunda irratti nan dhangalaasa.’ ‘Namni maqaa Gooftaa waammatu hundinuu ni fayya.’ Hojii Ergamootaa 2:17, 21.”</w:t>
      </w:r>
    </w:p>
    <w:p>
      <w:pPr>
        <w:pStyle w:val="ArticleScripture"/>
        <w:jc w:val="left"/>
      </w:pPr>
      <w:r>
        <w:rPr>
          <w:rFonts w:ascii="Times New Roman" w:hAnsi="Times New Roman" w:eastAsia="Times New Roman" w:cs="Times New Roman"/>
        </w:rPr>
        <w:t>“Hojiin guddaan wangeelaa humna Waaqayyoo isa jalqabni isaa ittiin mul’ate sanaa gad ta’een akka hin xumuramne dha. Raajiiwwan yeroo jalqaba wangeelaatti roobni duraa dhangalaafameen raawwataman, yeroo xumura isaatti roobni boodaa dhangalaafamuunis deebi’anii ni raawwatamu. Kunoo yeroo ‘haaromfamaa’ isa ergamaan Phexros akkana jedhuun dursee ilaalaa ture dha: ‘Egaa qalbii jijjiirradhaa, deebi’aas, cubbuun keessan akka haqamuuf, yeroo haaromfamaa fuula Gooftaa duraa akka dhufuuf; innis Yesusin ni erga.’ Hojii Ergamootaa 3:19, 20.” The Great Controversy, 611.</w:t>
      </w:r>
    </w:p>
    <w:p>
      <w:pPr>
        <w:pStyle w:val="ArticleBody"/>
        <w:jc w:val="left"/>
      </w:pPr>
      <w:r>
        <w:rPr>
          <w:rFonts w:ascii="Times New Roman" w:hAnsi="Times New Roman" w:eastAsia="Times New Roman" w:cs="Times New Roman"/>
        </w:rPr>
        <w:t>Qormaanni kun mala keessaa rooba boodaa irratti hundaa’a; innis “sarara irratti sarara” jedhamee bakka bu’amee jira. Ergaan qormaataa kun eegdotaanota “afaan biraa” ta’an, kanneen “hidhii daddafaa” qaban jechuun bakka bu’aman, ni dhihaata. Ergaan qormaataa rooba boodaa kan dhihaatu eegdotaanota mala hojii Pirootestaantizimii gantummaa fi Kaatolikizimii keessatti leenjifaman osoo hin ta’in, kan Adveentizimiin seenaa fincila isaa guutuu keessatti fudhatee tureen hin leenjifamne ta’aniini.</w:t>
      </w:r>
    </w:p>
    <w:p>
      <w:pPr>
        <w:pStyle w:val="ArticleScripture"/>
        <w:jc w:val="left"/>
      </w:pPr>
      <w:r>
        <w:rPr>
          <w:rFonts w:ascii="Times New Roman" w:hAnsi="Times New Roman" w:eastAsia="Times New Roman" w:cs="Times New Roman"/>
        </w:rPr>
        <w:t>“Yeroon qorri sun lubbuu hundumaatti kan dhufu taʼu baayʼee fagoo miti. Mallattoon bineensichaa nurra akka fudhatamuuf ni dhiibama. Warri suuta suuta gaaffiiwwan biyya lafaaaf of kennanii fi aadaa biyya lafaatti walsimatan, qaanfachiisa, arrabsoo, hidhamuu kan sodaachisu, fi duʼa of irra buusuu irra, aangoota jiranitti of kennuun isaanitti ulfaataa hin taʼu. Walʼaansoon kun ajajawwan Waaqayyoo fi ajajawwan namootaa gidduutti taʼa. Yeroo kana keessa warqeen irraa xurii keessaa waldaa keessatti adda baafama. Waaqeffannaan dhugaan mulʼata isaa fi miidhaginaa sobaa irraa ifatti adda baafama. Urjiileen baayʼeen kan ifa isaanii irraa kan kaʼe dinqisiifanne yeroo sana dukkana keessatti ni badu. Qoreen akka duumessaatti qilleensa irratti fudhatamtee ni deema, iddoo nuti lafa qamadii badhaadhaa qofa arginu irraa iyyuu. Warri miidhagina mana qulqullummaa uffatan hundinuu, garuu qajeelummaa Kiristoosiin hin uffatamin, qaanii qullummaa ofii isaanii keessatti ni mulʼatu.</w:t>
      </w:r>
    </w:p>
    <w:p>
      <w:pPr>
        <w:pStyle w:val="ArticleScripture"/>
        <w:jc w:val="left"/>
      </w:pPr>
      <w:r>
        <w:rPr>
          <w:rFonts w:ascii="Times New Roman" w:hAnsi="Times New Roman" w:eastAsia="Times New Roman" w:cs="Times New Roman"/>
        </w:rPr>
        <w:t>“Yommuu mukkeen ija hin qabne akka lafa dhiphisanitti muraman, yommuu obboloonni sobaa baayʼeen warra dhugaa irraa addaan baafaman, yeroo sanatti warri dhokfaman mulʼatanii ni argamu; faarfannaa “Hosanaa” jedhuun alaabaa Kiristoos jala hiriiru. Warri qaanfatan, ofitti amanuu dhabanis Kiristoosii fi dhugaa Isaaaf ifatti of labsu. Warri mana mootummaa keessatti laafaa fi mamii qaban keessaa warra caalaatti dadhaban akka Daawit ni taʼu—gochuu fi ija jabinaan tarkaanfachuuf fedhii qaban. Halkan saba Waaqayyootiif hammam gadi fagaataa deemu, urjiileen immoo hamma sana caalaatti ifa isaanii ni calaqqisiisu. Seexanni amanamoota ciminaan ni rakkisa; garuu, maqaa Yesuusiin, isaan moʼattoota caalaa taʼanii ni baʼu. Yeroo sanatti waldaan Kiristoos, ‘akka jiʼaatti bareedduu, akka aduutti iftu, akka loltoota alaabaa qabanitti sodaachiftuu’ taatee ni mulʼatti.”</w:t>
      </w:r>
    </w:p>
    <w:p>
      <w:pPr>
        <w:pStyle w:val="ArticleScripture"/>
        <w:jc w:val="left"/>
      </w:pPr>
      <w:r>
        <w:rPr>
          <w:rFonts w:ascii="Times New Roman" w:hAnsi="Times New Roman" w:eastAsia="Times New Roman" w:cs="Times New Roman"/>
        </w:rPr>
        <w:t>“</w:t>
      </w:r>
      <w:r>
        <w:rPr>
          <w:rFonts w:ascii="Nirmala UI" w:hAnsi="Nirmala UI" w:eastAsia="Nirmala UI" w:cs="Nirmala UI"/>
        </w:rPr>
        <w:t>ମିଶନାରୀ</w:t>
      </w:r>
      <w:r>
        <w:rPr>
          <w:rFonts w:ascii="Times New Roman" w:hAnsi="Times New Roman" w:eastAsia="Times New Roman" w:cs="Times New Roman"/>
        </w:rPr>
        <w:t xml:space="preserve"> </w:t>
      </w:r>
      <w:r>
        <w:rPr>
          <w:rFonts w:ascii="Nirmala UI" w:hAnsi="Nirmala UI" w:eastAsia="Nirmala UI" w:cs="Nirmala UI"/>
        </w:rPr>
        <w:t>ପ୍ରୟାସମାନଙ୍କ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ବପନ</w:t>
      </w:r>
      <w:r>
        <w:rPr>
          <w:rFonts w:ascii="Times New Roman" w:hAnsi="Times New Roman" w:eastAsia="Times New Roman" w:cs="Times New Roman"/>
        </w:rPr>
        <w:t xml:space="preserve"> </w:t>
      </w:r>
      <w:r>
        <w:rPr>
          <w:rFonts w:ascii="Nirmala UI" w:hAnsi="Nirmala UI" w:eastAsia="Nirmala UI" w:cs="Nirmala UI"/>
        </w:rPr>
        <w:t>କରାଯାଉଥିବା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ବୀଜଗୁଡ଼ିକ</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ଅଂକୁରିତ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ପୁଷ୍ପିତ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ଆତ୍ମାମାନେ</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କ୍ଲେଶ</w:t>
      </w:r>
      <w:r>
        <w:rPr>
          <w:rFonts w:ascii="Times New Roman" w:hAnsi="Times New Roman" w:eastAsia="Times New Roman" w:cs="Times New Roman"/>
        </w:rPr>
        <w:t xml:space="preserve"> </w:t>
      </w:r>
      <w:r>
        <w:rPr>
          <w:rFonts w:ascii="Nirmala UI" w:hAnsi="Nirmala UI" w:eastAsia="Nirmala UI" w:cs="Nirmala UI"/>
        </w:rPr>
        <w:t>ସହିବେ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କ୍ଲେଶ</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ସାହସ</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ପ୍ରବାହମାନ</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ଭୂମିର</w:t>
      </w:r>
      <w:r>
        <w:rPr>
          <w:rFonts w:ascii="Times New Roman" w:hAnsi="Times New Roman" w:eastAsia="Times New Roman" w:cs="Times New Roman"/>
        </w:rPr>
        <w:t xml:space="preserve"> </w:t>
      </w:r>
      <w:r>
        <w:rPr>
          <w:rFonts w:ascii="Nirmala UI" w:hAnsi="Nirmala UI" w:eastAsia="Nirmala UI" w:cs="Nirmala UI"/>
        </w:rPr>
        <w:t>ମଧ୍ୟଦିଆରେ</w:t>
      </w:r>
      <w:r>
        <w:rPr>
          <w:rFonts w:ascii="Times New Roman" w:hAnsi="Times New Roman" w:eastAsia="Times New Roman" w:cs="Times New Roman"/>
        </w:rPr>
        <w:t xml:space="preserve"> </w:t>
      </w:r>
      <w:r>
        <w:rPr>
          <w:rFonts w:ascii="Nirmala UI" w:hAnsi="Nirmala UI" w:eastAsia="Nirmala UI" w:cs="Nirmala UI"/>
        </w:rPr>
        <w:t>ବହିଯିବ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ପଖା</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ମଣ୍ଡାକୁ</w:t>
      </w:r>
      <w:r>
        <w:rPr>
          <w:rFonts w:ascii="Times New Roman" w:hAnsi="Times New Roman" w:eastAsia="Times New Roman" w:cs="Times New Roman"/>
        </w:rPr>
        <w:t xml:space="preserve"> </w:t>
      </w:r>
      <w:r>
        <w:rPr>
          <w:rFonts w:ascii="Nirmala UI" w:hAnsi="Nirmala UI" w:eastAsia="Nirmala UI" w:cs="Nirmala UI"/>
        </w:rPr>
        <w:t>ଶୋଧନ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ପ୍ରଜାଙ୍କର</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ଶୟତାନଙ୍କର</w:t>
      </w:r>
      <w:r>
        <w:rPr>
          <w:rFonts w:ascii="Times New Roman" w:hAnsi="Times New Roman" w:eastAsia="Times New Roman" w:cs="Times New Roman"/>
        </w:rPr>
        <w:t xml:space="preserve"> </w:t>
      </w:r>
      <w:r>
        <w:rPr>
          <w:rFonts w:ascii="Nirmala UI" w:hAnsi="Nirmala UI" w:eastAsia="Nirmala UI" w:cs="Nirmala UI"/>
        </w:rPr>
        <w:t>ବିଜୟଚିହ୍ନଗୁଡ଼ିକ</w:t>
      </w:r>
      <w:r>
        <w:rPr>
          <w:rFonts w:ascii="Times New Roman" w:hAnsi="Times New Roman" w:eastAsia="Times New Roman" w:cs="Times New Roman"/>
        </w:rPr>
        <w:t xml:space="preserve"> </w:t>
      </w:r>
      <w:r>
        <w:rPr>
          <w:rFonts w:ascii="Nirmala UI" w:hAnsi="Nirmala UI" w:eastAsia="Nirmala UI" w:cs="Nirmala UI"/>
        </w:rPr>
        <w:t>ଉଚ୍ଚରେ</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ଶୁଦ୍ଧମାନଙ୍କର</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“Eeliyaas Eliishaa qotiyoo irraa fudhatee uffata qulqulleessummaa isaa isa irratti darbate. Waamichi hojii guddaa fi ulfina qabeessa kanaa namoota barumsa qabanii fi sadarkaa qabanitti dhiyaatee ture; isaan kun ija ofii isaanii keessatti xinnaa ta’anii guutummaatti Gooftaa irratti amananiiru taanaan, Inni alaabaa Isaa injifannoon gara mo’ichaatti baatanii geessuuf isaan kabajaan ni fayyadama ture. Garuu isaan Waaqayyo irraa adda ba’anii, dhiibbaa addunyaa jala seenanii, Gooftaanis isaan ni gate.”</w:t>
      </w:r>
    </w:p>
    <w:p>
      <w:pPr>
        <w:pStyle w:val="ArticleScripture"/>
        <w:jc w:val="left"/>
      </w:pPr>
      <w:r>
        <w:rPr>
          <w:rFonts w:ascii="Times New Roman" w:hAnsi="Times New Roman" w:eastAsia="Times New Roman" w:cs="Times New Roman"/>
        </w:rPr>
        <w:t>“Namoonni hedduun saayinsii ol kaasanii Waaqa saayinsichaa irraa ija isaanii irraa fageessaniiru. Kun garuu yeroo qulqulluu isaanii keessatti waldaa wajjin akkas hin turre.</w:t>
      </w:r>
    </w:p>
    <w:p>
      <w:pPr>
        <w:pStyle w:val="ArticleScripture"/>
        <w:jc w:val="left"/>
      </w:pPr>
      <w:r>
        <w:rPr>
          <w:rFonts w:ascii="Times New Roman" w:hAnsi="Times New Roman" w:eastAsia="Times New Roman" w:cs="Times New Roman"/>
        </w:rPr>
        <w:t>“Waaqayyo bara keenya keessatti hojii tokko ni hojjeta; hojii namoonni muraasni qofa dursee eeganii hin beekne. Inni gidduu keenya keessaa warra barumsa dhaabbilee saayinsii irraa argamuun alaa caalaa dibata Hafuura Isaaatiin barsiifaman ni kaasa, ni ulfeessas. Qabeenyoonni kun tuffatamuu yookaan balaaleffatamuu hin qaban; isaan Waaqayyoon kan murtaa’an dha, garuu isaan ulaagaa alaa qofa kennuu danda’u. Waaqayyo akka Inni namoota baratan, of-tuulummaan guutaman irratti hirkataa hin taane ni mul’isa.” Testimonies, volume 5, 81, 82.</w:t>
      </w:r>
    </w:p>
    <w:p>
      <w:pPr>
        <w:pStyle w:val="ArticleBody"/>
        <w:jc w:val="left"/>
      </w:pPr>
      <w:r>
        <w:rPr>
          <w:rFonts w:ascii="Times New Roman" w:hAnsi="Times New Roman" w:eastAsia="Times New Roman" w:cs="Times New Roman"/>
        </w:rPr>
        <w:t>“Balaan guutuun” seera Dilbataa tiif mallattoo dha; innis yeroo kirkira lafaa guddaan Mul’ata boqonnaa kudha tokko keessatti ibsamee jalqabu irraa eegala. Inni yeroo qormaata seera Dilbataa tartiibaan guddachaa deemu bakka bu’a.</w:t>
      </w:r>
    </w:p>
    <w:p>
      <w:pPr>
        <w:pStyle w:val="ArticleScripture"/>
        <w:jc w:val="left"/>
      </w:pPr>
      <w:r>
        <w:rPr>
          <w:rFonts w:ascii="Times New Roman" w:hAnsi="Times New Roman" w:eastAsia="Times New Roman" w:cs="Times New Roman"/>
        </w:rPr>
        <w:t>“Saboonni biyya alaa fakkeenya Ameerikaa ni hordofu. Isheen dura buutullee, haa taʼu malee rakkinni wal fakkaataan kun saba keenya irratti kutaa addunyaa hundumaatti ni dhufa.” Testimonies, volume 6, 395.</w:t>
      </w:r>
    </w:p>
    <w:p>
      <w:pPr>
        <w:pStyle w:val="ArticleBody"/>
        <w:jc w:val="left"/>
      </w:pPr>
      <w:r>
        <w:rPr>
          <w:rFonts w:ascii="Times New Roman" w:hAnsi="Times New Roman" w:eastAsia="Times New Roman" w:cs="Times New Roman"/>
        </w:rPr>
        <w:t>Seerriin Dilbataatti yeroo dhihoo sana, saantimoonni sobaa abjuu Miller keessatti mul’atan akkuma foddaa keessaa qulqulleeffamanii gatamanitti, Adventistoonni Laodiiqeyaa afaan Gooftaa keessaa ni tuphfamu. Sana booda waldaan akka mallattoo ol kaafamtee ni dhaabata; “akka ji’aatti bareedduu, akka aduutti iftu, akka loltoota alaabaa qabanitti sodaachisaa” taatee. Ergaan Isaayyaas inni “afaan biraa” fi “hidda arrabaa totorbaa” irraa ba’u, warra ol kaafamanii ol mootummaa isaanii irratti kabajamanii fi barnoota dhaabbilee saayinsii keessaa argamuun utuu hin ta’in dibata Hafuura Isaa tiin barsiifaman agarsiisa. Machoonni Efreem qormaata “sarara irratti sarara” jedhu keessatti ni kufu; ogummaan ogeeyyii isaanii badeeraatii. Raajii isaaniif akka macaafa cufamee tokkootti ta’eera.</w:t>
      </w:r>
    </w:p>
    <w:p>
      <w:pPr>
        <w:pStyle w:val="ArticleBody"/>
        <w:jc w:val="left"/>
      </w:pPr>
      <w:r>
        <w:rPr>
          <w:rFonts w:ascii="Times New Roman" w:hAnsi="Times New Roman" w:eastAsia="Times New Roman" w:cs="Times New Roman"/>
        </w:rPr>
        <w:t>Seenaa kana, akka Phexrositti raajonni hundi Samuu’el irraa jalqabanii dubbatan, namoota Adveentistii ergaa bokkaa boodaa didan irratti badiisa isaanii ibsu fakkeenya hedduu dhiheessa; garuu yeroo seerri Dilbataa dhufu du’a qaamaa miti kan isaan mudatu, du’a hafuuraa garuu, isa beekamuu dhugaa isaanii bara baraaf bade ta’uu wajjin deemu; kunis durboota gowwootaa fakkeenya godhatee ibsameera, warri kitaaba Amoos keessatti akka isaan bade beekumsa kanaan dammaqan.</w:t>
      </w:r>
    </w:p>
    <w:p>
      <w:pPr>
        <w:pStyle w:val="ArticleScripture"/>
        <w:jc w:val="left"/>
      </w:pPr>
      <w:r>
        <w:rPr>
          <w:rFonts w:ascii="Times New Roman" w:hAnsi="Times New Roman" w:eastAsia="Times New Roman" w:cs="Times New Roman"/>
        </w:rPr>
        <w:t>Kunoo, barri ni dhufu, jedha Gooftaa Waaqayyoo, ani beela biyya keessatti nan erga; beela buddeenaatiif miti, dheebuu bishaaniitiifis miti, garuu dubbiiwwan Waaqayyoo dhaga’uu tiif. Isaanis galaana irraa gara galaanaatti, kaabaa irraa immoo hamma bahaatti ni joora’u; dubbii Waaqayyoo barbaaduuf asii fi achi ni fiigu, garuu hin argatan. Guyyaa sanatti durbootiin bareedoonii fi dargaggoonni dheebuudhaan ni gaggabu. Warri cubbuu Samaariyaan kakatan, “Yaa Daan, waaqni kee ni jiraata” jedhaniin, akkasumas, “Karaan Beer-Sheebaa ni jiraata” jedhaniin, isaan illee ni kufu, deebi’aniis gonkumaa hin ka’an. Amoos 8:11–14.</w:t>
      </w:r>
    </w:p>
    <w:p>
      <w:pPr>
        <w:pStyle w:val="ArticleBody"/>
        <w:jc w:val="left"/>
      </w:pPr>
      <w:r>
        <w:rPr>
          <w:rFonts w:ascii="Times New Roman" w:hAnsi="Times New Roman" w:eastAsia="Times New Roman" w:cs="Times New Roman"/>
        </w:rPr>
        <w:t>Erga seera Dilbataatiin walqabatee mallattoo “balaa lolaa guutee” jedhuun erga waabeffatee booddee, Isaayyaas sodaafi yaaddoo itti fufaa warra duʼa wajjin kakuu godhatan ni dubbata.</w:t>
      </w:r>
    </w:p>
    <w:p>
      <w:pPr>
        <w:pStyle w:val="ArticleScripture"/>
        <w:jc w:val="left"/>
      </w:pPr>
      <w:r>
        <w:rPr>
          <w:rFonts w:ascii="Times New Roman" w:hAnsi="Times New Roman" w:eastAsia="Times New Roman" w:cs="Times New Roman"/>
        </w:rPr>
        <w:t>Akkuma duʼaa wajjin qabdan ni diigama; waliigalteen keessan boolla awwaalaa wajjinis hin dhaabatu; yeroo dhaʼichi lolaadhaan guutame sun darbu, isin isa jalatti ni dhidhiitamtu. Yeroo inni baʼee deemuu jalqabutti isin ni qabata; ganama hunda ni darba, guyyaa fi halkanis ni darba; oduu sana hubachuun qofatu sodaachisaa taʼa. Isaayaas 28:18, 19.</w:t>
      </w:r>
    </w:p>
    <w:p>
      <w:pPr>
        <w:pStyle w:val="ArticleBody"/>
        <w:jc w:val="left"/>
      </w:pPr>
      <w:r>
        <w:rPr>
          <w:rFonts w:ascii="Times New Roman" w:hAnsi="Times New Roman" w:eastAsia="Times New Roman" w:cs="Times New Roman"/>
        </w:rPr>
        <w:t>Hubannaan beekumsaa, isa faayaawwan Miileriin bakka bu’e sanaa, yeroo sana hin argamu; garuu “hubannaan” gabaasa rakkoo seera Wiixataa isa adeemsa keessa guddachaa jiru sanaa, kakuu isaanii du’a wajjin godhatan akka diigame isaanii beeksisa. Warri “soba jala dhokatan,” yeroo sana akka “Gooftaan Waaqayyo” “Xiyoon keessatti hundeedhaaf dhagaa tokko, dhagaa qoratame, dhagaa golee gatii guddaa qabu, hundee mirkanaa’e” kaa’e ni hubatu; garuu yeroo sun ni darbeera. Sobawwan isaan seenaa keessa adeemaa yeroo darbanitti jala dhokataa turan yeroo sana ni haqamu. Sobiwwan ifa ta’an keessaa baay’een isaanii mul’ata laga Ulaay keessatti salphaatti beekamuu danda’u.</w:t>
      </w:r>
    </w:p>
    <w:p>
      <w:pPr>
        <w:pStyle w:val="ArticleBody"/>
        <w:jc w:val="left"/>
      </w:pPr>
      <w:r>
        <w:rPr>
          <w:rFonts w:ascii="Times New Roman" w:hAnsi="Times New Roman" w:eastAsia="Times New Roman" w:cs="Times New Roman"/>
        </w:rPr>
        <w:t>Milleritonni, hubannaa isaanii boqonnaa lamaffaa Daniʼelii wajjin waliigalanii, mootummoota Daniʼel boqonnaa saddeet keessatti ibsaman akka mootummoota isaanuma boqonnaa torbaffaa keessatti bakka buʼanitti beekan. Garaagarummaan boqonnaawwan lamaan gidduu jiru immoo, boqonnaan torbaffaan wantoota siyaasaa mootummootaa akka bakka buʼutti, boqonnaan saddeet immoo wantoota amantii mootummootaa akka bakka buʼutti dhiyaata. Sababa kanaaf, Daniʼel boqonnaan saddeet jechoota mana qulqullummaa wajjin walqabatanin ibsama.</w:t>
      </w:r>
    </w:p>
    <w:p>
      <w:pPr>
        <w:pStyle w:val="ArticleBody"/>
        <w:jc w:val="left"/>
      </w:pPr>
      <w:r>
        <w:rPr>
          <w:rFonts w:ascii="Times New Roman" w:hAnsi="Times New Roman" w:eastAsia="Times New Roman" w:cs="Times New Roman"/>
        </w:rPr>
        <w:t>Daani’el boqonnaan saddeettaffaan mootummoota bakka buusuuf mallattoolee mana qulqullummaa fayyadama; garuu mallattoon mana qulqullummaa boqonnaa sana keessatti bakka buufame hundinuu xuraa’eera; kanaanis amantii dhugaa Kiristoosii fi amantii sobaa mootummaa Seexanaa gidduutti garaagarummaa jiru adda baasa. Korbeessi hoolaa bineensa mana qulqullummaa Waaqayyoo keessatti aarsaa ta’ee itti fayyadamaa ture dha; garuu aarsaan mana qulqullummaa keessatti dhihaatu hundinuu mudaa hin qabne taʼuu qaba ture. Korbeessi hoolaa boqonnaa saddeettaffaa keessa jiru, gaafa mana qulqullummaa Waaqayyoo keessatti aarsaa taʼee dhihaatuuf ulaagaa guutuu dhabe; sababiin isaas gaanfowwan isaa wal-fakkaatoo hin turre.</w:t>
      </w:r>
    </w:p>
    <w:p>
      <w:pPr>
        <w:pStyle w:val="ArticleScripture"/>
        <w:jc w:val="left"/>
      </w:pPr>
      <w:r>
        <w:rPr>
          <w:rFonts w:ascii="Times New Roman" w:hAnsi="Times New Roman" w:eastAsia="Times New Roman" w:cs="Times New Roman"/>
        </w:rPr>
        <w:t>Kana anis ol qabadhee ilaale, kunoois, hoolaan gaaraa lama qabu tokko laga dura dhaabatee ture; gaaniwwan lamaanis ol dheero turan; garuu inni tokko isa kaan caalaa ol dheeraa ture, inni ol dheeraan sunis booddee baʼe. Daaniʼel 8:3.</w:t>
      </w:r>
    </w:p>
    <w:p>
      <w:pPr>
        <w:pStyle w:val="ArticleBody"/>
        <w:jc w:val="left"/>
      </w:pPr>
      <w:r>
        <w:rPr>
          <w:rFonts w:ascii="Times New Roman" w:hAnsi="Times New Roman" w:eastAsia="Times New Roman" w:cs="Times New Roman"/>
        </w:rPr>
        <w:t>Korbeessi hoolota dheerinni isaanii wal hin fakkaanne qabu tokko mana qulqullummaa Waaqayyoo keessatti akka aarsaa dhihaatu hin eeyyamamu ture; garuu mallattoon kun amantii dhugaa Waaqayyoo kan agarsiisu miti, inni amantii sobaa Seexanaa, jechuunis waaqeffannaa mootummaa waaqolii sobaa agarsiisa. Mootummaan itti aanu korbeessa reʼeen bakka buufame; kunis aarsaa mana qulqullummaa keessaa tokko dha; taʼus ammas reʼeen sun mancaafamee ture, sababiin isaas inni ija isaa gidduutti gaanfa tokko qaba ture, walqixxummaa guutummaa aarsaa mana qulqullummaa irraa barbaadamu dhabuudhaan.</w:t>
      </w:r>
    </w:p>
    <w:p>
      <w:pPr>
        <w:pStyle w:val="ArticleScripture"/>
        <w:jc w:val="left"/>
      </w:pPr>
      <w:r>
        <w:rPr>
          <w:rFonts w:ascii="Times New Roman" w:hAnsi="Times New Roman" w:eastAsia="Times New Roman" w:cs="Times New Roman"/>
        </w:rPr>
        <w:t>Ani utuu yaadaa turetti, kunoo, reʼeen dhiiraa tokko gama lixaatiin fuula lafaa guutuu irra dhufe; lafa illee hin tuqne; reʼichi immoo ija isaa lamaan gidduutti gaanfa guddaa qaba ture. Daaniʼel 8:5.</w:t>
      </w:r>
    </w:p>
    <w:p>
      <w:pPr>
        <w:pStyle w:val="ArticleBody"/>
        <w:jc w:val="left"/>
      </w:pPr>
      <w:r>
        <w:rPr>
          <w:rFonts w:ascii="Times New Roman" w:hAnsi="Times New Roman" w:eastAsia="Times New Roman" w:cs="Times New Roman"/>
        </w:rPr>
        <w:t>Dhumarrattiin reʼee raʼichaa dhuma irratti cabee, iddoo isaa buʼee roga afur horate; kunis isas akka aarsaa mana qulqullummaa Waaqayyoo keessatti dhihaatuuf gaʼaa hin taasisu.</w:t>
      </w:r>
    </w:p>
    <w:p>
      <w:pPr>
        <w:pStyle w:val="ArticleScripture"/>
        <w:jc w:val="left"/>
      </w:pPr>
      <w:r>
        <w:rPr>
          <w:rFonts w:ascii="Times New Roman" w:hAnsi="Times New Roman" w:eastAsia="Times New Roman" w:cs="Times New Roman"/>
        </w:rPr>
        <w:t>Kanaaf reʼee in sun baayʼee guddate; inni jabaatee yommuu taʼe immoo gaangoon guddaan sun cabee; iddoo isaa keessaa gara qilleensa afurii samiiitti gaangoleen beekamoon afur baʼan. Daaniʼel 8:8.</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କରାଯାଇନାହିଁ।</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ପୂର୍ବରୁହିଁ</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ହୋଇସାରିଛି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ଉଦ୍ଦେଶ୍ୟପୂର୍ବକ</w:t>
      </w:r>
      <w:r>
        <w:rPr>
          <w:rFonts w:ascii="Times New Roman" w:hAnsi="Times New Roman" w:eastAsia="Times New Roman" w:cs="Times New Roman"/>
        </w:rPr>
        <w:t xml:space="preserve"> </w:t>
      </w:r>
      <w:r>
        <w:rPr>
          <w:rFonts w:ascii="Nirmala UI" w:hAnsi="Nirmala UI" w:eastAsia="Nirmala UI" w:cs="Nirmala UI"/>
        </w:rPr>
        <w:t>ଲୁଚାଇ</w:t>
      </w:r>
      <w:r>
        <w:rPr>
          <w:rFonts w:ascii="Times New Roman" w:hAnsi="Times New Roman" w:eastAsia="Times New Roman" w:cs="Times New Roman"/>
        </w:rPr>
        <w:t xml:space="preserve"> </w:t>
      </w:r>
      <w:r>
        <w:rPr>
          <w:rFonts w:ascii="Nirmala UI" w:hAnsi="Nirmala UI" w:eastAsia="Nirmala UI" w:cs="Nirmala UI"/>
        </w:rPr>
        <w:t>ରଖାଯାଇଛି</w:t>
      </w:r>
      <w:r>
        <w:rPr>
          <w:rFonts w:ascii="Times New Roman" w:hAnsi="Times New Roman" w:eastAsia="Times New Roman" w:cs="Times New Roman"/>
        </w:rPr>
        <w:t xml:space="preserve">, </w:t>
      </w:r>
      <w:r>
        <w:rPr>
          <w:rFonts w:ascii="Nirmala UI" w:hAnsi="Nirmala UI" w:eastAsia="Nirmala UI" w:cs="Nirmala UI"/>
        </w:rPr>
        <w:t>ଯାହାଦ୍ୱାରା</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ଅନ୍ତତଃ</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ଲକ୍ଷଣକୁ</w:t>
      </w:r>
      <w:r>
        <w:rPr>
          <w:rFonts w:ascii="Times New Roman" w:hAnsi="Times New Roman" w:eastAsia="Times New Roman" w:cs="Times New Roman"/>
        </w:rPr>
        <w:t xml:space="preserve"> </w:t>
      </w:r>
      <w:r>
        <w:rPr>
          <w:rFonts w:ascii="Nirmala UI" w:hAnsi="Nirmala UI" w:eastAsia="Nirmala UI" w:cs="Nirmala UI"/>
        </w:rPr>
        <w:t>ଉଦ୍</w:t>
      </w:r>
      <w:r>
        <w:rPr>
          <w:rFonts w:ascii="Times New Roman" w:hAnsi="Times New Roman" w:eastAsia="Times New Roman" w:cs="Times New Roman"/>
        </w:rPr>
        <w:t>‌</w:t>
      </w:r>
      <w:r>
        <w:rPr>
          <w:rFonts w:ascii="Nirmala UI" w:hAnsi="Nirmala UI" w:eastAsia="Nirmala UI" w:cs="Nirmala UI"/>
        </w:rPr>
        <w:t>ଘାଟିତ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ପାଇବାର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ଲୁଚିଥାଏ</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ବିସ୍ମୃତ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ଲୁଚାଇବାକୁ</w:t>
      </w:r>
      <w:r>
        <w:rPr>
          <w:rFonts w:ascii="Times New Roman" w:hAnsi="Times New Roman" w:eastAsia="Times New Roman" w:cs="Times New Roman"/>
        </w:rPr>
        <w:t xml:space="preserve"> </w:t>
      </w:r>
      <w:r>
        <w:rPr>
          <w:rFonts w:ascii="Nirmala UI" w:hAnsi="Nirmala UI" w:eastAsia="Nirmala UI" w:cs="Nirmala UI"/>
        </w:rPr>
        <w:t>ନବୂଖଦ୍ନେସରଙ୍କ</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ପୁନଃସ୍ଥାପିତ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Body"/>
        <w:jc w:val="left"/>
      </w:pPr>
      <w:r>
        <w:rPr>
          <w:rFonts w:ascii="Nirmala UI" w:hAnsi="Nirmala UI" w:eastAsia="Nirmala UI" w:cs="Nirmala UI"/>
        </w:rPr>
        <w:t>େଦନୀୟ</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ସରଳ</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w:t>
      </w:r>
      <w:r>
        <w:rPr>
          <w:rFonts w:ascii="Nirmala UI" w:hAnsi="Nirmala UI" w:eastAsia="Nirmala UI" w:cs="Nirmala UI"/>
        </w:rPr>
        <w:t>ପାରସୀ</w:t>
      </w:r>
      <w:r>
        <w:rPr>
          <w:rFonts w:ascii="Times New Roman" w:hAnsi="Times New Roman" w:eastAsia="Times New Roman" w:cs="Times New Roman"/>
        </w:rPr>
        <w:t xml:space="preserve"> </w:t>
      </w:r>
      <w:r>
        <w:rPr>
          <w:rFonts w:ascii="Nirmala UI" w:hAnsi="Nirmala UI" w:eastAsia="Nirmala UI" w:cs="Nirmala UI"/>
        </w:rPr>
        <w:t>ରାଜ୍ୟଙ୍କୁ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ମେଷର</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ଭ୍ରଷ୍ଟ</w:t>
      </w:r>
      <w:r>
        <w:rPr>
          <w:rFonts w:ascii="Times New Roman" w:hAnsi="Times New Roman" w:eastAsia="Times New Roman" w:cs="Times New Roman"/>
        </w:rPr>
        <w:t xml:space="preserve"> </w:t>
      </w:r>
      <w:r>
        <w:rPr>
          <w:rFonts w:ascii="Nirmala UI" w:hAnsi="Nirmala UI" w:eastAsia="Nirmala UI" w:cs="Nirmala UI"/>
        </w:rPr>
        <w:t>ଛାଗଟି</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ବିଖଣ୍ଡିତ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ପର୍ଯ୍ୟାୟକୁ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ପ୍ରତିପାଦିତ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ଅନ୍ୟଧର୍ମୀ</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ପୁଲିଙ୍ଗରେ</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ପାପାତ୍ୱବାଦୀ</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ସ୍ତ୍ରୀଲିଙ୍ଗରେ</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Isaan keessaa tokko keessaa gaanfi xinnoon tokko baʼe; innis gara kibbaatti, gara bahaattis, gara biyya miidhagaa sanaattis guddaa baayʼee taʼe. Innis hamma raayyaawwan samii gaʼutti guddate; raayyaa sana keessaa tokko tokkoo fi urjoota keessaa tokko tokko gara lafaatti gattee, isaanis miidhe. Eeyyee, inni hamma mootummaa raayyaa sanaatti of ol guddises; aarsaan yeroo hundaa isarraa irraa fudhatame, iddii qulqullummaa isaatis gad buufame. Cubbuu irraan kan kaʼe, raayyaan tokko aarsaa yeroo hundaa irratti isaaf kenname; innis dhugaa gara lafaatti gate; hojjetes milkaaʼe. Daaniʼel 8:9–12.</w:t>
      </w:r>
    </w:p>
    <w:p>
      <w:pPr>
        <w:pStyle w:val="ArticleBody"/>
        <w:jc w:val="left"/>
      </w:pPr>
      <w:r>
        <w:rPr>
          <w:rFonts w:ascii="Times New Roman" w:hAnsi="Times New Roman" w:eastAsia="Times New Roman" w:cs="Times New Roman"/>
        </w:rPr>
        <w:t>Gaanxi xixinnaa kan Roomaa kan lakkoofsa sagal keessatti seenaa keessa seenu, lakkoofsa dhiiraa agarsiisuun ibsama; achiis lakkoofsa kudhan keessatti gaanxi xixinnaan sun lakkoofsa dubartii agarsiisuun ibsama; ergasii lakkoofsa kudha tokko keessatti gaanxi xixinnaan sun ammas lakkoofsa dhiiraa agarsiisuun ibsama; akkasumas lakkoofsa kudha lama keessatti gaanxi xixinnaan sun yeroo biraa irra deebiʼee lakkoofsa dubartii agarsiisuun ibsama.</w:t>
      </w:r>
    </w:p>
    <w:p>
      <w:pPr>
        <w:pStyle w:val="ArticleBody"/>
        <w:jc w:val="left"/>
      </w:pPr>
      <w:r>
        <w:rPr>
          <w:rFonts w:ascii="Times New Roman" w:hAnsi="Times New Roman" w:eastAsia="Times New Roman" w:cs="Times New Roman"/>
        </w:rPr>
        <w:t>Daani’el boqonnaa saddeeti keessatti mootummaa jalqabaa ni dhoksa; mootummaa lammaffaa fi mootummaa sadaffaan immoo akka bineensota mana qulqullummaa xuraa’oo ta’aniitti bakka bu’aniiru; mootummaa afraffaa immoo akka gaanfatti bakka bu’eera. Gaanfi sun raajii keessatti xuraa’eera; inni jalqaba akka nama dhiiraatti mul’ata; ergasii akka dubartiitti; achiis deebi’ee akka nama dhiiraatti; boodas akka dubartiitti mul’ata.</w:t>
      </w:r>
    </w:p>
    <w:p>
      <w:pPr>
        <w:pStyle w:val="ArticleScripture"/>
        <w:jc w:val="left"/>
      </w:pPr>
      <w:r>
        <w:rPr>
          <w:rFonts w:ascii="Times New Roman" w:hAnsi="Times New Roman" w:eastAsia="Times New Roman" w:cs="Times New Roman"/>
        </w:rPr>
        <w:t>Dubartiin waan dhiiraaf ta’e uffachuu hin qabdu; akkasumas dhiirri uffata dubartii uffachuu hin qabu; namni kana godhu hundinuu fuula Waaqayyo Gooftaa kee duratti jibbisiisaa dha. Keessa Deebii Seeraa 22:5.</w:t>
      </w:r>
    </w:p>
    <w:p>
      <w:pPr>
        <w:pStyle w:val="ArticleBody"/>
        <w:jc w:val="left"/>
      </w:pPr>
      <w:r>
        <w:rPr>
          <w:rFonts w:ascii="Times New Roman" w:hAnsi="Times New Roman" w:eastAsia="Times New Roman" w:cs="Times New Roman"/>
        </w:rPr>
        <w:t>Mul’inni dhiiraa gaanfa xinnoo Roomaa warraaqsa Waaqeffannaa hin qabne irraa mul’atu, lakkoobsa sagal fi kudha tokko keessatti argama; mul’inni dubartummaa gaanfa xinnoo Roomaa paaphaasummaa irraa mul’atus, lakkoobsa kudhanii fi kudha lama keessatti argama. Saalli gaanfa xinnoo jechuun, dubbii Daani’el sadarkaa barruu jalqabaa irratti ilaaluudhaan beekama; kunis waan Miller argu hin dandeenye ture; inni Cruden’s Concordance qofa fayyadameeraatii, Cruden’s Concordance immoo waa’ee afaan jalqabaa odeeffannoo hin kennu. Sochiin saala keessaa gara saala biraatti lakkoobsota afran keessatti jiru, hiiktoonni Macaafa Qulqulluu King James ni hubataniiru; isaanis saalota sana keessaa kutaa sana keessatti eegganii turan, yoo maal ilaaluun akka barbaachisu beekte.</w:t>
      </w:r>
    </w:p>
    <w:p>
      <w:pPr>
        <w:pStyle w:val="ArticleBody"/>
        <w:jc w:val="left"/>
      </w:pPr>
      <w:r>
        <w:rPr>
          <w:rFonts w:ascii="Times New Roman" w:hAnsi="Times New Roman" w:eastAsia="Times New Roman" w:cs="Times New Roman"/>
        </w:rPr>
        <w:t>Warri hiiktonni kun lakkoofsota sagal irraa hanga kudha lammaffaatti gidduutti jiru garaagarummaa gaanfa xinnaa dhiiraa fi dubartii hubatanii turan; garaagarummaa sanas jecha “it” jedhuun ibsan. Jechi “it” yeroo gaanfi xinnaan sun saala dubartii agarsiisuutti hojii irra oola. Ilaali Daaniʼel boqonnaa saddeet, lakkoofsa kudhan:</w:t>
      </w:r>
    </w:p>
    <w:p>
      <w:pPr>
        <w:pStyle w:val="ArticleScripture"/>
        <w:jc w:val="left"/>
      </w:pPr>
      <w:r>
        <w:rPr>
          <w:rFonts w:ascii="Times New Roman" w:hAnsi="Times New Roman" w:eastAsia="Times New Roman" w:cs="Times New Roman"/>
        </w:rPr>
        <w:t>Innis hanga samiirraa hamma buʼoota samii gaʼe; buʼoota sana keessaa fi urjiiwwan keessaa tokko tokko gara lafaatti kuffisee, isaanis miidhe. Daaniʼel 8:10.</w:t>
      </w:r>
    </w:p>
    <w:p>
      <w:pPr>
        <w:pStyle w:val="ArticleBody"/>
        <w:jc w:val="left"/>
      </w:pPr>
      <w:r>
        <w:rPr>
          <w:rFonts w:ascii="Times New Roman" w:hAnsi="Times New Roman" w:eastAsia="Times New Roman" w:cs="Times New Roman"/>
        </w:rPr>
        <w:t>Inni “guddate,” “inni gad buuse” jedha; kanaan gaanfa xinnoon dubartittii akka taʼe ibsa. Lakkoofsi kudha lamaan akkana jedha:</w:t>
      </w:r>
    </w:p>
    <w:p>
      <w:pPr>
        <w:pStyle w:val="ArticleScripture"/>
        <w:jc w:val="left"/>
      </w:pP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በመተላለፍ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በዘወትር</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ተሰጠው፥</w:t>
      </w:r>
      <w:r>
        <w:rPr>
          <w:rFonts w:ascii="Times New Roman" w:hAnsi="Times New Roman" w:eastAsia="Times New Roman" w:cs="Times New Roman"/>
        </w:rPr>
        <w:t xml:space="preserve"> </w:t>
      </w:r>
      <w:r>
        <w:rPr>
          <w:rFonts w:ascii="Ebrima" w:hAnsi="Ebrima" w:eastAsia="Ebrima" w:cs="Ebrima"/>
        </w:rPr>
        <w:t>እውነትንም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ጣለ፤</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ሠርቶ</w:t>
      </w:r>
      <w:r>
        <w:rPr>
          <w:rFonts w:ascii="Times New Roman" w:hAnsi="Times New Roman" w:eastAsia="Times New Roman" w:cs="Times New Roman"/>
        </w:rPr>
        <w:t xml:space="preserve"> </w:t>
      </w:r>
      <w:r>
        <w:rPr>
          <w:rFonts w:ascii="Ebrima" w:hAnsi="Ebrima" w:eastAsia="Ebrima" w:cs="Ebrima"/>
        </w:rPr>
        <w:t>ተሳካ።</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8:12</w:t>
      </w:r>
      <w:r>
        <w:rPr>
          <w:rFonts w:ascii="Ebrima" w:hAnsi="Ebrima" w:eastAsia="Ebrima" w:cs="Ebrima"/>
        </w:rPr>
        <w:t>።</w:t>
      </w:r>
    </w:p>
    <w:p>
      <w:pPr>
        <w:pStyle w:val="ArticleBody"/>
        <w:jc w:val="left"/>
      </w:pPr>
      <w:r>
        <w:rPr>
          <w:rFonts w:ascii="Times New Roman" w:hAnsi="Times New Roman" w:eastAsia="Times New Roman" w:cs="Times New Roman"/>
        </w:rPr>
        <w:t>Lakkoofsa kudha lammaffaa keessatti, jechi “isa” jedhu dabalameera; inniis gaanfa xinnaa sirriitti hin bakka bu’u; sababiin isaas, gaanfi xinnaan lakkoofsa sana keessatti yeroo lama “inni” jedhamee ibsameera; kanaanis dubartummaa bakka bu’a. Warri hiikan adda baafannaa saalaa Daani’el godhe ifatti hubatanii turan; garuu Daani’el maal jechuu akka yaade irratti isaanii hin mirkanoofne; kanaafis jecha qubee jiimoon mallatteeffame “isa” jedhu dabaluudhaan gaanfa xinnaa lakkoofsa sana keessatti koornaya saalaa dhiiraa akka qabaatu gochuuf yaalan; garuu kun jechuun dhugaa Daani’el irraa hin deggaramu. Jechoonni isaa gaanfa xinnaa akka dubartii ta’e ni ibsu; “inni” (gaanfi xinnaan dubartiin), dhugaa lafatti gate; akkasumas “inni” (gaanfi xinnaan dubartiin), hojjetee milkaa’e.</w:t>
      </w:r>
    </w:p>
    <w:p>
      <w:pPr>
        <w:pStyle w:val="ArticleBody"/>
        <w:jc w:val="left"/>
      </w:pPr>
      <w:r>
        <w:rPr>
          <w:rFonts w:ascii="Times New Roman" w:hAnsi="Times New Roman" w:eastAsia="Times New Roman" w:cs="Times New Roman"/>
        </w:rPr>
        <w:t>Keewwata saglaffaa keessatti, jechi “gaanfa xiqqaa” jedhu saala dhiiraatiin ibsamee Roomaa warraaqsa Waaqeffannaa hin qabne bakka bu’a. Inni tokkoo “qilleensota afur” impaayerichi Giriikii keessatti diigamee ture keessaa keessaa ba’e. Keewwaticha keessatti, akkuma seenaa wajjin walii galutti, Roomaan Waaqeffannaa hin qabne yeroo teessoo mootummaa lafaa irra of kaa’achaa turetti naannoowwan lafaa sadii mo’ate.</w:t>
      </w:r>
    </w:p>
    <w:p>
      <w:pPr>
        <w:pStyle w:val="ArticleScripture"/>
        <w:jc w:val="left"/>
      </w:pPr>
      <w:r>
        <w:rPr>
          <w:rFonts w:ascii="Times New Roman" w:hAnsi="Times New Roman" w:eastAsia="Times New Roman" w:cs="Times New Roman"/>
        </w:rPr>
        <w:t>Isaan keessaa immoo gaanfi xinnaan tokko baʼe; innis gara kibbaatti, gara bahaatti, gara biyya miidhagduu sanattis guddaa guddate. Daani’el 8:9.</w:t>
      </w:r>
    </w:p>
    <w:p>
      <w:pPr>
        <w:pStyle w:val="ArticleBody"/>
        <w:jc w:val="left"/>
      </w:pPr>
      <w:r>
        <w:rPr>
          <w:rFonts w:ascii="Times New Roman" w:hAnsi="Times New Roman" w:eastAsia="Times New Roman" w:cs="Times New Roman"/>
        </w:rPr>
        <w:t>Keessa kudha tokkoffaatti (iddoo mormiin waaʼee “guyyaa guyyaa” jedhu keessaa tokko dirree walʼaansoo isaa ijoo keessaa tokko argatutti), gaanfi xinnaan “inni,” “isa,” fi “kan isaa” jedhamee bakka buufameera.</w:t>
      </w:r>
    </w:p>
    <w:p>
      <w:pPr>
        <w:pStyle w:val="ArticleScripture"/>
        <w:jc w:val="left"/>
      </w:pPr>
      <w:r>
        <w:rPr>
          <w:rFonts w:ascii="Times New Roman" w:hAnsi="Times New Roman" w:eastAsia="Times New Roman" w:cs="Times New Roman"/>
        </w:rPr>
        <w:t>Eeyyee, innis hanga loltootaa bira iyyuu of ol kaasate; isaatiin aarsaan guyyyaa guyyaatti dhiʼeeffamu irraa fudhatame, iddoon qulqullina isaa immoo gadi darbatame. Daaniʼel 8:11.</w:t>
      </w:r>
    </w:p>
    <w:p>
      <w:pPr>
        <w:pStyle w:val="ArticleBody"/>
        <w:jc w:val="left"/>
      </w:pPr>
      <w:r>
        <w:rPr>
          <w:rFonts w:ascii="Times New Roman" w:hAnsi="Times New Roman" w:eastAsia="Times New Roman" w:cs="Times New Roman"/>
        </w:rPr>
        <w:t>Nuti qo’annoo itti aanu keessatti qorannoo kana itti fufna.</w:t>
      </w:r>
    </w:p>
    <w:p>
      <w:pPr>
        <w:pStyle w:val="ArticleScripture"/>
        <w:jc w:val="left"/>
      </w:pPr>
      <w:r>
        <w:rPr>
          <w:rFonts w:ascii="Times New Roman" w:hAnsi="Times New Roman" w:eastAsia="Times New Roman" w:cs="Times New Roman"/>
        </w:rPr>
        <w:t>“Qajeelfamni hundinuu dubbii Waaqayyoo keessatti iddoo isaa qaba; dhugaan hundinuus hiika isaa qaba. Ijaarsi guutuunis, karoora isaatiin fi raawwii isaatiin, Barreessaa isaa irratti dhugaa ba’a. Ijaarsi akkasii sammuun tokko illee kan Isa Daangaa Hin Qabne malee yaaduu yookaan bocuu hin danda’u.”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Afurtamii Jaha</dc:title>
  <dc:subject>Boqonnaa fi Haaromsa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