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ኖም</w:t>
      </w:r>
      <w:r>
        <w:rPr>
          <w:rFonts w:ascii="Arial" w:hAnsi="Arial" w:eastAsia="Arial" w:cs="Arial"/>
        </w:rPr>
        <w:t xml:space="preserve"> </w:t>
      </w:r>
      <w:r>
        <w:rPr>
          <w:rFonts w:ascii="Ebrima" w:hAnsi="Ebrima" w:eastAsia="Ebrima" w:cs="Ebrima"/>
        </w:rPr>
        <w:t>ራዕይውን</w:t>
      </w:r>
      <w:r>
        <w:rPr>
          <w:rFonts w:ascii="Arial" w:hAnsi="Arial" w:eastAsia="Arial" w:cs="Arial"/>
        </w:rPr>
        <w:t xml:space="preserve"> </w:t>
      </w:r>
      <w:r>
        <w:rPr>
          <w:rFonts w:ascii="Ebrima" w:hAnsi="Ebrima" w:eastAsia="Ebrima" w:cs="Ebrima"/>
        </w:rPr>
        <w:t>ያቋቁማል</w:t>
      </w:r>
      <w:r>
        <w:rPr>
          <w:rFonts w:ascii="Arial" w:hAnsi="Arial" w:eastAsia="Arial" w:cs="Arial"/>
        </w:rPr>
        <w:t xml:space="preserve"> - </w:t>
      </w:r>
      <w:r>
        <w:rPr>
          <w:rFonts w:ascii="Ebrima" w:hAnsi="Ebrima" w:eastAsia="Ebrima" w:cs="Ebrima"/>
        </w:rPr>
        <w:t>ቁጥር</w:t>
      </w:r>
      <w:r>
        <w:rPr>
          <w:rFonts w:ascii="Arial" w:hAnsi="Arial" w:eastAsia="Arial" w:cs="Arial"/>
        </w:rPr>
        <w:t xml:space="preserve"> </w:t>
      </w:r>
      <w:r>
        <w:rPr>
          <w:rFonts w:ascii="Ebrima" w:hAnsi="Ebrima" w:eastAsia="Ebrima" w:cs="Ebrima"/>
        </w:rPr>
        <w:t>ሰባት</w:t>
      </w:r>
    </w:p>
    <w:p>
      <w:pPr>
        <w:pStyle w:val="ArticleSubtitle"/>
        <w:jc w:val="left"/>
      </w:pPr>
      <w:r>
        <w:rPr>
          <w:rFonts w:ascii="Arial" w:hAnsi="Arial" w:eastAsia="Arial" w:cs="Arial"/>
        </w:rPr>
        <w:t>Mormii Xumuraa: Raajii Roomaa Fakkeenya Raajii Adventistii keessaa fi Xumura Yeroo Qorannoo keessaa keessatti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 jedhu.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Nuti seenaa Adventizimii keessatti sararoota seenaa jahaa, iddoo falmiiwwan mallattoo Roomaa irratti xiyyeeffatan ilaalaa jirra. Nuti mala roobaa boodaa fayyadamaa jirra; innis “sarararra sarara” kan “as xinnoo” fi “achi xinnoo” irraa taʼe dha. Nuti kan jalqabne falmiin jalqabaa mallattoo Roomaa irratti taʼe falmii yeroo ammaa kana fakkeessuu isaa adda baasuudhaan; kanaafis amma dura balballi araaraa cufamu falmii isa dhumaa keessa jirra jechuun cimsuu isaati.</w:t>
      </w:r>
    </w:p>
    <w:p>
      <w:pPr>
        <w:pStyle w:val="ArticleBody"/>
        <w:jc w:val="left"/>
      </w:pP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ክብደት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ጥቅሶች</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ተወክሏል፤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አርባን</w:t>
      </w:r>
      <w:r>
        <w:rPr>
          <w:rFonts w:ascii="Times New Roman" w:hAnsi="Times New Roman" w:eastAsia="Times New Roman" w:cs="Times New Roman"/>
        </w:rPr>
        <w:t xml:space="preserve"> </w:t>
      </w:r>
      <w:r>
        <w:rPr>
          <w:rFonts w:ascii="Ebrima" w:hAnsi="Ebrima" w:eastAsia="Ebrima" w:cs="Ebrima"/>
        </w:rPr>
        <w:t>የተሰወረ</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ያመለክታሉ።</w:t>
      </w:r>
      <w:r>
        <w:rPr>
          <w:rFonts w:ascii="Times New Roman" w:hAnsi="Times New Roman" w:eastAsia="Times New Roman" w:cs="Times New Roman"/>
        </w:rPr>
        <w:t xml:space="preserve"> </w:t>
      </w:r>
      <w:r>
        <w:rPr>
          <w:rFonts w:ascii="Ebrima" w:hAnsi="Ebrima" w:eastAsia="Ebrima" w:cs="Ebrima"/>
        </w:rPr>
        <w:t>የቁጥር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የትንቢትን</w:t>
      </w:r>
      <w:r>
        <w:rPr>
          <w:rFonts w:ascii="Times New Roman" w:hAnsi="Times New Roman" w:eastAsia="Times New Roman" w:cs="Times New Roman"/>
        </w:rPr>
        <w:t xml:space="preserve"> </w:t>
      </w:r>
      <w:r>
        <w:rPr>
          <w:rFonts w:ascii="Ebrima" w:hAnsi="Ebrima" w:eastAsia="Ebrima" w:cs="Ebrima"/>
        </w:rPr>
        <w:t>ተማሪ</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1989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ተወከለው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ሶቪየት</w:t>
      </w:r>
      <w:r>
        <w:rPr>
          <w:rFonts w:ascii="Times New Roman" w:hAnsi="Times New Roman" w:eastAsia="Times New Roman" w:cs="Times New Roman"/>
        </w:rPr>
        <w:t xml:space="preserve"> </w:t>
      </w:r>
      <w:r>
        <w:rPr>
          <w:rFonts w:ascii="Ebrima" w:hAnsi="Ebrima" w:eastAsia="Ebrima" w:cs="Ebrima"/>
        </w:rPr>
        <w:t>ህብረት</w:t>
      </w:r>
      <w:r>
        <w:rPr>
          <w:rFonts w:ascii="Times New Roman" w:hAnsi="Times New Roman" w:eastAsia="Times New Roman" w:cs="Times New Roman"/>
        </w:rPr>
        <w:t xml:space="preserve"> </w:t>
      </w:r>
      <w:r>
        <w:rPr>
          <w:rFonts w:ascii="Ebrima" w:hAnsi="Ebrima" w:eastAsia="Ebrima" w:cs="Ebrima"/>
        </w:rPr>
        <w:t>መፍረስ</w:t>
      </w:r>
      <w:r>
        <w:rPr>
          <w:rFonts w:ascii="Times New Roman" w:hAnsi="Times New Roman" w:eastAsia="Times New Roman" w:cs="Times New Roman"/>
        </w:rPr>
        <w:t xml:space="preserve"> </w:t>
      </w:r>
      <w:r>
        <w:rPr>
          <w:rFonts w:ascii="Ebrima" w:hAnsi="Ebrima" w:eastAsia="Ebrima" w:cs="Ebrima"/>
        </w:rPr>
        <w:t>ያመጣዋል።</w:t>
      </w:r>
      <w:r>
        <w:rPr>
          <w:rFonts w:ascii="Times New Roman" w:hAnsi="Times New Roman" w:eastAsia="Times New Roman" w:cs="Times New Roman"/>
        </w:rPr>
        <w:t xml:space="preserve"> </w:t>
      </w:r>
      <w:r>
        <w:rPr>
          <w:rFonts w:ascii="Ebrima" w:hAnsi="Ebrima" w:eastAsia="Ebrima" w:cs="Ebrima"/>
        </w:rPr>
        <w:t>የሚቀጥለው</w:t>
      </w:r>
      <w:r>
        <w:rPr>
          <w:rFonts w:ascii="Times New Roman" w:hAnsi="Times New Roman" w:eastAsia="Times New Roman" w:cs="Times New Roman"/>
        </w:rPr>
        <w:t xml:space="preserve"> </w:t>
      </w:r>
      <w:r>
        <w:rPr>
          <w:rFonts w:ascii="Ebrima" w:hAnsi="Ebrima" w:eastAsia="Ebrima" w:cs="Ebrima"/>
        </w:rPr>
        <w:t>ጥቅስ፣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የሚለይ</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ተመስሏል።</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መነሳሳት</w:t>
      </w:r>
      <w:r>
        <w:rPr>
          <w:rFonts w:ascii="Times New Roman" w:hAnsi="Times New Roman" w:eastAsia="Times New Roman" w:cs="Times New Roman"/>
        </w:rPr>
        <w:t xml:space="preserve"> </w:t>
      </w:r>
      <w:r>
        <w:rPr>
          <w:rFonts w:ascii="Ebrima" w:hAnsi="Ebrima" w:eastAsia="Ebrima" w:cs="Ebrima"/>
        </w:rPr>
        <w:t>የታተመው</w:t>
      </w:r>
      <w:r>
        <w:rPr>
          <w:rFonts w:ascii="Times New Roman" w:hAnsi="Times New Roman" w:eastAsia="Times New Roman" w:cs="Times New Roman"/>
        </w:rPr>
        <w:t xml:space="preserve"> “</w:t>
      </w:r>
      <w:r>
        <w:rPr>
          <w:rFonts w:ascii="Ebrima" w:hAnsi="Ebrima" w:eastAsia="Ebrima" w:cs="Ebrima"/>
        </w:rPr>
        <w:t>ከመጨረሻዎቹ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የተያያዘው</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ለይቶ</w:t>
      </w:r>
      <w:r>
        <w:rPr>
          <w:rFonts w:ascii="Times New Roman" w:hAnsi="Times New Roman" w:eastAsia="Times New Roman" w:cs="Times New Roman"/>
        </w:rPr>
        <w:t xml:space="preserve"> </w:t>
      </w:r>
      <w:r>
        <w:rPr>
          <w:rFonts w:ascii="Ebrima" w:hAnsi="Ebrima" w:eastAsia="Ebrima" w:cs="Ebrima"/>
        </w:rPr>
        <w:t>ገልጿል።</w:t>
      </w:r>
    </w:p>
    <w:p>
      <w:pPr>
        <w:pStyle w:val="ArticleBody"/>
        <w:jc w:val="left"/>
      </w:pPr>
      <w:r>
        <w:rPr>
          <w:rFonts w:ascii="Times New Roman" w:hAnsi="Times New Roman" w:eastAsia="Times New Roman" w:cs="Times New Roman"/>
        </w:rPr>
        <w:t>1989 irraa hamma seera Dilbataatti yeroo dhumaa keessatti kutaan cufameedha, kunis lakkoofsa kudhan irraa hamma kudha jahaatti fakkeenyaan agarsiifameera. Kanaaf, dabaluu beekumsaa jechuun isa Adventistoota Guyyaa Torbaffaa irratti cufamuu yeroo qorumsaatti geessuudha; sababiin isaas yeroo qorumsi Adventizimii keessatti Ameerikaa keessatti jiru seera Dilbataatti xumurama. Lakkoofsa kudhan irraa hamma kudha jahaatti lakkoofsa kudha afur ni argina; innis mul’ata sana kan dhaabu “saamtoota” saba Waaqayyoo ta’uu isaanii adda baasa.</w:t>
      </w:r>
    </w:p>
    <w:p>
      <w:pPr>
        <w:pStyle w:val="ArticleBody"/>
        <w:jc w:val="left"/>
      </w:pPr>
      <w:r>
        <w:rPr>
          <w:rFonts w:ascii="Times New Roman" w:hAnsi="Times New Roman" w:eastAsia="Times New Roman" w:cs="Times New Roman"/>
        </w:rPr>
        <w:t>Kanaaf, falmiin Mileraayitii kan kaartaa abbootii duraa bara 1843 irratti bakka buufame, seenaa Adveentizimii keessatti falmii jalqabaa Roomaa dha. Dhugaan falmiin isuma sana ammas deebi’ee dhufuun isaa, namni arguuf fedhu kam iyyuu akka Yesuus, Alfaa fi Oomeegaan, yeroo hundumaa dhuma jalqabaatiin fakkeessuu ni agarsiisa. Falmiin yeroo ammaa kun falmii isa dhumaa kan durboota ogeeyyii fi gowwoota addaan siftu dha.</w:t>
      </w:r>
    </w:p>
    <w:p>
      <w:pPr>
        <w:pStyle w:val="ArticleBody"/>
        <w:jc w:val="left"/>
      </w:pPr>
      <w:r>
        <w:rPr>
          <w:rFonts w:ascii="Times New Roman" w:hAnsi="Times New Roman" w:eastAsia="Times New Roman" w:cs="Times New Roman"/>
        </w:rPr>
        <w:t>Loojikii raajii qulqullaa’een kan barsiisu, dhibba afurtamii afurii fi kuma afurtamii afur sun yeroo isaanii araarri itti cufamu dura, jechuunis yeroo dhiyootti seerri Dilbataa dhufu sanaan dura, tokkummaa mudaa hin qabne keessa akka seenan dha. Ibidda qulqulleessaa Ergamichaa Kakuu kan Malaakii keessatti ibsame amma Lewwota akka warqee fi meetii qulqulleessaa jira. Namichi Burushii Xurii amma dubbii dhugaatiin lafa dhaabaa Isaa qulqulleessaa jira.</w:t>
      </w:r>
    </w:p>
    <w:p>
      <w:pPr>
        <w:pStyle w:val="ArticleScripture"/>
        <w:jc w:val="left"/>
      </w:pPr>
      <w:r>
        <w:rPr>
          <w:rFonts w:ascii="Times New Roman" w:hAnsi="Times New Roman" w:eastAsia="Times New Roman" w:cs="Times New Roman"/>
        </w:rPr>
        <w:t>“‘Inni harka isaa keessatti qaba, inni iddoo oobdii isaa guutummaatti qulqulleessa, qamadii isaas gootara keessatti walitti qaba.’ Maatewos 3:12. Kun yeroo qulqulleessuu keessaa tokko ture. Jechoota dhugaatiin, citaan qamadii irraa adda baafamaa ture. Sababii isaan iftuudhaan baay’ee of-jajoo fi of-qajeeloo turaniif gorsa fudhachuu hin dandeenye, akkasumas addunyaa baay’ee jaallataniif jireenya gad-of-qabummaa fudhachuu hin feeneef, namoonni baay’een Yesuus irraa deebi’an. Baay’een amma illee waanuma kana raawwachaa jiru. Har’as lubbuuleen akkuma bartoonni sun mana sagadaa Qapharnaahom keessatti qoramanii turanitti qoramaa jiru. Yommuu dhugaan garaa isaanii seenu, jireenyi isaanii fedha Waaqayyoo wajjin akka hin walsimne argu. Isaan of keessatti guutummaatti jijjiiramuu akka barbaachisu hubatu; garuu hojii of-eegannoo dhiisuu sana baachuu hin fedhan. Kanaaf, yeroo cubbuun isaanii ifa baafamu ni aaru. Akkuma bartoonni Yesuus dhiisanii deemanitti, “Dubbiin kun jabaadha; eenyutu dhaga’uu danda’a?” jedhanii guungumaa deemu.” The Desire of Ages, 392.</w:t>
      </w:r>
    </w:p>
    <w:p>
      <w:pPr>
        <w:pStyle w:val="ArticleBody"/>
        <w:jc w:val="left"/>
      </w:pPr>
      <w:r>
        <w:rPr>
          <w:rFonts w:ascii="Microsoft Himalaya" w:hAnsi="Microsoft Himalaya" w:eastAsia="Microsoft Himalaya" w:cs="Microsoft Himalaya"/>
        </w:rPr>
        <w:t>བདེན་པ་ནི་ཚན་པ་བཅུ་དྲུག་དང་པོ་དེ་དག་ནི་དཱ་ནི་ཡེལ་གྱི་ལུང་བསྟན་མཐའ་མའི་འགོ་བརྩམས་ཡིན་པ་དང་།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ཚན་པ་དེ་དག་ནི་ལེའུ་དེའི་མཇུག་གི་ཚན་པ་དྲུག་དང་མཐུན་པར་སྒྲིག་པ་ཡིན་པས།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ཨཱལ་ཕ་དང་ཨོ་མེ་ག་ཡིས་འགོ་བརྩམས་ཀྱི་ཚན་པ་དེ་དག་བེད་སྤྱད་ནས།</w:t>
      </w:r>
      <w:r>
        <w:rPr>
          <w:rFonts w:ascii="Times New Roman" w:hAnsi="Times New Roman" w:eastAsia="Times New Roman" w:cs="Times New Roman"/>
        </w:rPr>
        <w:t xml:space="preserve"> </w:t>
      </w:r>
      <w:r>
        <w:rPr>
          <w:rFonts w:ascii="Microsoft Himalaya" w:hAnsi="Microsoft Himalaya" w:eastAsia="Microsoft Himalaya" w:cs="Microsoft Himalaya"/>
        </w:rPr>
        <w:t>ད་ལྟར་བྱུང་བཞིན་པའི།</w:t>
      </w:r>
      <w:r>
        <w:rPr>
          <w:rFonts w:ascii="Times New Roman" w:hAnsi="Times New Roman" w:eastAsia="Times New Roman" w:cs="Times New Roman"/>
        </w:rPr>
        <w:t xml:space="preserve"> </w:t>
      </w:r>
      <w:r>
        <w:rPr>
          <w:rFonts w:ascii="Microsoft Himalaya" w:hAnsi="Microsoft Himalaya" w:eastAsia="Microsoft Himalaya" w:cs="Microsoft Himalaya"/>
        </w:rPr>
        <w:t>ལེའུ་བཅུ་གཉིས་ནང་དཱ་ནི་ཡེལ་གྱིས་མཚོན་པ་ལྟར།</w:t>
      </w:r>
      <w:r>
        <w:rPr>
          <w:rFonts w:ascii="Times New Roman" w:hAnsi="Times New Roman" w:eastAsia="Times New Roman" w:cs="Times New Roman"/>
        </w:rPr>
        <w:t xml:space="preserve"> </w:t>
      </w:r>
      <w:r>
        <w:rPr>
          <w:rFonts w:ascii="Microsoft Himalaya" w:hAnsi="Microsoft Himalaya" w:eastAsia="Microsoft Himalaya" w:cs="Microsoft Himalaya"/>
        </w:rPr>
        <w:t>མཁས་པ་དང་ངན་པའི་མཐའ་མའི་དབྱེ་བ་བསྒྲུབ་པར་མཛད་ཀྱི་ཡོད་པ་མཚོན་ནོ།</w:t>
      </w:r>
    </w:p>
    <w:p>
      <w:pPr>
        <w:pStyle w:val="ArticleBody"/>
        <w:jc w:val="left"/>
      </w:pPr>
      <w:r>
        <w:rPr>
          <w:rFonts w:ascii="Times New Roman" w:hAnsi="Times New Roman" w:eastAsia="Times New Roman" w:cs="Times New Roman"/>
        </w:rPr>
        <w:t>Mormitootni kana ulfina qabeessa taʼuu isaa irratti ragaan sadaffaan, kakaʼumsi, barreessitoota Obboleettii White tiin, chaartii pioneera bara 1843, isa lakkoofsa kudha afur keessatti mormii Roomaa agarsiisu, ifatti deeggaruu isaati. Mormiin jalqabaa mormii dhumaa bakka buʼa; akkasumas kakaʼumaan hubannoon Millerootaa waaʼee “saamtoota saba keetii” kan lakkoofsa kudha afur keessaa jiru deeggaramuun isaa, yoo dhugaan hundee kun fudhatama dhabe, yeroo wal fakkaataatti aangoo Hafuura Raajii mormuu taʼa jechuu dha. Ragoota lamaan duraanii, kanneen mormiin kun yeroo balballi araaraa cufamutti dhihaatutti taʼuu isaa irratti xiyyeeffatan, wajjin waliigaltee keessatti, warra Hafuura Raajii ni deeggarra jedhan irratti gowwoomsaan inni dhumaa, yookaan xumuraa, Hafuura Raajii ofii isaatii diduu taʼuun isaa dhugaa hin shakkamnedha.</w:t>
      </w:r>
    </w:p>
    <w:p>
      <w:pPr>
        <w:pStyle w:val="ArticleScripture"/>
        <w:jc w:val="left"/>
      </w:pPr>
      <w:r>
        <w:rPr>
          <w:rFonts w:ascii="Times New Roman" w:hAnsi="Times New Roman" w:eastAsia="Times New Roman" w:cs="Times New Roman"/>
        </w:rPr>
        <w:t>“</w:t>
      </w:r>
      <w:r>
        <w:rPr>
          <w:rFonts w:ascii="Nirmala UI" w:hAnsi="Nirmala UI" w:eastAsia="Nirmala UI" w:cs="Nirmala UI"/>
        </w:rPr>
        <w:t>ଶୟତାନ</w:t>
      </w:r>
      <w:r>
        <w:rPr>
          <w:rFonts w:ascii="Times New Roman" w:hAnsi="Times New Roman" w:eastAsia="Times New Roman" w:cs="Times New Roman"/>
        </w:rPr>
        <w:t xml:space="preserve"> ... </w:t>
      </w:r>
      <w:r>
        <w:rPr>
          <w:rFonts w:ascii="Nirmala UI" w:hAnsi="Nirmala UI" w:eastAsia="Nirmala UI" w:cs="Nirmala UI"/>
        </w:rPr>
        <w:t>ନିରନ୍ତର</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ଭ୍ରାନ୍ତ</w:t>
      </w:r>
      <w:r>
        <w:rPr>
          <w:rFonts w:ascii="Times New Roman" w:hAnsi="Times New Roman" w:eastAsia="Times New Roman" w:cs="Times New Roman"/>
        </w:rPr>
        <w:t xml:space="preserve"> </w:t>
      </w:r>
      <w:r>
        <w:rPr>
          <w:rFonts w:ascii="Nirmala UI" w:hAnsi="Nirmala UI" w:eastAsia="Nirmala UI" w:cs="Nirmala UI"/>
        </w:rPr>
        <w:t>ବସ୍ତୁକୁ</w:t>
      </w:r>
      <w:r>
        <w:rPr>
          <w:rFonts w:ascii="Times New Roman" w:hAnsi="Times New Roman" w:eastAsia="Times New Roman" w:cs="Times New Roman"/>
        </w:rPr>
        <w:t xml:space="preserve"> </w:t>
      </w:r>
      <w:r>
        <w:rPr>
          <w:rFonts w:ascii="Nirmala UI" w:hAnsi="Nirmala UI" w:eastAsia="Nirmala UI" w:cs="Nirmala UI"/>
        </w:rPr>
        <w:t>ଆଗକୁ</w:t>
      </w:r>
      <w:r>
        <w:rPr>
          <w:rFonts w:ascii="Times New Roman" w:hAnsi="Times New Roman" w:eastAsia="Times New Roman" w:cs="Times New Roman"/>
        </w:rPr>
        <w:t xml:space="preserve"> </w:t>
      </w:r>
      <w:r>
        <w:rPr>
          <w:rFonts w:ascii="Nirmala UI" w:hAnsi="Nirmala UI" w:eastAsia="Nirmala UI" w:cs="Nirmala UI"/>
        </w:rPr>
        <w:t>ଠେଲି</w:t>
      </w:r>
      <w:r>
        <w:rPr>
          <w:rFonts w:ascii="Times New Roman" w:hAnsi="Times New Roman" w:eastAsia="Times New Roman" w:cs="Times New Roman"/>
        </w:rPr>
        <w:t xml:space="preserve"> </w:t>
      </w:r>
      <w:r>
        <w:rPr>
          <w:rFonts w:ascii="Nirmala UI" w:hAnsi="Nirmala UI" w:eastAsia="Nirmala UI" w:cs="Nirmala UI"/>
        </w:rPr>
        <w:t>ଦେଉଛି</w:t>
      </w:r>
      <w:r>
        <w:rPr>
          <w:rFonts w:ascii="Times New Roman" w:hAnsi="Times New Roman" w:eastAsia="Times New Roman" w:cs="Times New Roman"/>
        </w:rPr>
        <w:t>—</w:t>
      </w:r>
      <w:r>
        <w:rPr>
          <w:rFonts w:ascii="Nirmala UI" w:hAnsi="Nirmala UI" w:eastAsia="Nirmala UI" w:cs="Nirmala UI"/>
        </w:rPr>
        <w:t>ସତ୍ୟରୁ</w:t>
      </w:r>
      <w:r>
        <w:rPr>
          <w:rFonts w:ascii="Times New Roman" w:hAnsi="Times New Roman" w:eastAsia="Times New Roman" w:cs="Times New Roman"/>
        </w:rPr>
        <w:t xml:space="preserve"> </w:t>
      </w:r>
      <w:r>
        <w:rPr>
          <w:rFonts w:ascii="Nirmala UI" w:hAnsi="Nirmala UI" w:eastAsia="Nirmala UI" w:cs="Nirmala UI"/>
        </w:rPr>
        <w:t>ଦୂରେ</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ଶୟତାନଙ୍କର</w:t>
      </w:r>
      <w:r>
        <w:rPr>
          <w:rFonts w:ascii="Times New Roman" w:hAnsi="Times New Roman" w:eastAsia="Times New Roman" w:cs="Times New Roman"/>
        </w:rPr>
        <w:t xml:space="preserve"> </w:t>
      </w:r>
      <w:r>
        <w:rPr>
          <w:rFonts w:ascii="Nirmala UI" w:hAnsi="Nirmala UI" w:eastAsia="Nirmala UI" w:cs="Nirmala UI"/>
        </w:rPr>
        <w:t>ସର୍ବଶେଷ</w:t>
      </w:r>
      <w:r>
        <w:rPr>
          <w:rFonts w:ascii="Times New Roman" w:hAnsi="Times New Roman" w:eastAsia="Times New Roman" w:cs="Times New Roman"/>
        </w:rPr>
        <w:t xml:space="preserve"> </w:t>
      </w:r>
      <w:r>
        <w:rPr>
          <w:rFonts w:ascii="Nirmala UI" w:hAnsi="Nirmala UI" w:eastAsia="Nirmala UI" w:cs="Nirmala UI"/>
        </w:rPr>
        <w:t>ପ୍ରତାରଣା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ଆତ୍ମାର</w:t>
      </w:r>
      <w:r>
        <w:rPr>
          <w:rFonts w:ascii="Times New Roman" w:hAnsi="Times New Roman" w:eastAsia="Times New Roman" w:cs="Times New Roman"/>
        </w:rPr>
        <w:t xml:space="preserve"> </w:t>
      </w:r>
      <w:r>
        <w:rPr>
          <w:rFonts w:ascii="Nirmala UI" w:hAnsi="Nirmala UI" w:eastAsia="Nirmala UI" w:cs="Nirmala UI"/>
        </w:rPr>
        <w:t>ସାକ୍ଷ୍ୟକୁ</w:t>
      </w:r>
      <w:r>
        <w:rPr>
          <w:rFonts w:ascii="Times New Roman" w:hAnsi="Times New Roman" w:eastAsia="Times New Roman" w:cs="Times New Roman"/>
        </w:rPr>
        <w:t xml:space="preserve"> </w:t>
      </w:r>
      <w:r>
        <w:rPr>
          <w:rFonts w:ascii="Nirmala UI" w:hAnsi="Nirmala UI" w:eastAsia="Nirmala UI" w:cs="Nirmala UI"/>
        </w:rPr>
        <w:t>ନିଷ୍ଫଳ</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ଲୋକେ</w:t>
      </w:r>
      <w:r>
        <w:rPr>
          <w:rFonts w:ascii="Times New Roman" w:hAnsi="Times New Roman" w:eastAsia="Times New Roman" w:cs="Times New Roman"/>
        </w:rPr>
        <w:t xml:space="preserve"> </w:t>
      </w:r>
      <w:r>
        <w:rPr>
          <w:rFonts w:ascii="Nirmala UI" w:hAnsi="Nirmala UI" w:eastAsia="Nirmala UI" w:cs="Nirmala UI"/>
        </w:rPr>
        <w:t>ନଶ୍ଟ</w:t>
      </w:r>
      <w:r>
        <w:rPr>
          <w:rFonts w:ascii="Times New Roman" w:hAnsi="Times New Roman" w:eastAsia="Times New Roman" w:cs="Times New Roman"/>
        </w:rPr>
        <w:t xml:space="preserve"> </w:t>
      </w:r>
      <w:r>
        <w:rPr>
          <w:rFonts w:ascii="Nirmala UI" w:hAnsi="Nirmala UI" w:eastAsia="Nirmala UI" w:cs="Nirmala UI"/>
        </w:rPr>
        <w:t>ହୁଅନ୍ତି</w:t>
      </w:r>
      <w:r>
        <w:rPr>
          <w:rFonts w:ascii="Times New Roman" w:hAnsi="Times New Roman" w:eastAsia="Times New Roman" w:cs="Times New Roman"/>
        </w:rPr>
        <w:t>’ (Proverbs 29:18)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ଶୟତାନ</w:t>
      </w:r>
      <w:r>
        <w:rPr>
          <w:rFonts w:ascii="Times New Roman" w:hAnsi="Times New Roman" w:eastAsia="Times New Roman" w:cs="Times New Roman"/>
        </w:rPr>
        <w:t xml:space="preserve"> </w:t>
      </w:r>
      <w:r>
        <w:rPr>
          <w:rFonts w:ascii="Nirmala UI" w:hAnsi="Nirmala UI" w:eastAsia="Nirmala UI" w:cs="Nirmala UI"/>
        </w:rPr>
        <w:t>କୌଶଳପୂର୍ଣ୍ଣ</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ବିଭିନ୍ନ</w:t>
      </w:r>
      <w:r>
        <w:rPr>
          <w:rFonts w:ascii="Times New Roman" w:hAnsi="Times New Roman" w:eastAsia="Times New Roman" w:cs="Times New Roman"/>
        </w:rPr>
        <w:t xml:space="preserve"> </w:t>
      </w:r>
      <w:r>
        <w:rPr>
          <w:rFonts w:ascii="Nirmala UI" w:hAnsi="Nirmala UI" w:eastAsia="Nirmala UI" w:cs="Nirmala UI"/>
        </w:rPr>
        <w:t>ପ୍ରକାରରେ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ବିଭିନ୍ନ</w:t>
      </w:r>
      <w:r>
        <w:rPr>
          <w:rFonts w:ascii="Times New Roman" w:hAnsi="Times New Roman" w:eastAsia="Times New Roman" w:cs="Times New Roman"/>
        </w:rPr>
        <w:t xml:space="preserve"> </w:t>
      </w:r>
      <w:r>
        <w:rPr>
          <w:rFonts w:ascii="Nirmala UI" w:hAnsi="Nirmala UI" w:eastAsia="Nirmala UI" w:cs="Nirmala UI"/>
        </w:rPr>
        <w:t>ଉପାୟମାନଙ୍କ</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 xml:space="preserve">, </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ଅବଶିଷ୍ଟ</w:t>
      </w:r>
      <w:r>
        <w:rPr>
          <w:rFonts w:ascii="Times New Roman" w:hAnsi="Times New Roman" w:eastAsia="Times New Roman" w:cs="Times New Roman"/>
        </w:rPr>
        <w:t xml:space="preserve"> </w:t>
      </w:r>
      <w:r>
        <w:rPr>
          <w:rFonts w:ascii="Nirmala UI" w:hAnsi="Nirmala UI" w:eastAsia="Nirmala UI" w:cs="Nirmala UI"/>
        </w:rPr>
        <w:t>ଜନମାନଙ୍କର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ନିଶ୍ଚୟତାକୁ</w:t>
      </w:r>
      <w:r>
        <w:rPr>
          <w:rFonts w:ascii="Times New Roman" w:hAnsi="Times New Roman" w:eastAsia="Times New Roman" w:cs="Times New Roman"/>
        </w:rPr>
        <w:t xml:space="preserve"> </w:t>
      </w:r>
      <w:r>
        <w:rPr>
          <w:rFonts w:ascii="Nirmala UI" w:hAnsi="Nirmala UI" w:eastAsia="Nirmala UI" w:cs="Nirmala UI"/>
        </w:rPr>
        <w:t>ଅସ୍ଥିର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ସାକ୍ଷ୍ୟଗୁଡ଼ିକ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ଘୃଣା</w:t>
      </w:r>
      <w:r>
        <w:rPr>
          <w:rFonts w:ascii="Times New Roman" w:hAnsi="Times New Roman" w:eastAsia="Times New Roman" w:cs="Times New Roman"/>
        </w:rPr>
        <w:t xml:space="preserve"> </w:t>
      </w:r>
      <w:r>
        <w:rPr>
          <w:rFonts w:ascii="Nirmala UI" w:hAnsi="Nirmala UI" w:eastAsia="Nirmala UI" w:cs="Nirmala UI"/>
        </w:rPr>
        <w:t>ପ୍ରଜ୍ୱଳିତ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ଶୈତାନୀୟ</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ଶୈତାନଙ୍କର</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ଏହାହିଁ</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ଚର୍ଚ୍ଚମାନଙ୍କର</w:t>
      </w:r>
      <w:r>
        <w:rPr>
          <w:rFonts w:ascii="Times New Roman" w:hAnsi="Times New Roman" w:eastAsia="Times New Roman" w:cs="Times New Roman"/>
        </w:rPr>
        <w:t xml:space="preserve"> </w:t>
      </w:r>
      <w:r>
        <w:rPr>
          <w:rFonts w:ascii="Nirmala UI" w:hAnsi="Nirmala UI" w:eastAsia="Nirmala UI" w:cs="Nirmala UI"/>
        </w:rPr>
        <w:t>ବିଶ୍ୱାସକୁ</w:t>
      </w:r>
      <w:r>
        <w:rPr>
          <w:rFonts w:ascii="Times New Roman" w:hAnsi="Times New Roman" w:eastAsia="Times New Roman" w:cs="Times New Roman"/>
        </w:rPr>
        <w:t xml:space="preserve"> </w:t>
      </w:r>
      <w:r>
        <w:rPr>
          <w:rFonts w:ascii="Nirmala UI" w:hAnsi="Nirmala UI" w:eastAsia="Nirmala UI" w:cs="Nirmala UI"/>
        </w:rPr>
        <w:t>ଅସ୍ଥିର</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ଆତ୍ମାର</w:t>
      </w:r>
      <w:r>
        <w:rPr>
          <w:rFonts w:ascii="Times New Roman" w:hAnsi="Times New Roman" w:eastAsia="Times New Roman" w:cs="Times New Roman"/>
        </w:rPr>
        <w:t xml:space="preserve"> </w:t>
      </w:r>
      <w:r>
        <w:rPr>
          <w:rFonts w:ascii="Nirmala UI" w:hAnsi="Nirmala UI" w:eastAsia="Nirmala UI" w:cs="Nirmala UI"/>
        </w:rPr>
        <w:t>ଚେତାବନୀ</w:t>
      </w:r>
      <w:r>
        <w:rPr>
          <w:rFonts w:ascii="Times New Roman" w:hAnsi="Times New Roman" w:eastAsia="Times New Roman" w:cs="Times New Roman"/>
        </w:rPr>
        <w:t xml:space="preserve">, </w:t>
      </w:r>
      <w:r>
        <w:rPr>
          <w:rFonts w:ascii="Nirmala UI" w:hAnsi="Nirmala UI" w:eastAsia="Nirmala UI" w:cs="Nirmala UI"/>
        </w:rPr>
        <w:t>ତାଡନା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ପରାମର୍ଶକୁ</w:t>
      </w:r>
      <w:r>
        <w:rPr>
          <w:rFonts w:ascii="Times New Roman" w:hAnsi="Times New Roman" w:eastAsia="Times New Roman" w:cs="Times New Roman"/>
        </w:rPr>
        <w:t xml:space="preserve"> </w:t>
      </w:r>
      <w:r>
        <w:rPr>
          <w:rFonts w:ascii="Nirmala UI" w:hAnsi="Nirmala UI" w:eastAsia="Nirmala UI" w:cs="Nirmala UI"/>
        </w:rPr>
        <w:t>ମାନ୍ୟ</w:t>
      </w:r>
      <w:r>
        <w:rPr>
          <w:rFonts w:ascii="Times New Roman" w:hAnsi="Times New Roman" w:eastAsia="Times New Roman" w:cs="Times New Roman"/>
        </w:rPr>
        <w:t xml:space="preserve"> </w:t>
      </w:r>
      <w:r>
        <w:rPr>
          <w:rFonts w:ascii="Nirmala UI" w:hAnsi="Nirmala UI" w:eastAsia="Nirmala UI" w:cs="Nirmala UI"/>
        </w:rPr>
        <w:t>କରାଯାଏ</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ଶୈତାନ</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ଭ୍ରମଗୁଡ଼ିକୁ</w:t>
      </w:r>
      <w:r>
        <w:rPr>
          <w:rFonts w:ascii="Times New Roman" w:hAnsi="Times New Roman" w:eastAsia="Times New Roman" w:cs="Times New Roman"/>
        </w:rPr>
        <w:t xml:space="preserve"> </w:t>
      </w:r>
      <w:r>
        <w:rPr>
          <w:rFonts w:ascii="Nirmala UI" w:hAnsi="Nirmala UI" w:eastAsia="Nirmala UI" w:cs="Nirmala UI"/>
        </w:rPr>
        <w:t>ଆଣିବା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ପ୍ରାଣମାନଙ୍କୁ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ମୋହଭ୍ରମରେ</w:t>
      </w:r>
      <w:r>
        <w:rPr>
          <w:rFonts w:ascii="Times New Roman" w:hAnsi="Times New Roman" w:eastAsia="Times New Roman" w:cs="Times New Roman"/>
        </w:rPr>
        <w:t xml:space="preserve"> </w:t>
      </w:r>
      <w:r>
        <w:rPr>
          <w:rFonts w:ascii="Nirmala UI" w:hAnsi="Nirmala UI" w:eastAsia="Nirmala UI" w:cs="Nirmala UI"/>
        </w:rPr>
        <w:t>ବାନ୍ଧି</w:t>
      </w:r>
      <w:r>
        <w:rPr>
          <w:rFonts w:ascii="Times New Roman" w:hAnsi="Times New Roman" w:eastAsia="Times New Roman" w:cs="Times New Roman"/>
        </w:rPr>
        <w:t xml:space="preserve"> </w:t>
      </w:r>
      <w:r>
        <w:rPr>
          <w:rFonts w:ascii="Nirmala UI" w:hAnsi="Nirmala UI" w:eastAsia="Nirmala UI" w:cs="Nirmala UI"/>
        </w:rPr>
        <w:t>ରଖିବା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ସ୍ପଷ୍ଟ</w:t>
      </w:r>
      <w:r>
        <w:rPr>
          <w:rFonts w:ascii="Times New Roman" w:hAnsi="Times New Roman" w:eastAsia="Times New Roman" w:cs="Times New Roman"/>
        </w:rPr>
        <w:t xml:space="preserve"> </w:t>
      </w:r>
      <w:r>
        <w:rPr>
          <w:rFonts w:ascii="Nirmala UI" w:hAnsi="Nirmala UI" w:eastAsia="Nirmala UI" w:cs="Nirmala UI"/>
        </w:rPr>
        <w:t>ପଥ</w:t>
      </w:r>
      <w:r>
        <w:rPr>
          <w:rFonts w:ascii="Times New Roman" w:hAnsi="Times New Roman" w:eastAsia="Times New Roman" w:cs="Times New Roman"/>
        </w:rPr>
        <w:t xml:space="preserve"> </w:t>
      </w:r>
      <w:r>
        <w:rPr>
          <w:rFonts w:ascii="Nirmala UI" w:hAnsi="Nirmala UI" w:eastAsia="Nirmala UI" w:cs="Nirmala UI"/>
        </w:rPr>
        <w:t>ପାଇବ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Selected Messages, book 1, 48.</w:t>
      </w:r>
    </w:p>
    <w:p>
      <w:pPr>
        <w:pStyle w:val="ArticleBody"/>
        <w:jc w:val="left"/>
      </w:pPr>
      <w:r>
        <w:rPr>
          <w:rFonts w:ascii="Times New Roman" w:hAnsi="Times New Roman" w:eastAsia="Times New Roman" w:cs="Times New Roman"/>
        </w:rPr>
        <w:t xml:space="preserve">Ellen White </w:t>
      </w:r>
      <w:r>
        <w:rPr>
          <w:rFonts w:ascii="Ebrima" w:hAnsi="Ebrima" w:eastAsia="Ebrima" w:cs="Ebrima"/>
        </w:rPr>
        <w:t>በጻፈቻቸው</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የተገለጸውን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ዋጋ</w:t>
      </w:r>
      <w:r>
        <w:rPr>
          <w:rFonts w:ascii="Times New Roman" w:hAnsi="Times New Roman" w:eastAsia="Times New Roman" w:cs="Times New Roman"/>
        </w:rPr>
        <w:t xml:space="preserve"> </w:t>
      </w:r>
      <w:r>
        <w:rPr>
          <w:rFonts w:ascii="Ebrima" w:hAnsi="Ebrima" w:eastAsia="Ebrima" w:cs="Ebrima"/>
        </w:rPr>
        <w:t>አልባ</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ከሰይጣን</w:t>
      </w:r>
      <w:r>
        <w:rPr>
          <w:rFonts w:ascii="Times New Roman" w:hAnsi="Times New Roman" w:eastAsia="Times New Roman" w:cs="Times New Roman"/>
        </w:rPr>
        <w:t xml:space="preserve"> </w:t>
      </w:r>
      <w:r>
        <w:rPr>
          <w:rFonts w:ascii="Ebrima" w:hAnsi="Ebrima" w:eastAsia="Ebrima" w:cs="Ebrima"/>
        </w:rPr>
        <w:t>ማታለያዎች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White </w:t>
      </w:r>
      <w:r>
        <w:rPr>
          <w:rFonts w:ascii="Ebrima" w:hAnsi="Ebrima" w:eastAsia="Ebrima" w:cs="Ebrima"/>
        </w:rPr>
        <w:t>የ</w:t>
      </w:r>
      <w:r>
        <w:rPr>
          <w:rFonts w:ascii="Times New Roman" w:hAnsi="Times New Roman" w:eastAsia="Times New Roman" w:cs="Times New Roman"/>
        </w:rPr>
        <w:t xml:space="preserve">“1843 </w:t>
      </w:r>
      <w:r>
        <w:rPr>
          <w:rFonts w:ascii="Ebrima" w:hAnsi="Ebrima" w:eastAsia="Ebrima" w:cs="Ebrima"/>
        </w:rPr>
        <w:t>ቻርት</w:t>
      </w:r>
      <w:r>
        <w:rPr>
          <w:rFonts w:ascii="Times New Roman" w:hAnsi="Times New Roman" w:eastAsia="Times New Roman" w:cs="Times New Roman"/>
        </w:rPr>
        <w:t xml:space="preserve"> </w:t>
      </w:r>
      <w:r>
        <w:rPr>
          <w:rFonts w:ascii="Ebrima" w:hAnsi="Ebrima" w:eastAsia="Ebrima" w:cs="Ebrima"/>
        </w:rPr>
        <w:t>በጌታ</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እንደተመራ</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ሊለወጥ</w:t>
      </w:r>
      <w:r>
        <w:rPr>
          <w:rFonts w:ascii="Times New Roman" w:hAnsi="Times New Roman" w:eastAsia="Times New Roman" w:cs="Times New Roman"/>
        </w:rPr>
        <w:t xml:space="preserve"> </w:t>
      </w:r>
      <w:r>
        <w:rPr>
          <w:rFonts w:ascii="Ebrima" w:hAnsi="Ebrima" w:eastAsia="Ebrima" w:cs="Ebrima"/>
        </w:rPr>
        <w:t>እንደማይገባ</w:t>
      </w:r>
      <w:r>
        <w:rPr>
          <w:rFonts w:ascii="Times New Roman" w:hAnsi="Times New Roman" w:eastAsia="Times New Roman" w:cs="Times New Roman"/>
        </w:rPr>
        <w:t>” “</w:t>
      </w:r>
      <w:r>
        <w:rPr>
          <w:rFonts w:ascii="Ebrima" w:hAnsi="Ebrima" w:eastAsia="Ebrima" w:cs="Ebrima"/>
        </w:rPr>
        <w:t>ተገልጦልኛል</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ጻፈች።</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መንፈስን</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ከመጨረሻዎቹ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ያገናኘዋል፥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በጣም</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የሚናገሩት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በአሥራ</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ዘራፊዎች</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ያቆማሉ</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በምሳሌ</w:t>
      </w:r>
      <w:r>
        <w:rPr>
          <w:rFonts w:ascii="Times New Roman" w:hAnsi="Times New Roman" w:eastAsia="Times New Roman" w:cs="Times New Roman"/>
        </w:rPr>
        <w:t xml:space="preserve"> 29</w:t>
      </w:r>
      <w:r>
        <w:rPr>
          <w:rFonts w:ascii="Ebrima" w:hAnsi="Ebrima" w:eastAsia="Ebrima" w:cs="Ebrima"/>
        </w:rPr>
        <w:t>፥</w:t>
      </w:r>
      <w:r>
        <w:rPr>
          <w:rFonts w:ascii="Times New Roman" w:hAnsi="Times New Roman" w:eastAsia="Times New Roman" w:cs="Times New Roman"/>
        </w:rPr>
        <w:t xml:space="preserve">18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የሰሎሞን</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የሌላቸው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ይጠፋሉ</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ይጠፋሉ</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ቃልም</w:t>
      </w:r>
      <w:r>
        <w:rPr>
          <w:rFonts w:ascii="Times New Roman" w:hAnsi="Times New Roman" w:eastAsia="Times New Roman" w:cs="Times New Roman"/>
        </w:rPr>
        <w:t xml:space="preserve"> “</w:t>
      </w:r>
      <w:r>
        <w:rPr>
          <w:rFonts w:ascii="Ebrima" w:hAnsi="Ebrima" w:eastAsia="Ebrima" w:cs="Ebrima"/>
        </w:rPr>
        <w:t>ራቁታቸውን</w:t>
      </w:r>
      <w:r>
        <w:rPr>
          <w:rFonts w:ascii="Times New Roman" w:hAnsi="Times New Roman" w:eastAsia="Times New Roman" w:cs="Times New Roman"/>
        </w:rPr>
        <w:t xml:space="preserve"> </w:t>
      </w:r>
      <w:r>
        <w:rPr>
          <w:rFonts w:ascii="Ebrima" w:hAnsi="Ebrima" w:eastAsia="Ebrima" w:cs="Ebrima"/>
        </w:rPr>
        <w:t>መሆን</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Kanaaf, “baduu” jedhu kanaan warri bara dhumaa keessatti Hafuura Raajii deggaruuf jechuun of himatan, garuu aangoo isa keessatti bakka buufame sana didan, qullaa ta’uudhaan badu akka isaanii agarsiisa; kunis ibsa Laa’odiiqeyota, warra “hiyyeessa, nama gaddisiisaa, harka qalleessa, jaamaa, qullaa” ta’anii dha. Isaan akka uffata “adii, akka ati uffattu, qaaniin qullummaa keetii akka hin mul’anneef” bitatan gorfamu. Yoo isaan gorsa sana didan, afaan Gooftaa keessaa tufamu.</w:t>
      </w:r>
    </w:p>
    <w:p>
      <w:pPr>
        <w:pStyle w:val="ArticleBody"/>
        <w:jc w:val="left"/>
      </w:pPr>
      <w:r>
        <w:rPr>
          <w:rFonts w:ascii="Times New Roman" w:hAnsi="Times New Roman" w:eastAsia="Times New Roman" w:cs="Times New Roman"/>
        </w:rPr>
        <w:t>Kanaaf, qulliin kun yeroo balballi araaraa cufamuuf jedhu sanatti akka mulʼatu ragaa biraa argina. Seera Dilbataa yeroo dhihoo dhufu sanatti lubbuun qullaa sun mallattoo bineensaa ni fudhatu; isaanis akkuma Daaniʼel boqonnaa kudha tokko lakkoofsa afurtamii tokko keessatti ibsameetti ni kufu. Sababni isaanii kufaniif immoo aangoo Hafuura Raajii, kan chaartii qajeelchitoota durii bara 1843 utubu, kan hundee Adevantizimii bakka buʼu, akkasumas “furtuu” mulʼata sana cimsu of keessaa qabu, jechuunis Roomaan humna lakkoofsa kudha afur keessatti “saamtota saba keetii” jedhamee bakka buʼame taʼuu adda baasu sana waan didaniifidha.</w:t>
      </w:r>
    </w:p>
    <w:p>
      <w:pPr>
        <w:pStyle w:val="ArticleScripture"/>
        <w:jc w:val="left"/>
      </w:pPr>
      <w:r>
        <w:rPr>
          <w:rFonts w:ascii="Times New Roman" w:hAnsi="Times New Roman" w:eastAsia="Times New Roman" w:cs="Times New Roman"/>
        </w:rPr>
        <w:t>“Tokko tokkoo mirkanaaʼaadha: Adventistoonni Guyyaa Torbaffaa warri alaabaa Seexanaa jalatti dhaabatan, jalqabarratti amantii isaanii akeekkachiisotaa fi sirreeffamoota Dhugaa-baatota Hafuura Waaqayyoo keessatti qabamaniin ni dhiisu.</w:t>
      </w:r>
    </w:p>
    <w:p>
      <w:pPr>
        <w:pStyle w:val="ArticleScripture"/>
        <w:jc w:val="left"/>
      </w:pPr>
      <w:r>
        <w:rPr>
          <w:rFonts w:ascii="Times New Roman" w:hAnsi="Times New Roman" w:eastAsia="Times New Roman" w:cs="Times New Roman"/>
        </w:rPr>
        <w:t>“Waaqeffannaa guddaa fi tajaajila caalaa qulqulluutti waamichi taasifamaa jira, akkasumas itti fufee taasifamaa ni jira. Namoonni yeroo ammaa yaada Seexanaa dubbachaa jiran keessaa tokko tokko ofitti ni deebi’u. Namoonni amanamummaa barbaachisaa taʼe qaban keessaa dhugaa yeroo kanaatiif taʼe hin hubanne jiru. Ergaan sun isaanii kennamuu qaba. Yoo isaan isa fudhatan, Kiristoos isaan ni simata, innis isaanii wajjin hojjettoota isaa taʼanii akka hojjetan ni godha. Garuu yoo ergaa sana dhagaʼuu didan, isaanii jalatti dhaabbatanii Alaabaa Gurraachaa Bulchaa Dukkanaa jala ni hiriiru.</w:t>
      </w:r>
    </w:p>
    <w:p>
      <w:pPr>
        <w:pStyle w:val="ArticleScripture"/>
        <w:jc w:val="left"/>
      </w:pPr>
      <w:r>
        <w:rPr>
          <w:rFonts w:ascii="Times New Roman" w:hAnsi="Times New Roman" w:eastAsia="Times New Roman" w:cs="Times New Roman"/>
        </w:rPr>
        <w:t>“Ani nanage dubbifamee jiru akka yeroo kanaaf dhugaan gatiin guddaan qabu sammuu namaatti caalaatti ifaa taʼee banamaa deemu. Hiika addaa keessatti dhiironnii fi dubartoonni foon Kiristoos nyaachuu fi dhiiga isaa dhuguu qabu. Hubannoon ni guddata; mootummaa dhugaa keessa babalʼina yeroo hunda qabuuf ni dandaʼama. Inni dhugaa hundeesse isa waaqayyoo taʼe, warra isa beekuu itti fufanii duukaa buʼan wajjin hariiroo dhiʼaa fi caalaatti dhiʼaa taʼe keessa ni seena. Uummanni Waaqayyoo dubbii isaa akka buddeena samii fudhatan, bahuun isaa akka barii qophaaʼe taʼuu isaa ni beeku. Akkuma qaamni yeroo nyaanni nyaatamutti humna foonii fudhatu, isaanis humna hafuuraa ni fudhatu.” Spalding and Magan, 305, 306.</w:t>
      </w:r>
    </w:p>
    <w:p>
      <w:pPr>
        <w:pStyle w:val="ArticleBody"/>
        <w:jc w:val="left"/>
      </w:pPr>
      <w:r>
        <w:rPr>
          <w:rFonts w:ascii="Times New Roman" w:hAnsi="Times New Roman" w:eastAsia="Times New Roman" w:cs="Times New Roman"/>
        </w:rPr>
        <w:t>Mata duree darbe darbe darbe dabarsine keessatti, Uriyaa Simiiz goota fincila bara 1863 taʼuu isaa adda baasnee turre; jechuunis, innatu kaarta sobaa bara 1863 sana dhiheesse. Kaartaan inni bara 1863 qopheesse ergaa raajii Adventizimii Laaʼodiiqee keessaa “yeroo torba” Lewwoota digdamii jaha irraa kaase; kanaanis buʼuuraalee suuta suuta diigamuu jalqabuun mallatteeffame, akkasumas jalqabbii ijaarsa buʼuura sobaa Adventizimii Laaʼodiiqee, isa cirracha irratti ijaarame, taʼe. Booda seenaa Adventii keessatti, hiikkaan isaa dhuunfaa waaʼee mootii kaabaa, fakkeenya raajii isaa sanaa ija godhate, yeroo namoonni waldaa keessaa baqatanitti.</w:t>
      </w:r>
    </w:p>
    <w:p>
      <w:pPr>
        <w:pStyle w:val="ArticleScripture"/>
        <w:jc w:val="left"/>
      </w:pPr>
      <w:r>
        <w:rPr>
          <w:rFonts w:ascii="Times New Roman" w:hAnsi="Times New Roman" w:eastAsia="Times New Roman" w:cs="Times New Roman"/>
        </w:rPr>
        <w:t>Raajota sobdoota sobaa irraa of eeggadhaa; isaan uffata hoolotaa uffatanii gara keessan dhufu, keessaa garuu yeeyyii saamtoota ta’u. Ija isaanii irraa isaan ni beektu. Namoonni keessaa qoree irraa wayinii, yookaan keessaa qoraattii irraa harbuu sassaabuudhaa? Akkasuma mukni gaariin hundinuu ija gaarii qabaata; mukni xuraa’aan garuu ija hamaa qabaata. Mukni gaariin ija hamaa qabaachuu hin danda’u; mukni xuraa’aanis ija gaarii qabaachuu hin danda’u. Mukni ija gaarii hin qabaanne hundinuu muramee ibiddatti gatama. Kanaaf ija isaanii irraa isaan ni beektu. Namni hundinuu, “Gooftaa, Gooftaa,” jechuun ana waamu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mootummaa samii keessa hin seenu; kan seenu garuu isa fedhii Abbaa koo isa samii keessa jiru raawwatu dha. Guyyaa sanatti baay’een, “Gooftaa, Gooftaa, maqaa keetiin raajii hin dubbannee ree? maqaa keetiinis hafuurota hamoo hin baasnee ree? maqaa keetiinis hojiiwwan dinqisiisoo baay’ee hin hojjennee ree?” jedhuun anatti himu. Ani yeroo sanatti ifatti isaaniin, “Ani matumaan isin hin beekne; ana irraa fagaadhaa, isin warri hammina hojjettan,” jedheen nan dubbadha. Egaa namni dubbii koo kana dhaga’ee hojii irra oolchu hundinuu nama ogeessa mana isaa dhagaa irratti ijaarrateen isa nan fakkeessa. Roobnis bu’e, lolaanis dhufe, qilleensinis bubbise, mana sana rukute; inni garuu hin kufne, dhagaa irratti hundeeffamee tureetii. Namni dubbii koo kana dhaga’ee hojii irra hin oolchine hundinuu garuu nama gowwaa mana isaa cirracha irratti ijaarrateen ni fakkaata. Roobnis bu’e, lolaanis dhufe, qilleensinis bubbise, mana sana rukute; innis kufe; kufaatiin isaas guddaa ture. Maatewos 7:15–27.</w:t>
      </w:r>
    </w:p>
    <w:p>
      <w:pPr>
        <w:pStyle w:val="ArticleBody"/>
        <w:jc w:val="left"/>
      </w:pPr>
      <w:r>
        <w:rPr>
          <w:rFonts w:ascii="Times New Roman" w:hAnsi="Times New Roman" w:eastAsia="Times New Roman" w:cs="Times New Roman"/>
        </w:rPr>
        <w:t>Bara-buummaan Adventistii Guyyaa Torbaffaa kan Laa’odiiqeyaa bara 1989 keessatti akkuma hoggansi waldaa Yihudootaa yeroo dhaloota Kiristoositti irraa darbameetti, dhugumaan irraa darbameera.</w:t>
      </w:r>
    </w:p>
    <w:p>
      <w:pPr>
        <w:pStyle w:val="ArticleScripture"/>
        <w:jc w:val="left"/>
      </w:pPr>
      <w:r>
        <w:rPr>
          <w:rFonts w:ascii="Times New Roman" w:hAnsi="Times New Roman" w:eastAsia="Times New Roman" w:cs="Times New Roman"/>
        </w:rPr>
        <w:t>“Namoonni isa hin beekan, garuu oduun kun samii gammachuu guutuudhaan guuti. Uumamtoonni qulqulloonni biyya ifaa keessaa jiran fedhii caalaa gadi fagoo fi laafinaan gara lafaatti harkifamu. Addunyaan guutuun argamuu Isaatiin caalaatti ifa. Gaarran Beetliheem gubbaatti tuutni ergamoota lakkoobsa hin qabne walitti qabameera. Isaan oduu gammachiisaa sana addunyaatti labsuuf mallattoo eegu. Ogeeyyiin Israa’el amanamummaa isaanii irratti dhugaa ta’anii utuu jiranii, dhalachuu Yesuus labsuudhaan gammachuu sana keessatti qooda fudhachuu danda’u turan. Amma garuu isaan darbamaniiru.</w:t>
      </w:r>
    </w:p>
    <w:p>
      <w:pPr>
        <w:pStyle w:val="ArticleScripture"/>
        <w:jc w:val="left"/>
      </w:pPr>
      <w:r>
        <w:rPr>
          <w:rFonts w:ascii="Times New Roman" w:hAnsi="Times New Roman" w:eastAsia="Times New Roman" w:cs="Times New Roman"/>
        </w:rPr>
        <w:t>Waaqayyo akkana jedha: “Ani isa dheebote irratti bishaan nan dhangalaasa, lafa gogaa irrattis lolaa nan buusa.” “Warra qajeelotaaf dukkana keessaa ifni ni ba’a.” Isaayyaas 44:3; Faarfannaa 112:4. Warra ifa barbaadanii, gammachuudhaanis isa fudhatan irratti, ifni ifaa teessoo mootummaa Waaqayyoo irraa dhufu ni ifa.” The Desire of Ages, 47.</w:t>
      </w:r>
    </w:p>
    <w:p>
      <w:pPr>
        <w:pStyle w:val="ArticleBody"/>
        <w:jc w:val="left"/>
      </w:pPr>
      <w:r>
        <w:rPr>
          <w:rFonts w:ascii="Times New Roman" w:hAnsi="Times New Roman" w:eastAsia="Times New Roman" w:cs="Times New Roman"/>
        </w:rPr>
        <w:t>Dhuma dhumaa sarara Kiristoos keessatti dhalachuu Isaa ture; yeroo sanattis ergaan dhaloota sana qoruu jedhu hiikamee mul’ate. Bara 1989tti yeroon dhumaa warra kaadhimamtoota ta’anii keessaa dhibba afurtamii afur kuma tokko keessaa waamamaniif ture. Fakkeenyi raajii Uriah Smith dhugaa bu’uuraa kan chaartii 1843 irratti argamu ni morme. Dhugaan sun “Kattaa” ture.</w:t>
      </w:r>
    </w:p>
    <w:p>
      <w:pPr>
        <w:pStyle w:val="ArticleScripture"/>
        <w:jc w:val="left"/>
      </w:pPr>
      <w:r>
        <w:rPr>
          <w:rFonts w:ascii="Times New Roman" w:hAnsi="Times New Roman" w:eastAsia="Times New Roman" w:cs="Times New Roman"/>
        </w:rPr>
        <w:t>“Xiinniin dhufeera: Hundee amantii isa irratti ergaa bara 1842, 1843, fi 1844tti nu dhufee jalqabee irraa kaasee ijaaraa turre jeequu danda’u tokko illee akka seenu hin heyyamamne. Ani ergaa kana keessa ture, yeroo sanaa jalqabee hanga ammaatti ifa Waaqayyo nuu kenneef amanamaa ta’ee addunyaa duratti dhaabadheera. Nuyi waltajjii miilli keenya irra kaa’ame, akkuma guyyaa guyyaatti kadhannaa ciminaan Goofta barbaadne, ifa barbaacha turretti, irraa miilla keenya kaasuu hin yaadnu. Ati yaaddaa ani ifa Waaqayyo naa kenne dhiisuu danda’a jedhee? Inni akka Kattaa Bara-baraa ta’uu qaba. Kennamee irraa jalqabee yeroo hundumaa na qajeelchaa tureera.” Review and Herald, April 14, 1903.</w:t>
      </w:r>
    </w:p>
    <w:p>
      <w:pPr>
        <w:pStyle w:val="ArticleBody"/>
        <w:jc w:val="left"/>
      </w:pPr>
      <w:r>
        <w:rPr>
          <w:rFonts w:ascii="Nirmala UI" w:hAnsi="Nirmala UI" w:eastAsia="Nirmala UI" w:cs="Nirmala UI"/>
        </w:rPr>
        <w:t>ସେପ୍ଟେମ୍ବର</w:t>
      </w:r>
      <w:r>
        <w:rPr>
          <w:rFonts w:ascii="Times New Roman" w:hAnsi="Times New Roman" w:eastAsia="Times New Roman" w:cs="Times New Roman"/>
        </w:rPr>
        <w:t xml:space="preserve"> </w:t>
      </w:r>
      <w:r>
        <w:rPr>
          <w:rFonts w:ascii="Nirmala UI" w:hAnsi="Nirmala UI" w:eastAsia="Nirmala UI" w:cs="Nirmala UI"/>
        </w:rPr>
        <w:t>୧୧</w:t>
      </w:r>
      <w:r>
        <w:rPr>
          <w:rFonts w:ascii="Times New Roman" w:hAnsi="Times New Roman" w:eastAsia="Times New Roman" w:cs="Times New Roman"/>
        </w:rPr>
        <w:t xml:space="preserve">, </w:t>
      </w:r>
      <w:r>
        <w:rPr>
          <w:rFonts w:ascii="Nirmala UI" w:hAnsi="Nirmala UI" w:eastAsia="Nirmala UI" w:cs="Nirmala UI"/>
        </w:rPr>
        <w:t>୨୦୦୧</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ଝିମିଝିମି</w:t>
      </w:r>
      <w:r>
        <w:rPr>
          <w:rFonts w:ascii="Times New Roman" w:hAnsi="Times New Roman" w:eastAsia="Times New Roman" w:cs="Times New Roman"/>
        </w:rPr>
        <w:t xml:space="preserve"> </w:t>
      </w:r>
      <w:r>
        <w:rPr>
          <w:rFonts w:ascii="Nirmala UI" w:hAnsi="Nirmala UI" w:eastAsia="Nirmala UI" w:cs="Nirmala UI"/>
        </w:rPr>
        <w:t>ପଡ଼ିବାକୁ</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ହାୟର</w:t>
      </w:r>
      <w:r>
        <w:rPr>
          <w:rFonts w:ascii="Times New Roman" w:hAnsi="Times New Roman" w:eastAsia="Times New Roman" w:cs="Times New Roman"/>
        </w:rPr>
        <w:t xml:space="preserve"> </w:t>
      </w:r>
      <w:r>
        <w:rPr>
          <w:rFonts w:ascii="Nirmala UI" w:hAnsi="Nirmala UI" w:eastAsia="Nirmala UI" w:cs="Nirmala UI"/>
        </w:rPr>
        <w:t>ଇସ୍ଲାମକୁ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ପବନମାନଙ୍କୁ</w:t>
      </w:r>
      <w:r>
        <w:rPr>
          <w:rFonts w:ascii="Times New Roman" w:hAnsi="Times New Roman" w:eastAsia="Times New Roman" w:cs="Times New Roman"/>
        </w:rPr>
        <w:t xml:space="preserve"> </w:t>
      </w:r>
      <w:r>
        <w:rPr>
          <w:rFonts w:ascii="Nirmala UI" w:hAnsi="Nirmala UI" w:eastAsia="Nirmala UI" w:cs="Nirmala UI"/>
        </w:rPr>
        <w:t>ମୁକ୍ତ</w:t>
      </w:r>
      <w:r>
        <w:rPr>
          <w:rFonts w:ascii="Times New Roman" w:hAnsi="Times New Roman" w:eastAsia="Times New Roman" w:cs="Times New Roman"/>
        </w:rPr>
        <w:t xml:space="preserve"> </w:t>
      </w:r>
      <w:r>
        <w:rPr>
          <w:rFonts w:ascii="Nirmala UI" w:hAnsi="Nirmala UI" w:eastAsia="Nirmala UI" w:cs="Nirmala UI"/>
        </w:rPr>
        <w:t>କରାଗଲା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ପ୍ୟାଟ୍ରିଅଟ୍</w:t>
      </w:r>
      <w:r>
        <w:rPr>
          <w:rFonts w:ascii="Times New Roman" w:hAnsi="Times New Roman" w:eastAsia="Times New Roman" w:cs="Times New Roman"/>
        </w:rPr>
        <w:t xml:space="preserve"> </w:t>
      </w:r>
      <w:r>
        <w:rPr>
          <w:rFonts w:ascii="Nirmala UI" w:hAnsi="Nirmala UI" w:eastAsia="Nirmala UI" w:cs="Nirmala UI"/>
        </w:rPr>
        <w:t>ଆକ୍ଟ୍</w:t>
      </w:r>
      <w:r>
        <w:rPr>
          <w:rFonts w:ascii="Times New Roman" w:hAnsi="Times New Roman" w:eastAsia="Times New Roman" w:cs="Times New Roman"/>
        </w:rPr>
        <w:t xml:space="preserve"> </w:t>
      </w:r>
      <w:r>
        <w:rPr>
          <w:rFonts w:ascii="Nirmala UI" w:hAnsi="Nirmala UI" w:eastAsia="Nirmala UI" w:cs="Nirmala UI"/>
        </w:rPr>
        <w:t>ଇଂରାଜୀ</w:t>
      </w:r>
      <w:r>
        <w:rPr>
          <w:rFonts w:ascii="Times New Roman" w:hAnsi="Times New Roman" w:eastAsia="Times New Roman" w:cs="Times New Roman"/>
        </w:rPr>
        <w:t xml:space="preserve"> </w:t>
      </w:r>
      <w:r>
        <w:rPr>
          <w:rFonts w:ascii="Nirmala UI" w:hAnsi="Nirmala UI" w:eastAsia="Nirmala UI" w:cs="Nirmala UI"/>
        </w:rPr>
        <w:t>ଆଇନରୁ</w:t>
      </w:r>
      <w:r>
        <w:rPr>
          <w:rFonts w:ascii="Times New Roman" w:hAnsi="Times New Roman" w:eastAsia="Times New Roman" w:cs="Times New Roman"/>
        </w:rPr>
        <w:t xml:space="preserve"> </w:t>
      </w:r>
      <w:r>
        <w:rPr>
          <w:rFonts w:ascii="Nirmala UI" w:hAnsi="Nirmala UI" w:eastAsia="Nirmala UI" w:cs="Nirmala UI"/>
        </w:rPr>
        <w:t>ରୋମୀୟ</w:t>
      </w:r>
      <w:r>
        <w:rPr>
          <w:rFonts w:ascii="Times New Roman" w:hAnsi="Times New Roman" w:eastAsia="Times New Roman" w:cs="Times New Roman"/>
        </w:rPr>
        <w:t xml:space="preserve"> </w:t>
      </w:r>
      <w:r>
        <w:rPr>
          <w:rFonts w:ascii="Nirmala UI" w:hAnsi="Nirmala UI" w:eastAsia="Nirmala UI" w:cs="Nirmala UI"/>
        </w:rPr>
        <w:t>ଆଇନକୁ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ପରିବର୍ତ୍ତନକୁ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ଭବିଷ୍ୟବାଣୀମୂଳକ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ପାପାଳ</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ବନ୍ୟା</w:t>
      </w:r>
      <w:r>
        <w:rPr>
          <w:rFonts w:ascii="Times New Roman" w:hAnsi="Times New Roman" w:eastAsia="Times New Roman" w:cs="Times New Roman"/>
        </w:rPr>
        <w:t xml:space="preserve"> </w:t>
      </w:r>
      <w:r>
        <w:rPr>
          <w:rFonts w:ascii="Nirmala UI" w:hAnsi="Nirmala UI" w:eastAsia="Nirmala UI" w:cs="Nirmala UI"/>
        </w:rPr>
        <w:t>ପ୍ରବାହିତ</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ଆଡଭେଣ୍ଟିଜ୍ମର</w:t>
      </w:r>
      <w:r>
        <w:rPr>
          <w:rFonts w:ascii="Times New Roman" w:hAnsi="Times New Roman" w:eastAsia="Times New Roman" w:cs="Times New Roman"/>
        </w:rPr>
        <w:t xml:space="preserve"> </w:t>
      </w:r>
      <w:r>
        <w:rPr>
          <w:rFonts w:ascii="Nirmala UI" w:hAnsi="Nirmala UI" w:eastAsia="Nirmala UI" w:cs="Nirmala UI"/>
        </w:rPr>
        <w:t>ଗୃହ</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ପ୍ରକ୍ରିୟା</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ଝରିଲା</w:t>
      </w:r>
      <w:r>
        <w:rPr>
          <w:rFonts w:ascii="Times New Roman" w:hAnsi="Times New Roman" w:eastAsia="Times New Roman" w:cs="Times New Roman"/>
        </w:rPr>
        <w:t xml:space="preserve">, </w:t>
      </w:r>
      <w:r>
        <w:rPr>
          <w:rFonts w:ascii="Nirmala UI" w:hAnsi="Nirmala UI" w:eastAsia="Nirmala UI" w:cs="Nirmala UI"/>
        </w:rPr>
        <w:t>ବନ୍ୟାଜଳ</w:t>
      </w:r>
      <w:r>
        <w:rPr>
          <w:rFonts w:ascii="Times New Roman" w:hAnsi="Times New Roman" w:eastAsia="Times New Roman" w:cs="Times New Roman"/>
        </w:rPr>
        <w:t xml:space="preserve"> </w:t>
      </w:r>
      <w:r>
        <w:rPr>
          <w:rFonts w:ascii="Nirmala UI" w:hAnsi="Nirmala UI" w:eastAsia="Nirmala UI" w:cs="Nirmala UI"/>
        </w:rPr>
        <w:t>ଆସିଲା</w:t>
      </w:r>
      <w:r>
        <w:rPr>
          <w:rFonts w:ascii="Times New Roman" w:hAnsi="Times New Roman" w:eastAsia="Times New Roman" w:cs="Times New Roman"/>
        </w:rPr>
        <w:t xml:space="preserve">, </w:t>
      </w:r>
      <w:r>
        <w:rPr>
          <w:rFonts w:ascii="Nirmala UI" w:hAnsi="Nirmala UI" w:eastAsia="Nirmala UI" w:cs="Nirmala UI"/>
        </w:rPr>
        <w:t>ପବନ</w:t>
      </w:r>
      <w:r>
        <w:rPr>
          <w:rFonts w:ascii="Times New Roman" w:hAnsi="Times New Roman" w:eastAsia="Times New Roman" w:cs="Times New Roman"/>
        </w:rPr>
        <w:t xml:space="preserve"> </w:t>
      </w:r>
      <w:r>
        <w:rPr>
          <w:rFonts w:ascii="Nirmala UI" w:hAnsi="Nirmala UI" w:eastAsia="Nirmala UI" w:cs="Nirmala UI"/>
        </w:rPr>
        <w:t>ବହିଲା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ଘର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ଆଘାତ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ଘର</w:t>
      </w:r>
      <w:r>
        <w:rPr>
          <w:rFonts w:ascii="Times New Roman" w:hAnsi="Times New Roman" w:eastAsia="Times New Roman" w:cs="Times New Roman"/>
        </w:rPr>
        <w:t xml:space="preserve"> </w:t>
      </w:r>
      <w:r>
        <w:rPr>
          <w:rFonts w:ascii="Nirmala UI" w:hAnsi="Nirmala UI" w:eastAsia="Nirmala UI" w:cs="Nirmala UI"/>
        </w:rPr>
        <w:t>ପଡ଼ିଗଲା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Ergaan ergamaan jabaan sun bara sanatti beeksise sun, saboonni hundinuu daadhii Baabilon dhuganii akka turan adda baase; akkasumas mala sobaa Roomaa Paaphaasii fi Pirootestaantummaa gantummaa, isa fincila bara 1863 irraa jalqabee suuta suuta fudhatamaa dhufaa ture, daadhii (barsiisa) Baabiloniin bakka buufamee jira.</w:t>
      </w:r>
    </w:p>
    <w:p>
      <w:pPr>
        <w:pStyle w:val="ArticleScripture"/>
        <w:jc w:val="left"/>
      </w:pPr>
      <w:r>
        <w:rPr>
          <w:rFonts w:ascii="Times New Roman" w:hAnsi="Times New Roman" w:eastAsia="Times New Roman" w:cs="Times New Roman"/>
        </w:rPr>
        <w:t>Kana booddee wantoota kanaa ergamaa biraan samii irraa gad bu’aa jiru nan arge; inni humna guddaa qaba ture; ulfinni isaatiinis lafti ni ibsite. Innis sagalee cimaa guddaadhaan iyyee akkana jedhe: “Baabilon guddoon kufte, kufte; isheen iddoo jireenyaa hafuurota hamoo taate, qubata hafuura xuraa’aa hundumaa, mana hidhaa simbiraa xuraa’aa fi jibbamaa hundumaas taate. Sababni isaas, saboonni hundinuu wayinii dheekkamsa sagaagalummaa ishee irraa dhuganiiru; mootonni lafaas ishee wajjin sagaagalaniru; daldaltoonni lafaas badhaadhina qananii ishee irraa baay’inaan dureeyyii ta’aniiru.” Mul’ata Yohaannis 18:1–3.</w:t>
      </w:r>
    </w:p>
    <w:p>
      <w:pPr>
        <w:pStyle w:val="ArticleBody"/>
        <w:jc w:val="left"/>
      </w:pPr>
      <w:r>
        <w:rPr>
          <w:rFonts w:ascii="Ebrima" w:hAnsi="Ebrima" w:eastAsia="Ebrima" w:cs="Ebrima"/>
        </w:rPr>
        <w:t>ጥራይ</w:t>
      </w:r>
      <w:r>
        <w:rPr>
          <w:rFonts w:ascii="Times New Roman" w:hAnsi="Times New Roman" w:eastAsia="Times New Roman" w:cs="Times New Roman"/>
        </w:rPr>
        <w:t xml:space="preserve"> </w:t>
      </w:r>
      <w:r>
        <w:rPr>
          <w:rFonts w:ascii="Ebrima" w:hAnsi="Ebrima" w:eastAsia="Ebrima" w:cs="Ebrima"/>
        </w:rPr>
        <w:t>ጁላይ</w:t>
      </w:r>
      <w:r>
        <w:rPr>
          <w:rFonts w:ascii="Times New Roman" w:hAnsi="Times New Roman" w:eastAsia="Times New Roman" w:cs="Times New Roman"/>
        </w:rPr>
        <w:t xml:space="preserve"> 18, 2020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የደረሰው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ለሎዶቅያ</w:t>
      </w:r>
      <w:r>
        <w:rPr>
          <w:rFonts w:ascii="Times New Roman" w:hAnsi="Times New Roman" w:eastAsia="Times New Roman" w:cs="Times New Roman"/>
        </w:rPr>
        <w:t xml:space="preserve"> </w:t>
      </w:r>
      <w:r>
        <w:rPr>
          <w:rFonts w:ascii="Ebrima" w:hAnsi="Ebrima" w:eastAsia="Ebrima" w:cs="Ebrima"/>
        </w:rPr>
        <w:t>የሰባተኛው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ተጠናቀቀ፤</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ለመሆን</w:t>
      </w:r>
      <w:r>
        <w:rPr>
          <w:rFonts w:ascii="Times New Roman" w:hAnsi="Times New Roman" w:eastAsia="Times New Roman" w:cs="Times New Roman"/>
        </w:rPr>
        <w:t xml:space="preserve"> </w:t>
      </w:r>
      <w:r>
        <w:rPr>
          <w:rFonts w:ascii="Ebrima" w:hAnsi="Ebrima" w:eastAsia="Ebrima" w:cs="Ebrima"/>
        </w:rPr>
        <w:t>እጩዎች</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ተጀመረ።</w:t>
      </w:r>
      <w:r>
        <w:rPr>
          <w:rFonts w:ascii="Times New Roman" w:hAnsi="Times New Roman" w:eastAsia="Times New Roman" w:cs="Times New Roman"/>
        </w:rPr>
        <w:t xml:space="preserve"> </w:t>
      </w:r>
      <w:r>
        <w:rPr>
          <w:rFonts w:ascii="Ebrima" w:hAnsi="Ebrima" w:eastAsia="Ebrima" w:cs="Ebrima"/>
        </w:rPr>
        <w:t>ሚካኤል</w:t>
      </w:r>
      <w:r>
        <w:rPr>
          <w:rFonts w:ascii="Times New Roman" w:hAnsi="Times New Roman" w:eastAsia="Times New Roman" w:cs="Times New Roman"/>
        </w:rPr>
        <w:t xml:space="preserve"> </w:t>
      </w:r>
      <w:r>
        <w:rPr>
          <w:rFonts w:ascii="Ebrima" w:hAnsi="Ebrima" w:eastAsia="Ebrima" w:cs="Ebrima"/>
        </w:rPr>
        <w:t>እነዚያን</w:t>
      </w:r>
      <w:r>
        <w:rPr>
          <w:rFonts w:ascii="Times New Roman" w:hAnsi="Times New Roman" w:eastAsia="Times New Roman" w:cs="Times New Roman"/>
        </w:rPr>
        <w:t xml:space="preserve"> </w:t>
      </w:r>
      <w:r>
        <w:rPr>
          <w:rFonts w:ascii="Ebrima" w:hAnsi="Ebrima" w:eastAsia="Ebrima" w:cs="Ebrima"/>
        </w:rPr>
        <w:t>እጩዎች</w:t>
      </w:r>
      <w:r>
        <w:rPr>
          <w:rFonts w:ascii="Times New Roman" w:hAnsi="Times New Roman" w:eastAsia="Times New Roman" w:cs="Times New Roman"/>
        </w:rPr>
        <w:t xml:space="preserve"> </w:t>
      </w:r>
      <w:r>
        <w:rPr>
          <w:rFonts w:ascii="Ebrima" w:hAnsi="Ebrima" w:eastAsia="Ebrima" w:cs="Ebrima"/>
        </w:rPr>
        <w:t>በጁላይ</w:t>
      </w:r>
      <w:r>
        <w:rPr>
          <w:rFonts w:ascii="Times New Roman" w:hAnsi="Times New Roman" w:eastAsia="Times New Roman" w:cs="Times New Roman"/>
        </w:rPr>
        <w:t xml:space="preserve"> 2023 </w:t>
      </w:r>
      <w:r>
        <w:rPr>
          <w:rFonts w:ascii="Ebrima" w:hAnsi="Ebrima" w:eastAsia="Ebrima" w:cs="Ebrima"/>
        </w:rPr>
        <w:t>ማንቃት</w:t>
      </w:r>
      <w:r>
        <w:rPr>
          <w:rFonts w:ascii="Times New Roman" w:hAnsi="Times New Roman" w:eastAsia="Times New Roman" w:cs="Times New Roman"/>
        </w:rPr>
        <w:t xml:space="preserve"> </w:t>
      </w:r>
      <w:r>
        <w:rPr>
          <w:rFonts w:ascii="Ebrima" w:hAnsi="Ebrima" w:eastAsia="Ebrima" w:cs="Ebrima"/>
        </w:rPr>
        <w:t>ሲጀምር፣</w:t>
      </w:r>
      <w:r>
        <w:rPr>
          <w:rFonts w:ascii="Times New Roman" w:hAnsi="Times New Roman" w:eastAsia="Times New Roman" w:cs="Times New Roman"/>
        </w:rPr>
        <w:t xml:space="preserve"> </w:t>
      </w:r>
      <w:r>
        <w:rPr>
          <w:rFonts w:ascii="Ebrima" w:hAnsi="Ebrima" w:eastAsia="Ebrima" w:cs="Ebrima"/>
        </w:rPr>
        <w:t>በአድቬንቲዝም</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ዘይት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ተፈታ።</w:t>
      </w:r>
      <w:r>
        <w:rPr>
          <w:rFonts w:ascii="Times New Roman" w:hAnsi="Times New Roman" w:eastAsia="Times New Roman" w:cs="Times New Roman"/>
        </w:rPr>
        <w:t xml:space="preserve"> </w:t>
      </w:r>
      <w:r>
        <w:rPr>
          <w:rFonts w:ascii="Ebrima" w:hAnsi="Ebrima" w:eastAsia="Ebrima" w:cs="Ebrima"/>
        </w:rPr>
        <w:t>ከሴፕቴምበር</w:t>
      </w:r>
      <w:r>
        <w:rPr>
          <w:rFonts w:ascii="Times New Roman" w:hAnsi="Times New Roman" w:eastAsia="Times New Roman" w:cs="Times New Roman"/>
        </w:rPr>
        <w:t xml:space="preserve"> 11, 2001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ይሁን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ከጁላይ</w:t>
      </w:r>
      <w:r>
        <w:rPr>
          <w:rFonts w:ascii="Times New Roman" w:hAnsi="Times New Roman" w:eastAsia="Times New Roman" w:cs="Times New Roman"/>
        </w:rPr>
        <w:t xml:space="preserve"> 2023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የዘይቱ</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በጁላይ</w:t>
      </w:r>
      <w:r>
        <w:rPr>
          <w:rFonts w:ascii="Times New Roman" w:hAnsi="Times New Roman" w:eastAsia="Times New Roman" w:cs="Times New Roman"/>
        </w:rPr>
        <w:t xml:space="preserve"> 2023 </w:t>
      </w:r>
      <w:r>
        <w:rPr>
          <w:rFonts w:ascii="Ebrima" w:hAnsi="Ebrima" w:eastAsia="Ebrima" w:cs="Ebrima"/>
        </w:rPr>
        <w:t>የተፈታው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ሲዳብር፣</w:t>
      </w:r>
      <w:r>
        <w:rPr>
          <w:rFonts w:ascii="Times New Roman" w:hAnsi="Times New Roman" w:eastAsia="Times New Roman" w:cs="Times New Roman"/>
        </w:rPr>
        <w:t xml:space="preserve"> </w:t>
      </w:r>
      <w:r>
        <w:rPr>
          <w:rFonts w:ascii="Ebrima" w:hAnsi="Ebrima" w:eastAsia="Ebrima" w:cs="Ebrima"/>
        </w:rPr>
        <w:t>የምሳሌው</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Inni yeroo qorumsaatti akka ergaa durboota ogeeyyii fi gowwootaatti jalqaba; garuu hamma ergaa iyyata guddaatti ni babal’ata. Ergaan sun yeroo seerri Dilbataa dhufuuf jedhu ga’utti ni dhufa; yeroo inni gahu sagaleen lammaffaan Mul’ata boqonnaa kudhan saddeet keessaa hoolota Waaqayyoo warra hafan Baabilon keessaa ni waama.</w:t>
      </w:r>
    </w:p>
    <w:p>
      <w:pPr>
        <w:pStyle w:val="ArticleScripture"/>
        <w:jc w:val="left"/>
      </w:pPr>
      <w:r>
        <w:rPr>
          <w:rFonts w:ascii="Times New Roman" w:hAnsi="Times New Roman" w:eastAsia="Times New Roman" w:cs="Times New Roman"/>
        </w:rPr>
        <w:t>Anis sagalee biraa waaqa irraa, “Yaa saba koo, cubbuu ishee keessaa qooda akka hin qabaanneef, dhaʼicha ishee irraas akka hin fudhanneef, ishee keessaa baʼaa” jedhee dubbatu nan dhagaʼe. Cubbuun ishee hamma waaqaatti gaʼeera; Waaqayyos jalʼina ishee yaadateera. Mulʼata Yohaannis 18:4, 5.</w:t>
      </w:r>
    </w:p>
    <w:p>
      <w:pPr>
        <w:pStyle w:val="ArticleBody"/>
        <w:jc w:val="left"/>
      </w:pPr>
      <w:r>
        <w:rPr>
          <w:rFonts w:ascii="Times New Roman" w:hAnsi="Times New Roman" w:eastAsia="Times New Roman" w:cs="Times New Roman"/>
        </w:rPr>
        <w:t>SAGALEEN kuta 1ffaa 3tti sagaleen inni jalqabaa yeroo qormaataa dhufuu isaa labse, achumaanis facaasni bokkaa boodaa jalqabe. Sagaleen inni lammaffaan xumura yeroo qormaataa sanaa adda baasa; akkasumas yeroo qormaataa bushaayee Waaqayyoo isa kaan, kan ammallee Baabilon keessa jiru, ni labsa.</w:t>
      </w:r>
    </w:p>
    <w:p>
      <w:pPr>
        <w:pStyle w:val="ArticleScripture"/>
        <w:jc w:val="left"/>
      </w:pPr>
      <w:r>
        <w:rPr>
          <w:rFonts w:ascii="Times New Roman" w:hAnsi="Times New Roman" w:eastAsia="Times New Roman" w:cs="Times New Roman"/>
        </w:rPr>
        <w:t>“Kanaaf hojii dhumaa keessatti akeekkachiisa addunyaatiif, waamichi addaa lama waldoota amantaatiif ni kennama. Ergaan ergamaa lammaffaa, ‘Baabilon kufteerti, kufteerti; magaalaa guddoon sun, sababni isaas saboonni hundinuu daadhii dheekkamsa sagaagalummaa isheetiif akka dhugan gooteerti’ jedhu. Akkasumas iyya guddaa ergaa ergamaa sadaffaatiin, sagaleen tokko samii irraa akkana jedhu ni dhaga’ama, ‘Yaa saba koo, ishee keessaa ba’aa.’” Review and Herald, December 6, 1892.</w:t>
      </w:r>
    </w:p>
    <w:p>
      <w:pPr>
        <w:pStyle w:val="ArticleBody"/>
        <w:jc w:val="left"/>
      </w:pPr>
      <w:r>
        <w:rPr>
          <w:rFonts w:ascii="Nirmala UI" w:hAnsi="Nirmala UI" w:eastAsia="Nirmala UI" w:cs="Nirmala UI"/>
        </w:rPr>
        <w:t>ଆତ୍ମାଙ୍କ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ଉଣ୍ଡାଳିତ</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2 </w:t>
      </w:r>
      <w:r>
        <w:rPr>
          <w:rFonts w:ascii="Nirmala UI" w:hAnsi="Nirmala UI" w:eastAsia="Nirmala UI" w:cs="Nirmala UI"/>
        </w:rPr>
        <w:t>ଥେସଲୋନିକୀୟରେ</w:t>
      </w:r>
      <w:r>
        <w:rPr>
          <w:rFonts w:ascii="Times New Roman" w:hAnsi="Times New Roman" w:eastAsia="Times New Roman" w:cs="Times New Roman"/>
        </w:rPr>
        <w:t xml:space="preserve"> </w:t>
      </w:r>
      <w:r>
        <w:rPr>
          <w:rFonts w:ascii="Nirmala UI" w:hAnsi="Nirmala UI" w:eastAsia="Nirmala UI" w:cs="Nirmala UI"/>
        </w:rPr>
        <w:t>ଉଲ୍ଲେଖିତ</w:t>
      </w:r>
      <w:r>
        <w:rPr>
          <w:rFonts w:ascii="Times New Roman" w:hAnsi="Times New Roman" w:eastAsia="Times New Roman" w:cs="Times New Roman"/>
        </w:rPr>
        <w:t xml:space="preserve"> </w:t>
      </w:r>
      <w:r>
        <w:rPr>
          <w:rFonts w:ascii="Nirmala UI" w:hAnsi="Nirmala UI" w:eastAsia="Nirmala UI" w:cs="Nirmala UI"/>
        </w:rPr>
        <w:t>ପାଉଲଙ୍କ</w:t>
      </w:r>
      <w:r>
        <w:rPr>
          <w:rFonts w:ascii="Times New Roman" w:hAnsi="Times New Roman" w:eastAsia="Times New Roman" w:cs="Times New Roman"/>
        </w:rPr>
        <w:t xml:space="preserve"> “</w:t>
      </w:r>
      <w:r>
        <w:rPr>
          <w:rFonts w:ascii="Nirmala UI" w:hAnsi="Nirmala UI" w:eastAsia="Nirmala UI" w:cs="Nirmala UI"/>
        </w:rPr>
        <w:t>ବଳିଷ୍ଠ</w:t>
      </w:r>
      <w:r>
        <w:rPr>
          <w:rFonts w:ascii="Times New Roman" w:hAnsi="Times New Roman" w:eastAsia="Times New Roman" w:cs="Times New Roman"/>
        </w:rPr>
        <w:t xml:space="preserve"> </w:t>
      </w:r>
      <w:r>
        <w:rPr>
          <w:rFonts w:ascii="Nirmala UI" w:hAnsi="Nirmala UI" w:eastAsia="Nirmala UI" w:cs="Nirmala UI"/>
        </w:rPr>
        <w:t>ଭ୍ରମ</w:t>
      </w:r>
      <w:r>
        <w:rPr>
          <w:rFonts w:ascii="Times New Roman" w:hAnsi="Times New Roman" w:eastAsia="Times New Roman" w:cs="Times New Roman"/>
        </w:rPr>
        <w:t xml:space="preserve">” </w:t>
      </w:r>
      <w:r>
        <w:rPr>
          <w:rFonts w:ascii="Nirmala UI" w:hAnsi="Nirmala UI" w:eastAsia="Nirmala UI" w:cs="Nirmala UI"/>
        </w:rPr>
        <w:t>ସଫଳ</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ସେଥି</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11 </w:t>
      </w:r>
      <w:r>
        <w:rPr>
          <w:rFonts w:ascii="Nirmala UI" w:hAnsi="Nirmala UI" w:eastAsia="Nirmala UI" w:cs="Nirmala UI"/>
        </w:rPr>
        <w:t>ସେପ୍ଟେମ୍ବର</w:t>
      </w:r>
      <w:r>
        <w:rPr>
          <w:rFonts w:ascii="Times New Roman" w:hAnsi="Times New Roman" w:eastAsia="Times New Roman" w:cs="Times New Roman"/>
        </w:rPr>
        <w:t xml:space="preserve"> 2001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ସେଭେନ୍ଥ</w:t>
      </w:r>
      <w:r>
        <w:rPr>
          <w:rFonts w:ascii="Times New Roman" w:hAnsi="Times New Roman" w:eastAsia="Times New Roman" w:cs="Times New Roman"/>
        </w:rPr>
        <w:t>-</w:t>
      </w:r>
      <w:r>
        <w:rPr>
          <w:rFonts w:ascii="Nirmala UI" w:hAnsi="Nirmala UI" w:eastAsia="Nirmala UI" w:cs="Nirmala UI"/>
        </w:rPr>
        <w:t>ଡେ</w:t>
      </w:r>
      <w:r>
        <w:rPr>
          <w:rFonts w:ascii="Times New Roman" w:hAnsi="Times New Roman" w:eastAsia="Times New Roman" w:cs="Times New Roman"/>
        </w:rPr>
        <w:t xml:space="preserve"> </w:t>
      </w:r>
      <w:r>
        <w:rPr>
          <w:rFonts w:ascii="Nirmala UI" w:hAnsi="Nirmala UI" w:eastAsia="Nirmala UI" w:cs="Nirmala UI"/>
        </w:rPr>
        <w:t>ଆଡଭେଣ୍ଟିଷ୍ଟ</w:t>
      </w:r>
      <w:r>
        <w:rPr>
          <w:rFonts w:ascii="Times New Roman" w:hAnsi="Times New Roman" w:eastAsia="Times New Roman" w:cs="Times New Roman"/>
        </w:rPr>
        <w:t xml:space="preserve"> </w:t>
      </w:r>
      <w:r>
        <w:rPr>
          <w:rFonts w:ascii="Nirmala UI" w:hAnsi="Nirmala UI" w:eastAsia="Nirmala UI" w:cs="Nirmala UI"/>
        </w:rPr>
        <w:t>ମଣ୍ଡଳୀର</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ହେଉ</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18 </w:t>
      </w:r>
      <w:r>
        <w:rPr>
          <w:rFonts w:ascii="Nirmala UI" w:hAnsi="Nirmala UI" w:eastAsia="Nirmala UI" w:cs="Nirmala UI"/>
        </w:rPr>
        <w:t>ଜୁଲାଇ</w:t>
      </w:r>
      <w:r>
        <w:rPr>
          <w:rFonts w:ascii="Times New Roman" w:hAnsi="Times New Roman" w:eastAsia="Times New Roman" w:cs="Times New Roman"/>
        </w:rPr>
        <w:t xml:space="preserve"> 2020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ନିରାଶାର</w:t>
      </w:r>
      <w:r>
        <w:rPr>
          <w:rFonts w:ascii="Times New Roman" w:hAnsi="Times New Roman" w:eastAsia="Times New Roman" w:cs="Times New Roman"/>
        </w:rPr>
        <w:t xml:space="preserve"> </w:t>
      </w:r>
      <w:r>
        <w:rPr>
          <w:rFonts w:ascii="Nirmala UI" w:hAnsi="Nirmala UI" w:eastAsia="Nirmala UI" w:cs="Nirmala UI"/>
        </w:rPr>
        <w:t>ଅନୁଭବ</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କୁମାରୀମାନଙ୍କର</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ହେଉ</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ଆତ୍ମାଙ୍କ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ଉଣ୍ଡାଳିତ</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ଉଣ୍ଡାଳନ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ପରୀକ୍ଷାକାରୀ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Times New Roman" w:hAnsi="Times New Roman" w:eastAsia="Times New Roman" w:cs="Times New Roman"/>
        </w:rPr>
        <w:t>“Warri dibamanii guutummaa lafaa bira dhaabatan, iddoo yeroo tokkoof akka kiiruubii haguuguutti Seexanaaf kenname qabu. Uumamtoota qulqulloota teessoo isaa marfamanii jiraniin, Gooftaan jiraattota lafaa wajjin qunnamtii itti fufiinsa qabu eega. Zayitiin warqee fakkaatu ayyaana isa Waaqayyo ittiin ibsota amantootaa akka hin dhoqqobne hin dhaamneef dhiyeessaa turu agarsiisa. Zayitiin qulqulluun kun erga ergaawwan Hafuura Waaqayyoo keessatti samii irraa hin dhangalaane ta’ee, humnoonni hamaa namoota irratti to’annoo guutuu qabaatu turan.”</w:t>
      </w:r>
    </w:p>
    <w:p>
      <w:pPr>
        <w:pStyle w:val="ArticleScripture"/>
        <w:jc w:val="left"/>
      </w:pPr>
      <w:r>
        <w:rPr>
          <w:rFonts w:ascii="Times New Roman" w:hAnsi="Times New Roman" w:eastAsia="Times New Roman" w:cs="Times New Roman"/>
        </w:rPr>
        <w:t>“Waaqni yeroo nu ergaa inni nuu ergu hin simanne ni salphata. Akkasitti zayita warqee isa inni gara lubbuu keenyaatti naquudhaan warra dukkana keessa jiranitti akka darbu barbaadu ni didna. Yeroo waamichi sun, ‘Kunoo, Misirrichi dhufeera; isa simachuuf baʼaa,’ jedhu dhufu, warri zayita qulqulluu hin fudhatin, ayyaana Kiristoos garaa isaanii keessatti hin kunuunsin, akka durboota gowwootaatti, Gooftaa isaanii simachuuf qophaaʼoo akka hin taane ni argatu. Isaan zayita sana argachuuf humna of keessaa hin qaban, jireenyi isaaniis ni caccaba. Garuu yoo Hafuurri Qulqulluun Waaqayyoo kadhatame, yoo akka Museetti, ‘Ulfinni kee naa argisiisi,’ jennee kadhanne, jaalalli Waaqayyoo garaa keenya keessatti ni dhangalaʼa. Tuuboo warqee sanaan zayiti warqeen nuuf ni dabarfama. ‘Humnaan miti, aangoodhaanis miti, garuu Hafuura kootiin, jedha Waaqayyo Gooftaan Waan Hundaa.’ Ifa aduu Qajeelummaa irraa baʼu simannee, ijoolleen Waaqayyoo akka ifaatti addunyaa keessatti ni ibsu.” Review and Herald, July 20, 1897.</w:t>
      </w:r>
    </w:p>
    <w:p>
      <w:pPr>
        <w:pStyle w:val="ArticleBody"/>
        <w:jc w:val="left"/>
      </w:pPr>
      <w:r>
        <w:rPr>
          <w:rFonts w:ascii="Times New Roman" w:hAnsi="Times New Roman" w:eastAsia="Times New Roman" w:cs="Times New Roman"/>
        </w:rPr>
        <w:t>Yeroon kuma dhibbaa afurtamii afurii fi kuma afur ta’an mallattoo qabsiifamuu isaanii Fulbaana 11, 2001 irraa eegale; innis yeroo qorumsaa lama bakka bu’a. Tokkoffaan qorumsicha isa dhumaa kan waldaa Adventistii Guyyaa Torbaffaa Laaʼodiiqeyaa ti; lammaffaan immoo warra mata duree fakkeenya durboota kudhanii ta’aniif. Durba ogeettii yookaan durba gowwaa ta’uun akka danda’amuuf, durboonni hundinuu yeroo turtii tokko keessa darbuu qabu.</w:t>
      </w:r>
    </w:p>
    <w:p>
      <w:pPr>
        <w:pStyle w:val="ArticleBody"/>
        <w:jc w:val="left"/>
      </w:pPr>
      <w:r>
        <w:rPr>
          <w:rFonts w:ascii="Times New Roman" w:hAnsi="Times New Roman" w:eastAsia="Times New Roman" w:cs="Times New Roman"/>
        </w:rPr>
        <w:t>Seenaa Miilariit keessatti yeroo turtiin ergamaa lammaffaa dhufuu isaatiin jalqabame; kunis abdii kutannaa isa jalqabaatti taʼe. Yeroo sana irratti, Pirootestaantonni, warri duraan saba Waaqayyoo kakuu duraa filataman turan, darbamanii hafan. Adoolessa 18, 2020 irratti saba filatamaa kakuu duraa warri ture darbamanii hafan; adeemsi qorama yeroo turtii keessatti seenaa Miilariit keessatti raawwatame sanaanis irra deebiʼamee jalqabame. Ergaan Iyya Barii Halkan Walakkaa sana yeroo sana seenaa Miilariit keessatti guddifame; akkuma yeroo ammaatti guddifamaa jiru. Yeroo guutummaatti walgaʼii kaampii Exeteritti dhufe, eenyutu ergaa sana (zayitii) qaba, eenyutu hin qabne ifatti mulʼate. Seenaa lamaan keessaa saba filatamaa kakuu duraa taʼan qoratamanii darbamanii hafuun isaanii isa jalqabaa dha.</w:t>
      </w:r>
    </w:p>
    <w:p>
      <w:pPr>
        <w:pStyle w:val="ArticleScripture"/>
        <w:jc w:val="left"/>
      </w:pPr>
      <w:r>
        <w:rPr>
          <w:rFonts w:ascii="Times New Roman" w:hAnsi="Times New Roman" w:eastAsia="Times New Roman" w:cs="Times New Roman"/>
        </w:rPr>
        <w:t>“‘Anii haaraa isiniif nan kenna; hafuura haaraas isin keessa nan kaa’a.’ Ani garaa koo guutuudhaan amana, Hafuurri Waaqayyoo addunyaa irraa akka of deebisaa jiru, warri ifa guddaa fi carraa hedduu argatanii isa hin fayyadamne immoo warra jalqabaatti dhiifamaniif ta’u. Isaan Hafuura Waaqayyoo gaddisiisanii of irraa ari’anii jiru. Sochiin yeroo ammaa kan Seexanni garaawwan, waldoota amantootaa, fi saboota irratti hojjechaa jiru, barataa raajii hundumaa naasisuu qaba. Dhumni dhihaateera. Waldoonni keenya haa ka’an. Humni Waaqayyoo inni nama jijjiiru garaa miseensota dhuunfaa keessatti haa mul’atu; achiis sochii gadi fagoo Hafuura Waaqayyoo ni argina. Dhiifamni cubbuu qofti bu’aa du’a Yesuus miti. Inni aarsaa daangaa hin qabne kan dhiheesse cubbuun akka haqamu qofaaf utuu hin ta’in, uumamni namaa akka deebifamu, akka bareedfamuu, akka diigama isaa keessaa irra deebi’amee ijaaramu, fi akka argama Waaqayyoo duratti mijatuufis ture.” Selected Messages, book 3, 154.</w:t>
      </w:r>
    </w:p>
    <w:p>
      <w:pPr>
        <w:pStyle w:val="ArticleBody"/>
        <w:jc w:val="left"/>
      </w:pPr>
      <w:r>
        <w:rPr>
          <w:rFonts w:ascii="Times New Roman" w:hAnsi="Times New Roman" w:eastAsia="Times New Roman" w:cs="Times New Roman"/>
        </w:rPr>
        <w:t>Yeroo qorumsa lamaan keessaa isa kam iyyuu keessatti, warri ergaa hiikamee ifa taʼe sana didan, gowwoomsaa cimaa Phaawulos dubbate ni fudhatu.</w:t>
      </w:r>
    </w:p>
    <w:p>
      <w:pPr>
        <w:pStyle w:val="ArticleScripture"/>
        <w:jc w:val="left"/>
      </w:pPr>
      <w:r>
        <w:rPr>
          <w:rFonts w:ascii="Times New Roman" w:hAnsi="Times New Roman" w:eastAsia="Times New Roman" w:cs="Times New Roman"/>
        </w:rPr>
        <w:t>“Dhugaa hubanna keenya amansiisee garaa keenya tuqe salphaatti ilaaluun waan sodaachisaa dha. Akeekkachiisa Waaqayyo araara isaatiin nuuf ergu adabbii malee diduu hin dandeenyu. Bara Nohitti ergaan tokko samii irraa gara biyya lafaa ergame, fayyinni ilmaan namootaas akkaataa isaan ergaa sana itti ilaalan irratti hundaa’e. Sababii isaan akeekkachiisa sana didaniif, Hafuurri Waaqayyoo sanyii cubbamaa sana irraa deebi’ee fudhatame, isaanis bishaan lolaa keessatti badaniiru. Yeroo Abrahaamis araarri jiraattota Sodoom yakka qabeeyyii ta’an kadhachuu ni dhaabe; Loox qofaa, haadha manaa isaa fi intaloota isaa lamaan malee hundumtuu ibidda samii irraa bu’een barbadaa’aniiru. Akkasumas bara Kiristoos. Ilmi Waaqayyoo Yihuudota dhaloota sanaa amanuu didaniin, ‘Manni keessan onaa ta’ee isiniif dhiifameera’ jedhe. Guyyoota dhumaa ilaalaa, humni daangaa hin qabne inniuma sun warra ‘akka fayyaniif jaalala dhugaa hin simanne’ ilaalchisee, ‘Kanaaf Waaqayyo soba akka amanan gowwoomsaa cimaa isaanitti ni erga; kunis warri dhugaa hin amanne, garuu jal’ina keessatti gammadan hundinuu akka irratti murtaa’anif’ jedha. Akkuma isaan barsiisa Dubbii Isaa didanitti, Waaqayyo Hafuuricha Isaa irraa deebisee, gowwoomsawwan isaan jaallatanitti isaan dhiisa.” Early Writings, 46.</w:t>
      </w:r>
    </w:p>
    <w:p>
      <w:pPr>
        <w:pStyle w:val="ArticleBody"/>
        <w:jc w:val="left"/>
      </w:pPr>
      <w:r>
        <w:rPr>
          <w:rFonts w:ascii="Times New Roman" w:hAnsi="Times New Roman" w:eastAsia="Times New Roman" w:cs="Times New Roman"/>
        </w:rPr>
        <w:t>Nuti aŋa kana qorannaa barreeffama itti aanu keessatti itti fufna.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ኖም ራዕይውን ያቋቁማል - ቁጥር ሰባት</dc:title>
  <dc:subject>Mormii Xumuraa: Raajii Roomaa Fakkeenya Raajii Adventistii keessaa fi Xumura Yeroo Qorannoo keessaa keessatti jedhu jedhu jedhu jedhu jedhu jedhu jedhu jedhu jedhu jedhu jedhu jedhu jedhu jedhu jedhu jedhu jedhu jedhu jedhu jedhu jedhu jedhu jedhu jedhu j</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