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Kudha Sadii</w:t>
      </w:r>
    </w:p>
    <w:p>
      <w:pPr>
        <w:pStyle w:val="ArticleSubtitle"/>
        <w:jc w:val="left"/>
      </w:pPr>
      <w:r>
        <w:rPr>
          <w:rFonts w:ascii="Arial" w:hAnsi="Arial" w:eastAsia="Arial" w:cs="Arial"/>
        </w:rPr>
        <w:t>Waraanni Samii fi Guyyoota Dhumaa: Mul’ata 12 fi 13 irraa Yeroo Raawwii Raajii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Nuti macaafa Mul’ataa boqonnaa kudha lamaan keessatti ibsame sana adda baasaa turre. Seera amala Kiristoos isa Alfaa fi Oomeegaa ta’e hojii irra oolchuun, waraana waaqa keessatti boqonnaa kudha lamaan keessatti ibsame akka fakkeenya waraana waaqa keessatti “bara dhumaa” keessatti ta’uutiitti ilaalleerra. Ibsi “bara dhumaa” jedhu Macaafa Qulqulluu fi Hafuurri Raajii keessatti guyyoota dhumaa murtii qorannoo jechuu dha.</w:t>
      </w:r>
    </w:p>
    <w:p>
      <w:pPr>
        <w:pStyle w:val="ArticleBody"/>
        <w:jc w:val="left"/>
      </w:pPr>
      <w:r>
        <w:rPr>
          <w:rFonts w:ascii="Times New Roman" w:hAnsi="Times New Roman" w:eastAsia="Times New Roman" w:cs="Times New Roman"/>
        </w:rPr>
        <w:t>Nuti boqonnaa kudha lammaffaa fi kudha sadii keessatti ibsaman humnoota mootummaa seenaa darbe keessatti guutinsa isaanii argatan akka ta’anitti utuu hin taane, akka guutinsa isaanii isa ammayyaa kan addunyaa gara Armagedoonitti geessu ta’etti adda baafanneerra. Bofa guddaan boqonnaa kudha lammaffaa keessatti ibsame Tokkummaa Mootummootaa Addunyaa dha; waldaan Kaatolikii, kan Ameerikaa keessatti seera Sanbataatti kaafamuu qabdu, bineensa galaanaa kan boqonnaa kudha sadii ti; bineensi lafa irraa ba’e gaanfa lama qabu immoo Ameerikaa dha.</w:t>
      </w:r>
    </w:p>
    <w:p>
      <w:pPr>
        <w:pStyle w:val="ArticleBody"/>
        <w:jc w:val="left"/>
      </w:pPr>
      <w:r>
        <w:rPr>
          <w:rFonts w:ascii="Times New Roman" w:hAnsi="Times New Roman" w:eastAsia="Times New Roman" w:cs="Times New Roman"/>
        </w:rPr>
        <w:t>Nuyi boqonnaa kudha lammaffaa keessatti waraanni akka aadaatti qofa fincila Luusifer samii keessaa bakka buʼee hubatamu sun, dhugumatti waraana yeroo dhihootti samii lafa irraa keessatti taʼu agarsiisa; kunis Ameerikaa keessatti seera Dilbataa yeroo dhihootti dhufu irraa jalqaba. Nuyi yeroo fudhannee akka Mulʼata Yohaannis boqonnaa kudha sadii, lakkoofsa kudha tokko irraa hamma kudha torbaatti keessatti adeemsi qorumsaa tokko fakkeeffamee jiru, kan ija bineensaa uumamuu isaa beekuu of keessaa qabu adda baasneerra. Iji bineensaa walitti dhufeenya mootummaa fi mootummaa amantii, mootummaa amantii immoo hariiroo sana toʼachaa jiru bakka buʼa. Yommuu mootummaa amantiin toʼannoo keessa jiru, mootummaa sana barsiisa mataa isaa hojiirra oolchuuf, akkasumas warra akka heresii taʼanitti ibsu ariʼachuuf itti fayyadama. Adeemsi qorumsaa addunyaa maraa uumama ija bineensaa wajjin walqabatu, jalqaba keessatti Ameerikaa keessatti raawwatama. Amaloonni raajii adeemsa qorumsaa lamaan kanaa, jechuunis Ameerikaa keessatti yookaan addunyaa keessatti taʼan, buʼuuraan walfakkaatoo dha.</w:t>
      </w:r>
    </w:p>
    <w:p>
      <w:pPr>
        <w:pStyle w:val="ArticleBody"/>
        <w:jc w:val="left"/>
      </w:pPr>
      <w:r>
        <w:rPr>
          <w:rFonts w:ascii="Ebrima" w:hAnsi="Ebrima" w:eastAsia="Ebrima" w:cs="Ebrima"/>
        </w:rPr>
        <w:t>ንሕና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ተኸታታሊ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ሂደታት</w:t>
      </w:r>
      <w:r>
        <w:rPr>
          <w:rFonts w:ascii="Times New Roman" w:hAnsi="Times New Roman" w:eastAsia="Times New Roman" w:cs="Times New Roman"/>
        </w:rPr>
        <w:t xml:space="preserve"> </w:t>
      </w:r>
      <w:r>
        <w:rPr>
          <w:rFonts w:ascii="Ebrima" w:hAnsi="Ebrima" w:eastAsia="Ebrima" w:cs="Ebrima"/>
        </w:rPr>
        <w:t>ንምልላይ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መስቀልን</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መስቀልን</w:t>
      </w:r>
      <w:r>
        <w:rPr>
          <w:rFonts w:ascii="Times New Roman" w:hAnsi="Times New Roman" w:eastAsia="Times New Roman" w:cs="Times New Roman"/>
        </w:rPr>
        <w:t xml:space="preserve"> </w:t>
      </w:r>
      <w:r>
        <w:rPr>
          <w:rFonts w:ascii="Ebrima" w:hAnsi="Ebrima" w:eastAsia="Ebrima" w:cs="Ebrima"/>
        </w:rPr>
        <w:t>ዝመጹ</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ተመሳሰልቲ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ስሳን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ኣመልኪትና</w:t>
      </w:r>
      <w:r>
        <w:rPr>
          <w:rFonts w:ascii="Times New Roman" w:hAnsi="Times New Roman" w:eastAsia="Times New Roman" w:cs="Times New Roman"/>
        </w:rPr>
        <w:t xml:space="preserve"> </w:t>
      </w:r>
      <w:r>
        <w:rPr>
          <w:rFonts w:ascii="Ebrima" w:hAnsi="Ebrima" w:eastAsia="Ebrima" w:cs="Ebrima"/>
        </w:rPr>
        <w:t>ኔርና።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ቀረባ</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ዝተፈጥረ</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ቀረባ</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ዝትፈጥር</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ይቕድም።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ጥምቀቱ</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ዝዘርጉሑ</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ስሳን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ኣገልግሎት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ዝመጹ</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ስሳን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ኣገልግሎት</w:t>
      </w:r>
      <w:r>
        <w:rPr>
          <w:rFonts w:ascii="Times New Roman" w:hAnsi="Times New Roman" w:eastAsia="Times New Roman" w:cs="Times New Roman"/>
        </w:rPr>
        <w:t xml:space="preserve"> </w:t>
      </w:r>
      <w:r>
        <w:rPr>
          <w:rFonts w:ascii="Ebrima" w:hAnsi="Ebrima" w:eastAsia="Ebrima" w:cs="Ebrima"/>
        </w:rPr>
        <w:t>ይቕድም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ወከፈን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ፈተናታት</w:t>
      </w:r>
      <w:r>
        <w:rPr>
          <w:rFonts w:ascii="Times New Roman" w:hAnsi="Times New Roman" w:eastAsia="Times New Roman" w:cs="Times New Roman"/>
        </w:rPr>
        <w:t xml:space="preserve"> </w:t>
      </w:r>
      <w:r>
        <w:rPr>
          <w:rFonts w:ascii="Ebrima" w:hAnsi="Ebrima" w:eastAsia="Ebrima" w:cs="Ebrima"/>
        </w:rPr>
        <w:t>ዝወከላ</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ዝሓዛ፡</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ጸረ</w:t>
      </w:r>
      <w:r>
        <w:rPr>
          <w:rFonts w:ascii="Times New Roman" w:hAnsi="Times New Roman" w:eastAsia="Times New Roman" w:cs="Times New Roman"/>
        </w:rPr>
        <w:t>-</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ቴማ</w:t>
      </w:r>
      <w:r>
        <w:rPr>
          <w:rFonts w:ascii="Times New Roman" w:hAnsi="Times New Roman" w:eastAsia="Times New Roman" w:cs="Times New Roman"/>
        </w:rPr>
        <w:t xml:space="preserve"> </w:t>
      </w:r>
      <w:r>
        <w:rPr>
          <w:rFonts w:ascii="Ebrima" w:hAnsi="Ebrima" w:eastAsia="Ebrima" w:cs="Ebrima"/>
        </w:rPr>
        <w:t>ይወክላ።</w:t>
      </w:r>
    </w:p>
    <w:p>
      <w:pPr>
        <w:pStyle w:val="ArticleBody"/>
        <w:jc w:val="left"/>
      </w:pPr>
      <w:r>
        <w:rPr>
          <w:rFonts w:ascii="Times New Roman" w:hAnsi="Times New Roman" w:eastAsia="Times New Roman" w:cs="Times New Roman"/>
        </w:rPr>
        <w:t>Guyyaan dhibbaa fi jahaatama tajaajila Kiristoos kan Fannoo irratti xumurame, yeroo Hafuuri Qulqulluun cuuphama Isaa irratti bu’eetti jalqabe; kunis ergamaa humna qabeessa Mul’ata boqonnaa kudha saddeet keessatti ibsame kan Waxabajjii 11, 2001 irratti bu’e waliin walsima.</w:t>
      </w:r>
    </w:p>
    <w:p>
      <w:pPr>
        <w:pStyle w:val="ArticleScripture"/>
        <w:jc w:val="left"/>
      </w:pPr>
      <w:r>
        <w:rPr>
          <w:rFonts w:ascii="Times New Roman" w:hAnsi="Times New Roman" w:eastAsia="Times New Roman" w:cs="Times New Roman"/>
        </w:rPr>
        <w:t>“</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ଚାଲିଆସୁଛି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ନ୍ୟୁୟର୍କ</w:t>
      </w:r>
      <w:r>
        <w:rPr>
          <w:rFonts w:ascii="Times New Roman" w:hAnsi="Times New Roman" w:eastAsia="Times New Roman" w:cs="Times New Roman"/>
        </w:rPr>
        <w:t xml:space="preserve"> </w:t>
      </w:r>
      <w:r>
        <w:rPr>
          <w:rFonts w:ascii="Nirmala UI" w:hAnsi="Nirmala UI" w:eastAsia="Nirmala UI" w:cs="Nirmala UI"/>
        </w:rPr>
        <w:t>ଜ୍ୱାର</w:t>
      </w:r>
      <w:r>
        <w:rPr>
          <w:rFonts w:ascii="Times New Roman" w:hAnsi="Times New Roman" w:eastAsia="Times New Roman" w:cs="Times New Roman"/>
        </w:rPr>
        <w:t xml:space="preserve"> </w:t>
      </w:r>
      <w:r>
        <w:rPr>
          <w:rFonts w:ascii="Nirmala UI" w:hAnsi="Nirmala UI" w:eastAsia="Nirmala UI" w:cs="Nirmala UI"/>
        </w:rPr>
        <w:t>ତରଙ୍ଗରେ</w:t>
      </w:r>
      <w:r>
        <w:rPr>
          <w:rFonts w:ascii="Times New Roman" w:hAnsi="Times New Roman" w:eastAsia="Times New Roman" w:cs="Times New Roman"/>
        </w:rPr>
        <w:t xml:space="preserve"> </w:t>
      </w:r>
      <w:r>
        <w:rPr>
          <w:rFonts w:ascii="Nirmala UI" w:hAnsi="Nirmala UI" w:eastAsia="Nirmala UI" w:cs="Nirmala UI"/>
        </w:rPr>
        <w:t>ବୁହାଯିବ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କୁହିନାହିଁ।</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ଏକର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ଉଠୁଥିବା</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ଭବନମାନଙ୍କୁ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ଭୟଙ୍କର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କମ୍ପାଇବା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ଉଠିବେ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କିଏଁତା</w:t>
      </w:r>
      <w:r>
        <w:rPr>
          <w:rFonts w:ascii="Times New Roman" w:hAnsi="Times New Roman" w:eastAsia="Times New Roman" w:cs="Times New Roman"/>
        </w:rPr>
        <w:t xml:space="preserve"> </w:t>
      </w:r>
      <w:r>
        <w:rPr>
          <w:rFonts w:ascii="Nirmala UI" w:hAnsi="Nirmala UI" w:eastAsia="Nirmala UI" w:cs="Nirmala UI"/>
        </w:rPr>
        <w:t>ଭୟାବହ</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18:1–3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ଅଠାରୋତମ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ସମଗ୍ରଟି</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ଘଟଣାମାନଙ୍କ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ନ୍ୟୁୟର୍କ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ଏତିକି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ଭବନମାନେ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ଘୁରାଣିଆ</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ଉଲଟାଇଦେବା</w:t>
      </w:r>
      <w:r>
        <w:rPr>
          <w:rFonts w:ascii="Times New Roman" w:hAnsi="Times New Roman" w:eastAsia="Times New Roman" w:cs="Times New Roman"/>
        </w:rPr>
        <w:t xml:space="preserve"> </w:t>
      </w:r>
      <w:r>
        <w:rPr>
          <w:rFonts w:ascii="Nirmala UI" w:hAnsi="Nirmala UI" w:eastAsia="Nirmala UI" w:cs="Nirmala UI"/>
        </w:rPr>
        <w:t>କ୍ରିୟାରେ</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ପ୍ରଭୁଙ୍କର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ବିଶାଳକାୟ</w:t>
      </w:r>
      <w:r>
        <w:rPr>
          <w:rFonts w:ascii="Times New Roman" w:hAnsi="Times New Roman" w:eastAsia="Times New Roman" w:cs="Times New Roman"/>
        </w:rPr>
        <w:t xml:space="preserve"> </w:t>
      </w:r>
      <w:r>
        <w:rPr>
          <w:rFonts w:ascii="Nirmala UI" w:hAnsi="Nirmala UI" w:eastAsia="Nirmala UI" w:cs="Nirmala UI"/>
        </w:rPr>
        <w:t>ସଂରଚନାମାନେ</w:t>
      </w:r>
      <w:r>
        <w:rPr>
          <w:rFonts w:ascii="Times New Roman" w:hAnsi="Times New Roman" w:eastAsia="Times New Roman" w:cs="Times New Roman"/>
        </w:rPr>
        <w:t xml:space="preserve"> </w:t>
      </w:r>
      <w:r>
        <w:rPr>
          <w:rFonts w:ascii="Nirmala UI" w:hAnsi="Nirmala UI" w:eastAsia="Nirmala UI" w:cs="Nirmala UI"/>
        </w:rPr>
        <w:t>ଭୂମିସାତ୍</w:t>
      </w:r>
      <w:r>
        <w:rPr>
          <w:rFonts w:ascii="Times New Roman" w:hAnsi="Times New Roman" w:eastAsia="Times New Roman" w:cs="Times New Roman"/>
        </w:rPr>
        <w:t xml:space="preserve"> </w:t>
      </w:r>
      <w:r>
        <w:rPr>
          <w:rFonts w:ascii="Nirmala UI" w:hAnsi="Nirmala UI" w:eastAsia="Nirmala UI" w:cs="Nirmala UI"/>
        </w:rPr>
        <w:t>ହୋଇପଡ଼ିବ।</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ଭୟାବହତାକୁ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କଳ୍ପନା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Seenaa bara kuma tokkoo fi dhibba lamaa fi jahaatamaa, kan seenaa Kiristoos keessatti fannoo irratti xumurame, yeroo isa seera Dilbata dhufuuf jedhu irratti xumuramu bakka bu’a. Fannoon seera Dilbataa agarsiisa. Lamaan isaanii mallattoo murtii ti. Lamaan isaanii biyyattii keessatti taatee murtii sun itti raawwatamutti badiisa biyyaalessaa dhufu bakka bu’u. Lamaan isaanii iyyuu biyya ulfina qabeessa Yihudaa keessatti raawwataman. Seenaa Kiristoos keessatti inni biyya ulfina qabeessa jechuun biyya Yihudaa isa dhugaa ture; yeroo seera Dilbataattis immoo biyya ulfina qabeessi inni biyya hafuuraa Yihudaa, jechuunis Ameerikaa Gamtoomanii dha. Fannoo irratti, Kiristoos namoota hundumaa gara Ofii Isaatti harkisuuf kaayyoorratti ol kaafame.</w:t>
      </w:r>
    </w:p>
    <w:p>
      <w:pPr>
        <w:pStyle w:val="ArticleScripture"/>
        <w:jc w:val="left"/>
      </w:pPr>
      <w:r>
        <w:rPr>
          <w:rFonts w:ascii="Times New Roman" w:hAnsi="Times New Roman" w:eastAsia="Times New Roman" w:cs="Times New Roman"/>
        </w:rPr>
        <w:t>Yoo fi ani irraa ol kaafame, nama hundumaa gara kootti nan harkisa. Inni kana jedhe du’a inni du’uuf jiru akkam akka ta’e agarsiisuudhaaf. Yohannis 12:32, 33.</w:t>
      </w:r>
    </w:p>
    <w:p>
      <w:pPr>
        <w:pStyle w:val="ArticleBody"/>
        <w:jc w:val="left"/>
      </w:pPr>
      <w:r>
        <w:rPr>
          <w:rFonts w:ascii="Times New Roman" w:hAnsi="Times New Roman" w:eastAsia="Times New Roman" w:cs="Times New Roman"/>
        </w:rPr>
        <w:t>Yeroo seerri Dilbataa labsamutti, mallattoon nama kuma dhibba afurtamaa fi afurii ol kaafama; kunis namoota hundumaa gara Kiristoositti akka hawwatuuf.</w:t>
      </w:r>
    </w:p>
    <w:p>
      <w:pPr>
        <w:pStyle w:val="ArticleScripture"/>
        <w:jc w:val="left"/>
      </w:pPr>
      <w:r>
        <w:rPr>
          <w:rFonts w:ascii="Times New Roman" w:hAnsi="Times New Roman" w:eastAsia="Times New Roman" w:cs="Times New Roman"/>
        </w:rPr>
        <w:t>Inni sabaoota fagoo irraa sabootaaf kaasee in ol qabata; inni daarii lafaa irraa isaanitti in hafuura; kunoo, isaan saffisaan ariitiidhaan in dhufu. Isaayaas 5:26.</w:t>
      </w:r>
    </w:p>
    <w:p>
      <w:pPr>
        <w:pStyle w:val="ArticleBody"/>
        <w:jc w:val="left"/>
      </w:pPr>
      <w:r>
        <w:rPr>
          <w:rFonts w:ascii="Times New Roman" w:hAnsi="Times New Roman" w:eastAsia="Times New Roman" w:cs="Times New Roman"/>
        </w:rPr>
        <w:t>Yeroo guyyoota kuma tokkoo fi dhibba lamaa fi jahaatamii seenaa Kiristoos keessatti isa fannifamuu booda itti aanu, Miikaa’el dhagaa ittiin rukutamee duʼuu Istifaanos irratti kaʼuu isaatiin xumurama.</w:t>
      </w:r>
    </w:p>
    <w:p>
      <w:pPr>
        <w:pStyle w:val="ArticleScripture"/>
        <w:jc w:val="left"/>
      </w:pPr>
      <w:r>
        <w:rPr>
          <w:rFonts w:ascii="Times New Roman" w:hAnsi="Times New Roman" w:eastAsia="Times New Roman" w:cs="Times New Roman"/>
        </w:rPr>
        <w:t>Inni garuu, Hafuura Qulqulluudhaan guutamee, gara samiitti ija isaa cimsatee ilaalee ulfina Waaqayyoo fi Yesusin harka mirga Waaqayyoo bira dhaabatee jiru arge; akkanas jedhe, Kunoo, samiiwwan banamanii fi Ilma namaas harka mirga Waaqayyoo bira dhaabatee jiru nan arga. Hojii Ergamootaa 7:55, 56.</w:t>
      </w:r>
    </w:p>
    <w:p>
      <w:pPr>
        <w:pStyle w:val="ArticleBody"/>
        <w:jc w:val="left"/>
      </w:pPr>
      <w:r>
        <w:rPr>
          <w:rFonts w:ascii="Times New Roman" w:hAnsi="Times New Roman" w:eastAsia="Times New Roman" w:cs="Times New Roman"/>
        </w:rPr>
        <w:t>Bara qorumsa bineensaa yeroo qorumsa fakkeenya bineensaa isa dhumaa keessatti argaman, Miikaa’el dhaabachuu isaatiin ni xumuramu; kunis cufamuu yeroo qorumsaa namaa ni agarsiisa.</w:t>
      </w:r>
    </w:p>
    <w:p>
      <w:pPr>
        <w:pStyle w:val="ArticleScripture"/>
        <w:jc w:val="left"/>
      </w:pPr>
      <w:r>
        <w:rPr>
          <w:rFonts w:ascii="Times New Roman" w:hAnsi="Times New Roman" w:eastAsia="Times New Roman" w:cs="Times New Roman"/>
        </w:rPr>
        <w:t>Akkasumasitti Mikaa’el, bulchaan guddaan kan saba kee ijoollee isaanii dhaabbatu, ni ka’a; yeroo dhiphinaas ni ta’a, yeroo saba tokkoo irraa jalqabee hamma yeroo sanaatti gonkumaa kan fakkaatu hin turre. Yeroo sanattis saba kee keessaa namni maqaan isaa macaafa keessatti barreeffamee argamu hundinuu ni oola. Daani’el 12:1.</w:t>
      </w:r>
    </w:p>
    <w:p>
      <w:pPr>
        <w:pStyle w:val="ArticleBody"/>
        <w:jc w:val="left"/>
      </w:pPr>
      <w:r>
        <w:rPr>
          <w:rFonts w:ascii="Ebrima" w:hAnsi="Ebrima" w:eastAsia="Ebrima" w:cs="Ebrima"/>
        </w:rPr>
        <w:t>ታሪክቲ</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ንእንስሳ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ሂደታት፡</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ይሓቕፍ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ብትኽክል</w:t>
      </w:r>
      <w:r>
        <w:rPr>
          <w:rFonts w:ascii="Times New Roman" w:hAnsi="Times New Roman" w:eastAsia="Times New Roman" w:cs="Times New Roman"/>
        </w:rPr>
        <w:t xml:space="preserve"> </w:t>
      </w:r>
      <w:r>
        <w:rPr>
          <w:rFonts w:ascii="Ebrima" w:hAnsi="Ebrima" w:eastAsia="Ebrima" w:cs="Ebrima"/>
        </w:rPr>
        <w:t>እንተተረድአ፡</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ሒደት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ይርድኡ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እል፤</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ንእንስሳ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በጺሑ</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ንእንስሳ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ዝውዳእ</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መንግስታት</w:t>
      </w:r>
      <w:r>
        <w:rPr>
          <w:rFonts w:ascii="Times New Roman" w:hAnsi="Times New Roman" w:eastAsia="Times New Roman" w:cs="Times New Roman"/>
        </w:rPr>
        <w:t xml:space="preserve"> </w:t>
      </w:r>
      <w:r>
        <w:rPr>
          <w:rFonts w:ascii="Ebrima" w:hAnsi="Ebrima" w:eastAsia="Ebrima" w:cs="Ebrima"/>
        </w:rPr>
        <w:t>ብምሕላፍ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ምብጻሕ</w:t>
      </w:r>
      <w:r>
        <w:rPr>
          <w:rFonts w:ascii="Times New Roman" w:hAnsi="Times New Roman" w:eastAsia="Times New Roman" w:cs="Times New Roman"/>
        </w:rPr>
        <w:t xml:space="preserve"> </w:t>
      </w:r>
      <w:r>
        <w:rPr>
          <w:rFonts w:ascii="Ebrima" w:hAnsi="Ebrima" w:eastAsia="Ebrima" w:cs="Ebrima"/>
        </w:rPr>
        <w:t>ይምልክት።</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ምብጻሕ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ተቘጥዑ</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ይፍጽም፣</w:t>
      </w:r>
      <w:r>
        <w:rPr>
          <w:rFonts w:ascii="Times New Roman" w:hAnsi="Times New Roman" w:eastAsia="Times New Roman" w:cs="Times New Roman"/>
        </w:rPr>
        <w:t xml:space="preserve"> </w:t>
      </w:r>
      <w:r>
        <w:rPr>
          <w:rFonts w:ascii="Ebrima" w:hAnsi="Ebrima" w:eastAsia="Ebrima" w:cs="Ebrima"/>
        </w:rPr>
        <w:t>ብመፈጸምታ</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ምጥቃስ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ሚና</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ንኣህዛብ</w:t>
      </w:r>
      <w:r>
        <w:rPr>
          <w:rFonts w:ascii="Times New Roman" w:hAnsi="Times New Roman" w:eastAsia="Times New Roman" w:cs="Times New Roman"/>
        </w:rPr>
        <w:t xml:space="preserve"> </w:t>
      </w:r>
      <w:r>
        <w:rPr>
          <w:rFonts w:ascii="Ebrima" w:hAnsi="Ebrima" w:eastAsia="Ebrima" w:cs="Ebrima"/>
        </w:rPr>
        <w:t>ንምቑጣዕ።</w:t>
      </w:r>
    </w:p>
    <w:p>
      <w:pPr>
        <w:pStyle w:val="ArticleScripture"/>
        <w:jc w:val="left"/>
      </w:pPr>
      <w:r>
        <w:rPr>
          <w:rFonts w:ascii="Times New Roman" w:hAnsi="Times New Roman" w:eastAsia="Times New Roman" w:cs="Times New Roman"/>
        </w:rPr>
        <w:t>Inni nama akka bineensa bosonaa taʼa; harki isaa nama hundumaatti in kaʼa, harki nama hundumaas isatti in kaʼa; innis fuula obboloota isaa hundumaa duratti in jiraata. Uumama 16:12.</w:t>
      </w:r>
    </w:p>
    <w:p>
      <w:pPr>
        <w:pStyle w:val="ArticleBody"/>
        <w:jc w:val="left"/>
      </w:pPr>
      <w:r>
        <w:rPr>
          <w:rFonts w:ascii="Nirmala UI" w:hAnsi="Nirmala UI" w:eastAsia="Nirmala UI" w:cs="Nirmala UI"/>
        </w:rPr>
        <w:t>ଅତିଶୀଘ୍ର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ମାନବଙ୍କର</w:t>
      </w:r>
      <w:r>
        <w:rPr>
          <w:rFonts w:ascii="Times New Roman" w:hAnsi="Times New Roman" w:eastAsia="Times New Roman" w:cs="Times New Roman"/>
        </w:rPr>
        <w:t xml:space="preserve"> </w:t>
      </w:r>
      <w:r>
        <w:rPr>
          <w:rFonts w:ascii="Nirmala UI" w:hAnsi="Nirmala UI" w:eastAsia="Nirmala UI" w:cs="Nirmala UI"/>
        </w:rPr>
        <w:t>ଅନୁଗ୍ରହ</w:t>
      </w:r>
      <w:r>
        <w:rPr>
          <w:rFonts w:ascii="Times New Roman" w:hAnsi="Times New Roman" w:eastAsia="Times New Roman" w:cs="Times New Roman"/>
        </w:rPr>
        <w:t>-</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କରାଯାଆନ୍ତି।</w:t>
      </w:r>
    </w:p>
    <w:p>
      <w:pPr>
        <w:pStyle w:val="ArticleScripture"/>
        <w:jc w:val="left"/>
      </w:pPr>
      <w:r>
        <w:rPr>
          <w:rFonts w:ascii="Times New Roman" w:hAnsi="Times New Roman" w:eastAsia="Times New Roman" w:cs="Times New Roman"/>
        </w:rPr>
        <w:t>“Fayyisaa Yihuudota keessaa saba Waaqayyoon irraa hiikame yeroo arge, Waldaa Kiristaanaa maqaa qofa qabdu, addunyaa fi abbootii amantii Phaaphaasii wajjin tokkummaa keessa jirtus ni arge. Akkuma Inni gaara Ejersaarratti dhaabatee aduun tulluuwwan dhihaa duuba lixutti Yerusaalem irratti boo'aa ture, akkasuma Inni yeroo xumuraa kana keessatti cubbamoota irratti boo'aa, isaaniifis kadhachaa jira. Yeroo dhihootti ergamoota qilleensota afran qabanii jiranitti, ‘Dha'ichawwan gad dhiisaa; dukkanni, badiinni, fi duuti warra seera koo cabsan irra haa ga'u’ jedhee ni dubbata. Akkuma Yihuudotaan, ‘Ati, guyyaa kee kana keessatti yoo beekte ta'ee, waan nagaa keetti ta'e! amma garuu isaan ija kee irraa dhokfamaniiru’ jedhe, akkasuma warra ifa guddaa fi beekumsa guddaa qabanittis jechuun dirqama ni ta'aa?” Review and Herald, October 8, 1901.</w:t>
      </w:r>
    </w:p>
    <w:p>
      <w:pPr>
        <w:pStyle w:val="ArticleBody"/>
        <w:jc w:val="left"/>
      </w:pPr>
      <w:r>
        <w:rPr>
          <w:rFonts w:ascii="Times New Roman" w:hAnsi="Times New Roman" w:eastAsia="Times New Roman" w:cs="Times New Roman"/>
        </w:rPr>
        <w:t>Seenaa Kiristoos keessatti, mallattoon daandii jalqabaa yeroo jalqabaa guyyoota kuma tokkoo fi dhibba lamaa fi jaatamii cuuphaa Isaa irratti jalqabe; kunis duʼaa fi duʼaa kaʼuu Isaa kan agarsiisu ture. Yeroon sun duʼaa fi duʼaa kaʼuu Isaa irratti xumurame; kunis yeroo wal fakkaatutti yeroo dhumaa guyyoota kuma tokkoo fi dhibba lamaa fi jaatamii jalqabe. Yeroon sunis duʼa fi duʼaa kaʼuu Stefanoos abdachiifameen xumurame.</w:t>
      </w:r>
    </w:p>
    <w:p>
      <w:pPr>
        <w:pStyle w:val="ArticleBody"/>
        <w:jc w:val="left"/>
      </w:pPr>
      <w:r>
        <w:rPr>
          <w:rFonts w:ascii="Times New Roman" w:hAnsi="Times New Roman" w:eastAsia="Times New Roman" w:cs="Times New Roman"/>
        </w:rPr>
        <w:t>Sararri seenaa bifa Kiristoosiin bakka buʼu, sarara seenaa bifa mormituu Kiristoosiin bakka buʼu wajjin caasaa raajii wal-fakkaataa guutummaatti qaba.</w:t>
      </w:r>
    </w:p>
    <w:p>
      <w:pPr>
        <w:pStyle w:val="ArticleBody"/>
        <w:jc w:val="left"/>
      </w:pPr>
      <w:r>
        <w:rPr>
          <w:rFonts w:ascii="Times New Roman" w:hAnsi="Times New Roman" w:eastAsia="Times New Roman" w:cs="Times New Roman"/>
        </w:rPr>
        <w:t>Caaffata keessatti, Kiristoos dhugumaan mootii kaabaa ti; mootummaa Kiristoos irratti aangoo isaa mootummaa fakkeessu sana garagalchuu fi sobaan bakka buusuun kaayyoo Seexanaa yeroo hundumaa ture.</w:t>
      </w:r>
    </w:p>
    <w:p>
      <w:pPr>
        <w:pStyle w:val="ArticleScripture"/>
        <w:jc w:val="left"/>
      </w:pPr>
      <w:r>
        <w:rPr>
          <w:rFonts w:ascii="Times New Roman" w:hAnsi="Times New Roman" w:eastAsia="Times New Roman" w:cs="Times New Roman"/>
        </w:rPr>
        <w:t>Yaa Luusifer, ilmi waareegamaa, akkamitti samii irraa kufte! Ati isa saboota dadhabsiisaa ture, akkamitti lafa irratti gatamte! Ati garuu garaa kee keessatti, “Ani samii nan baʼa; ani teessoo koo urjiiwwan Waaqayyoo ol nan ol kaasa; ani gaara walgaʼii irra, cinaacha kaabaa irratti nan taaʼa; ani olkaʼina duumessaa ol nan baʼa; ani Isa Hundumaa Olii wajjin wal nan fakkeessa” jetteerta. Isaayaas 14:12–14.</w:t>
      </w:r>
    </w:p>
    <w:p>
      <w:pPr>
        <w:pStyle w:val="ArticleBody"/>
        <w:jc w:val="left"/>
      </w:pPr>
      <w:r>
        <w:rPr>
          <w:rFonts w:ascii="Times New Roman" w:hAnsi="Times New Roman" w:eastAsia="Times New Roman" w:cs="Times New Roman"/>
        </w:rPr>
        <w:t>“Kaabaa gara bitaa kaabaa” jechuun Yerusaalem, magaalaa Mootii guddaa, iddoo mana qulqullummaa Isaa jiru dha.</w:t>
      </w:r>
    </w:p>
    <w:p>
      <w:pPr>
        <w:pStyle w:val="ArticleScripture"/>
        <w:jc w:val="left"/>
      </w:pPr>
      <w:r>
        <w:rPr>
          <w:rFonts w:ascii="Times New Roman" w:hAnsi="Times New Roman" w:eastAsia="Times New Roman" w:cs="Times New Roman"/>
        </w:rPr>
        <w:t>Faarfannaa fi Faaruu Ilmaan Qooraahiif. Magaalaa Waaqa keenyaa keessatti, gaara qulqullummaa isaa irra, Waaqayyo guddaadha; baayʼee ni galateeffamas. Tulluu Xiyoon, karaa kaabaa irratti argamtu, magaalaa Mooticha Guddicha, bifa bakka isheetiin bareedduu, gammachuu lafa hundumaa ti. Faarfannaa 48:1, 2.</w:t>
      </w:r>
    </w:p>
    <w:p>
      <w:pPr>
        <w:pStyle w:val="ArticleBody"/>
        <w:jc w:val="left"/>
      </w:pPr>
      <w:r>
        <w:rPr>
          <w:rFonts w:ascii="Times New Roman" w:hAnsi="Times New Roman" w:eastAsia="Times New Roman" w:cs="Times New Roman"/>
        </w:rPr>
        <w:t>Caaffata Qulqulluu keessatti, “mootonni kaabaa” kan lafa irraa taʼan yeroo hunda akka diinota saba Waaqayyoo taʼaniitti ibsamu. Isaanis carraaqqii mootummaa kaabaa isa dhugaa fakkeessuuf Seexanni godhu bakka buʼu; mootichi kaabaa inni dhugaan immoo Yerusaalem keessatti, isa “cinaacha kaabaa” taʼe irratti teessoo isaa irra taaʼee jira. Sararri adeemsa qormaataa lamaa bifa bineensaa bakka buʼu, kan sarara adeemsa qormaataa lamaa bifa Kiristoos wajjin wal cina deemu, mata-duree carraaqqii Seexanni saba Waaqayyoo irratti bulchuuf mootii kaabaa taʼuu isaa jedhu keessatti ragaa sadaffaa qaba.</w:t>
      </w:r>
    </w:p>
    <w:p>
      <w:pPr>
        <w:pStyle w:val="ArticleBody"/>
        <w:jc w:val="left"/>
      </w:pPr>
      <w:r>
        <w:rPr>
          <w:rFonts w:ascii="Nirmala UI" w:hAnsi="Nirmala UI" w:eastAsia="Nirmala UI" w:cs="Nirmala UI"/>
        </w:rPr>
        <w:t>୭୨୩</w:t>
      </w:r>
      <w:r>
        <w:rPr>
          <w:rFonts w:ascii="Times New Roman" w:hAnsi="Times New Roman" w:eastAsia="Times New Roman" w:cs="Times New Roman"/>
        </w:rPr>
        <w:t xml:space="preserve"> </w:t>
      </w:r>
      <w:r>
        <w:rPr>
          <w:rFonts w:ascii="Nirmala UI" w:hAnsi="Nirmala UI" w:eastAsia="Nirmala UI" w:cs="Nirmala UI"/>
        </w:rPr>
        <w:t>ଖ୍ରୀଷ୍ଟପୂର୍ବରେ</w:t>
      </w:r>
      <w:r>
        <w:rPr>
          <w:rFonts w:ascii="Times New Roman" w:hAnsi="Times New Roman" w:eastAsia="Times New Roman" w:cs="Times New Roman"/>
        </w:rPr>
        <w:t xml:space="preserve">, </w:t>
      </w:r>
      <w:r>
        <w:rPr>
          <w:rFonts w:ascii="Nirmala UI" w:hAnsi="Nirmala UI" w:eastAsia="Nirmala UI" w:cs="Nirmala UI"/>
        </w:rPr>
        <w:t>ଆସିରିୟା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ସ୍ୱରୂପ</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ଦାସ୍ୟତ୍ୱକୁ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ଷାଷ୍ଟି</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ଅଜାତିୟ</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ସିଂହାସନକୁ</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ଷାଷ୍ଟି</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ଷାଷ୍ଟି</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୧୭୯୮ରେ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୧୭୯୮ରେ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ପାପାଳତନ୍ତ୍ର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କୃପାକାଳର</w:t>
      </w:r>
      <w:r>
        <w:rPr>
          <w:rFonts w:ascii="Times New Roman" w:hAnsi="Times New Roman" w:eastAsia="Times New Roman" w:cs="Times New Roman"/>
        </w:rPr>
        <w:t xml:space="preserve"> </w:t>
      </w:r>
      <w:r>
        <w:rPr>
          <w:rFonts w:ascii="Nirmala UI" w:hAnsi="Nirmala UI" w:eastAsia="Nirmala UI" w:cs="Nirmala UI"/>
        </w:rPr>
        <w:t>ସମାପ୍ତିର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ପାପାଳତନ୍ତ୍ର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କାହାରି</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ପହଞ୍ଚିବ।</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ସମୁଦ୍ରଦ୍ୱୟର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ମହିମାମୟ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ରାଜପ୍ରାସାଦର</w:t>
      </w:r>
      <w:r>
        <w:rPr>
          <w:rFonts w:ascii="Times New Roman" w:hAnsi="Times New Roman" w:eastAsia="Times New Roman" w:cs="Times New Roman"/>
        </w:rPr>
        <w:t xml:space="preserve"> </w:t>
      </w:r>
      <w:r>
        <w:rPr>
          <w:rFonts w:ascii="Nirmala UI" w:hAnsi="Nirmala UI" w:eastAsia="Nirmala UI" w:cs="Nirmala UI"/>
        </w:rPr>
        <w:t>ତମ୍ବୁଗୁଡ଼ିକୁ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ମୀଖାଏଲ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ଅଧିପତି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ବିପଦର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ମିଳିବେ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11:45, 12:1.</w:t>
      </w:r>
    </w:p>
    <w:p>
      <w:pPr>
        <w:pStyle w:val="ArticleBody"/>
        <w:jc w:val="left"/>
      </w:pP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723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ଅଶ୍ଶୂରକୁ</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ପୌତ୍ତଳିକତା</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8:13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538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ବିଜିତ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ପଦଦଳନର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Mongolian Baiti" w:hAnsi="Mongolian Baiti" w:eastAsia="Mongolian Baiti" w:cs="Mongolian Baiti"/>
        </w:rPr>
        <w:t>ᠭᠠᠷᠤᠯ</w:t>
      </w:r>
      <w:r>
        <w:rPr>
          <w:rFonts w:ascii="Times New Roman" w:hAnsi="Times New Roman" w:eastAsia="Times New Roman" w:cs="Times New Roman"/>
        </w:rPr>
        <w:t xml:space="preserve"> </w:t>
      </w:r>
      <w:r>
        <w:rPr>
          <w:rFonts w:ascii="Mongolian Baiti" w:hAnsi="Mongolian Baiti" w:eastAsia="Mongolian Baiti" w:cs="Mongolian Baiti"/>
        </w:rPr>
        <w:t>ᠵᠢᠷᠤᠭ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ᠭᠡᠳᠡᠰ</w:t>
      </w:r>
      <w:r>
        <w:rPr>
          <w:rFonts w:ascii="Times New Roman" w:hAnsi="Times New Roman" w:eastAsia="Times New Roman" w:cs="Times New Roman"/>
        </w:rPr>
        <w:t xml:space="preserve"> </w:t>
      </w:r>
      <w:r>
        <w:rPr>
          <w:rFonts w:ascii="Mongolian Baiti" w:hAnsi="Mongolian Baiti" w:eastAsia="Mongolian Baiti" w:cs="Mongolian Baiti"/>
        </w:rPr>
        <w:t>ᠮᠥᠷᠥᠨᠳᠡ</w:t>
      </w:r>
      <w:r>
        <w:rPr>
          <w:rFonts w:ascii="Times New Roman" w:hAnsi="Times New Roman" w:eastAsia="Times New Roman" w:cs="Times New Roman"/>
        </w:rPr>
        <w:t xml:space="preserve">, </w:t>
      </w:r>
      <w:r>
        <w:rPr>
          <w:rFonts w:ascii="Mongolian Baiti" w:hAnsi="Mongolian Baiti" w:eastAsia="Mongolian Baiti" w:cs="Mongolian Baiti"/>
        </w:rPr>
        <w:t>ᠲᠥᠪ</w:t>
      </w:r>
      <w:r>
        <w:rPr>
          <w:rFonts w:ascii="Times New Roman" w:hAnsi="Times New Roman" w:eastAsia="Times New Roman" w:cs="Times New Roman"/>
        </w:rPr>
        <w:t xml:space="preserve"> </w:t>
      </w:r>
      <w:r>
        <w:rPr>
          <w:rFonts w:ascii="Mongolian Baiti" w:hAnsi="Mongolian Baiti" w:eastAsia="Mongolian Baiti" w:cs="Mongolian Baiti"/>
        </w:rPr>
        <w:t>ᠴᠡᠭ</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ᠬᠡᠷᠡᠰ</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ᠲᠡᠨᠳᠡ</w:t>
      </w:r>
      <w:r>
        <w:rPr>
          <w:rFonts w:ascii="Times New Roman" w:hAnsi="Times New Roman" w:eastAsia="Times New Roman" w:cs="Times New Roman"/>
        </w:rPr>
        <w:t xml:space="preserve"> </w:t>
      </w:r>
      <w:r>
        <w:rPr>
          <w:rFonts w:ascii="Mongolian Baiti" w:hAnsi="Mongolian Baiti" w:eastAsia="Mongolian Baiti" w:cs="Mongolian Baiti"/>
        </w:rPr>
        <w:t>ᠦᠬᠡᠯ</w:t>
      </w:r>
      <w:r>
        <w:rPr>
          <w:rFonts w:ascii="Times New Roman" w:hAnsi="Times New Roman" w:eastAsia="Times New Roman" w:cs="Times New Roman"/>
        </w:rPr>
        <w:t xml:space="preserve"> </w:t>
      </w:r>
      <w:r>
        <w:rPr>
          <w:rFonts w:ascii="Mongolian Baiti" w:hAnsi="Mongolian Baiti" w:eastAsia="Mongolian Baiti" w:cs="Mongolian Baiti"/>
        </w:rPr>
        <w:t>ᠲᠠᠨᠢᠭᠳᠠᠳᠠᠭ</w:t>
      </w:r>
      <w:r>
        <w:rPr>
          <w:rFonts w:ascii="Times New Roman" w:hAnsi="Times New Roman" w:eastAsia="Times New Roman" w:cs="Times New Roman"/>
        </w:rPr>
        <w:t xml:space="preserve">. </w:t>
      </w:r>
      <w:r>
        <w:rPr>
          <w:rFonts w:ascii="Mongolian Baiti" w:hAnsi="Mongolian Baiti" w:eastAsia="Mongolian Baiti" w:cs="Mongolian Baiti"/>
        </w:rPr>
        <w:t>ᠠᠷᠠᠲᠠᠨ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ᠠᠮᠢᠲᠠᠨ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ᠵᠢᠷᠤᠭ</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ᠪᠢᠴᠢᠭᠡᠨ</w:t>
      </w:r>
      <w:r>
        <w:rPr>
          <w:rFonts w:ascii="Times New Roman" w:hAnsi="Times New Roman" w:eastAsia="Times New Roman" w:cs="Times New Roman"/>
        </w:rPr>
        <w:t xml:space="preserve"> </w:t>
      </w:r>
      <w:r>
        <w:rPr>
          <w:rFonts w:ascii="Mongolian Baiti" w:hAnsi="Mongolian Baiti" w:eastAsia="Mongolian Baiti" w:cs="Mongolian Baiti"/>
        </w:rPr>
        <w:t>ᠪᠠᠢᠭᠤᠯᠠᠯᠲᠠ</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ᠰᠤᠷᠢᠯ</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ᠦᠶ᠎ᠡᠳᠡ</w:t>
      </w:r>
      <w:r>
        <w:rPr>
          <w:rFonts w:ascii="Times New Roman" w:hAnsi="Times New Roman" w:eastAsia="Times New Roman" w:cs="Times New Roman"/>
        </w:rPr>
        <w:t xml:space="preserve">, </w:t>
      </w:r>
      <w:r>
        <w:rPr>
          <w:rFonts w:ascii="Mongolian Baiti" w:hAnsi="Mongolian Baiti" w:eastAsia="Mongolian Baiti" w:cs="Mongolian Baiti"/>
        </w:rPr>
        <w:t>ᠲᠥᠪ</w:t>
      </w:r>
      <w:r>
        <w:rPr>
          <w:rFonts w:ascii="Times New Roman" w:hAnsi="Times New Roman" w:eastAsia="Times New Roman" w:cs="Times New Roman"/>
        </w:rPr>
        <w:t xml:space="preserve"> </w:t>
      </w:r>
      <w:r>
        <w:rPr>
          <w:rFonts w:ascii="Mongolian Baiti" w:hAnsi="Mongolian Baiti" w:eastAsia="Mongolian Baiti" w:cs="Mongolian Baiti"/>
        </w:rPr>
        <w:t>ᠴᠡᠭ</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ᠭᠠᠵᠠᠷ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ᠠᠮᠢᠲᠠᠨ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ᠦᠬᠡᠯ</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ᠬᠤᠤᠷᠠᠮᠴ</w:t>
      </w:r>
      <w:r>
        <w:rPr>
          <w:rFonts w:ascii="Times New Roman" w:hAnsi="Times New Roman" w:eastAsia="Times New Roman" w:cs="Times New Roman"/>
        </w:rPr>
        <w:t xml:space="preserve"> </w:t>
      </w:r>
      <w:r>
        <w:rPr>
          <w:rFonts w:ascii="Mongolian Baiti" w:hAnsi="Mongolian Baiti" w:eastAsia="Mongolian Baiti" w:cs="Mongolian Baiti"/>
        </w:rPr>
        <w:t>ᠤᠮᠠᠷᠠᠳᠤ</w:t>
      </w:r>
      <w:r>
        <w:rPr>
          <w:rFonts w:ascii="Times New Roman" w:hAnsi="Times New Roman" w:eastAsia="Times New Roman" w:cs="Times New Roman"/>
        </w:rPr>
        <w:t xml:space="preserve"> </w:t>
      </w:r>
      <w:r>
        <w:rPr>
          <w:rFonts w:ascii="Mongolian Baiti" w:hAnsi="Mongolian Baiti" w:eastAsia="Mongolian Baiti" w:cs="Mongolian Baiti"/>
        </w:rPr>
        <w:t>ᠨ</w:t>
      </w:r>
      <w:r>
        <w:rPr>
          <w:rFonts w:ascii="Times New Roman" w:hAnsi="Times New Roman" w:eastAsia="Times New Roman" w:cs="Times New Roman"/>
        </w:rPr>
        <w:t xml:space="preserve"> </w:t>
      </w:r>
      <w:r>
        <w:rPr>
          <w:rFonts w:ascii="Mongolian Baiti" w:hAnsi="Mongolian Baiti" w:eastAsia="Mongolian Baiti" w:cs="Mongolian Baiti"/>
        </w:rPr>
        <w:t>ᠬᠠᠨ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ᠮᠥᠷᠥᠨᠳᠡ</w:t>
      </w:r>
      <w:r>
        <w:rPr>
          <w:rFonts w:ascii="Times New Roman" w:hAnsi="Times New Roman" w:eastAsia="Times New Roman" w:cs="Times New Roman"/>
        </w:rPr>
        <w:t xml:space="preserve">, </w:t>
      </w:r>
      <w:r>
        <w:rPr>
          <w:rFonts w:ascii="Mongolian Baiti" w:hAnsi="Mongolian Baiti" w:eastAsia="Mongolian Baiti" w:cs="Mongolian Baiti"/>
        </w:rPr>
        <w:t>ᠲᠥᠪ</w:t>
      </w:r>
      <w:r>
        <w:rPr>
          <w:rFonts w:ascii="Times New Roman" w:hAnsi="Times New Roman" w:eastAsia="Times New Roman" w:cs="Times New Roman"/>
        </w:rPr>
        <w:t xml:space="preserve"> </w:t>
      </w:r>
      <w:r>
        <w:rPr>
          <w:rFonts w:ascii="Mongolian Baiti" w:hAnsi="Mongolian Baiti" w:eastAsia="Mongolian Baiti" w:cs="Mongolian Baiti"/>
        </w:rPr>
        <w:t>ᠴᠡᠭ</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ᠪᠣᠳᠣᠲᠠ</w:t>
      </w:r>
      <w:r>
        <w:rPr>
          <w:rFonts w:ascii="Times New Roman" w:hAnsi="Times New Roman" w:eastAsia="Times New Roman" w:cs="Times New Roman"/>
        </w:rPr>
        <w:t xml:space="preserve"> </w:t>
      </w:r>
      <w:r>
        <w:rPr>
          <w:rFonts w:ascii="Mongolian Baiti" w:hAnsi="Mongolian Baiti" w:eastAsia="Mongolian Baiti" w:cs="Mongolian Baiti"/>
        </w:rPr>
        <w:t>ᠷᠣᠮ</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ᠤᠮᠠᠷᠠᠳᠤ</w:t>
      </w:r>
      <w:r>
        <w:rPr>
          <w:rFonts w:ascii="Times New Roman" w:hAnsi="Times New Roman" w:eastAsia="Times New Roman" w:cs="Times New Roman"/>
        </w:rPr>
        <w:t xml:space="preserve"> </w:t>
      </w:r>
      <w:r>
        <w:rPr>
          <w:rFonts w:ascii="Mongolian Baiti" w:hAnsi="Mongolian Baiti" w:eastAsia="Mongolian Baiti" w:cs="Mongolian Baiti"/>
        </w:rPr>
        <w:t>ᠨ</w:t>
      </w:r>
      <w:r>
        <w:rPr>
          <w:rFonts w:ascii="Times New Roman" w:hAnsi="Times New Roman" w:eastAsia="Times New Roman" w:cs="Times New Roman"/>
        </w:rPr>
        <w:t xml:space="preserve"> </w:t>
      </w:r>
      <w:r>
        <w:rPr>
          <w:rFonts w:ascii="Mongolian Baiti" w:hAnsi="Mongolian Baiti" w:eastAsia="Mongolian Baiti" w:cs="Mongolian Baiti"/>
        </w:rPr>
        <w:t>ᠬᠠᠨ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ᠦᠬᠡᠯ</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w:t>
      </w:r>
    </w:p>
    <w:p>
      <w:pPr>
        <w:pStyle w:val="ArticleBody"/>
        <w:jc w:val="left"/>
      </w:pP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ᎠᏂᏰᎸᏍᎩ</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ᏗᎦᏃᎮᏛ</w:t>
      </w:r>
      <w:r>
        <w:rPr>
          <w:rFonts w:ascii="Times New Roman" w:hAnsi="Times New Roman" w:eastAsia="Times New Roman" w:cs="Times New Roman"/>
        </w:rPr>
        <w:t xml:space="preserve"> </w:t>
      </w:r>
      <w:r>
        <w:rPr>
          <w:rFonts w:ascii="Gadugi" w:hAnsi="Gadugi" w:eastAsia="Gadugi" w:cs="Gadugi"/>
        </w:rPr>
        <w:t>ᏗᎬᏩᏂᏍᎩ</w:t>
      </w:r>
      <w:r>
        <w:rPr>
          <w:rFonts w:ascii="Times New Roman" w:hAnsi="Times New Roman" w:eastAsia="Times New Roman" w:cs="Times New Roman"/>
        </w:rPr>
        <w:t xml:space="preserve"> </w:t>
      </w:r>
      <w:r>
        <w:rPr>
          <w:rFonts w:ascii="Gadugi" w:hAnsi="Gadugi" w:eastAsia="Gadugi" w:cs="Gadugi"/>
        </w:rPr>
        <w:t>ᎪᎯᏳᏗ</w:t>
      </w:r>
      <w:r>
        <w:rPr>
          <w:rFonts w:ascii="Times New Roman" w:hAnsi="Times New Roman" w:eastAsia="Times New Roman" w:cs="Times New Roman"/>
        </w:rPr>
        <w:t xml:space="preserve"> </w:t>
      </w:r>
      <w:r>
        <w:rPr>
          <w:rFonts w:ascii="Gadugi" w:hAnsi="Gadugi" w:eastAsia="Gadugi" w:cs="Gadugi"/>
        </w:rPr>
        <w:t>ᎠᏂᎦᏔᎲᎢ</w:t>
      </w:r>
      <w:r>
        <w:rPr>
          <w:rFonts w:ascii="Times New Roman" w:hAnsi="Times New Roman" w:eastAsia="Times New Roman" w:cs="Times New Roman"/>
        </w:rPr>
        <w:t xml:space="preserve"> </w:t>
      </w:r>
      <w:r>
        <w:rPr>
          <w:rFonts w:ascii="Gadugi" w:hAnsi="Gadugi" w:eastAsia="Gadugi" w:cs="Gadugi"/>
        </w:rPr>
        <w:t>ᎠᏂᏯᏙᎯᏯ</w:t>
      </w:r>
      <w:r>
        <w:rPr>
          <w:rFonts w:ascii="Times New Roman" w:hAnsi="Times New Roman" w:eastAsia="Times New Roman" w:cs="Times New Roman"/>
        </w:rPr>
        <w:t xml:space="preserve"> </w:t>
      </w:r>
      <w:r>
        <w:rPr>
          <w:rFonts w:ascii="Gadugi" w:hAnsi="Gadugi" w:eastAsia="Gadugi" w:cs="Gadugi"/>
        </w:rPr>
        <w:t>ᎤᏂᏔᎵᏁ</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ᏧᎵᏍᏆᏗ</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ᎠᏂᎦᏘᏯ</w:t>
      </w:r>
      <w:r>
        <w:rPr>
          <w:rFonts w:ascii="Times New Roman" w:hAnsi="Times New Roman" w:eastAsia="Times New Roman" w:cs="Times New Roman"/>
        </w:rPr>
        <w:t xml:space="preserve"> </w:t>
      </w:r>
      <w:r>
        <w:rPr>
          <w:rFonts w:ascii="Gadugi" w:hAnsi="Gadugi" w:eastAsia="Gadugi" w:cs="Gadugi"/>
        </w:rPr>
        <w:t>ᎠᏏᏴᏫ</w:t>
      </w:r>
      <w:r>
        <w:rPr>
          <w:rFonts w:ascii="Times New Roman" w:hAnsi="Times New Roman" w:eastAsia="Times New Roman" w:cs="Times New Roman"/>
        </w:rPr>
        <w:t xml:space="preserve"> </w:t>
      </w:r>
      <w:r>
        <w:rPr>
          <w:rFonts w:ascii="Gadugi" w:hAnsi="Gadugi" w:eastAsia="Gadugi" w:cs="Gadugi"/>
        </w:rPr>
        <w:t>ᎤᏓᏕᏒ</w:t>
      </w:r>
      <w:r>
        <w:rPr>
          <w:rFonts w:ascii="Times New Roman" w:hAnsi="Times New Roman" w:eastAsia="Times New Roman" w:cs="Times New Roman"/>
        </w:rPr>
        <w:t xml:space="preserve"> </w:t>
      </w:r>
      <w:r>
        <w:rPr>
          <w:rFonts w:ascii="Gadugi" w:hAnsi="Gadugi" w:eastAsia="Gadugi" w:cs="Gadugi"/>
        </w:rPr>
        <w:t>ᎤᏓᏡᎬ</w:t>
      </w:r>
      <w:r>
        <w:rPr>
          <w:rFonts w:ascii="Times New Roman" w:hAnsi="Times New Roman" w:eastAsia="Times New Roman" w:cs="Times New Roman"/>
        </w:rPr>
        <w:t xml:space="preserve"> </w:t>
      </w:r>
      <w:r>
        <w:rPr>
          <w:rFonts w:ascii="Gadugi" w:hAnsi="Gadugi" w:eastAsia="Gadugi" w:cs="Gadugi"/>
        </w:rPr>
        <w:t>ᎤᏓᏕᏒ</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ᎤᏓᏕᏒ</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ᎾᏂᎥ</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ᎠᏂᏛᏁᎲ</w:t>
      </w:r>
      <w:r>
        <w:rPr>
          <w:rFonts w:ascii="Times New Roman" w:hAnsi="Times New Roman" w:eastAsia="Times New Roman" w:cs="Times New Roman"/>
        </w:rPr>
        <w:t xml:space="preserve"> </w:t>
      </w:r>
      <w:r>
        <w:rPr>
          <w:rFonts w:ascii="Gadugi" w:hAnsi="Gadugi" w:eastAsia="Gadugi" w:cs="Gadugi"/>
        </w:rPr>
        <w:t>ᎤᏛᏅᎢ</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ᎦᏓᎭ</w:t>
      </w:r>
      <w:r>
        <w:rPr>
          <w:rFonts w:ascii="Times New Roman" w:hAnsi="Times New Roman" w:eastAsia="Times New Roman" w:cs="Times New Roman"/>
        </w:rPr>
        <w:t xml:space="preserve"> </w:t>
      </w:r>
      <w:r>
        <w:rPr>
          <w:rFonts w:ascii="Gadugi" w:hAnsi="Gadugi" w:eastAsia="Gadugi" w:cs="Gadugi"/>
        </w:rPr>
        <w:t>ᎤᏲᎱᏒᎢ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ᎤᏲᎱᏒ</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ᎢᎬᏱᏊ</w:t>
      </w:r>
      <w:r>
        <w:rPr>
          <w:rFonts w:ascii="Times New Roman" w:hAnsi="Times New Roman" w:eastAsia="Times New Roman" w:cs="Times New Roman"/>
        </w:rPr>
        <w:t xml:space="preserve"> </w:t>
      </w:r>
      <w:r>
        <w:rPr>
          <w:rFonts w:ascii="Gadugi" w:hAnsi="Gadugi" w:eastAsia="Gadugi" w:cs="Gadugi"/>
        </w:rPr>
        <w:t>ᎪᎯᏳᏗ</w:t>
      </w:r>
      <w:r>
        <w:rPr>
          <w:rFonts w:ascii="Times New Roman" w:hAnsi="Times New Roman" w:eastAsia="Times New Roman" w:cs="Times New Roman"/>
        </w:rPr>
        <w:t xml:space="preserve"> </w:t>
      </w:r>
      <w:r>
        <w:rPr>
          <w:rFonts w:ascii="Gadugi" w:hAnsi="Gadugi" w:eastAsia="Gadugi" w:cs="Gadugi"/>
        </w:rPr>
        <w:t>ᎠᏂᎦᏔᎲᎢ</w:t>
      </w:r>
      <w:r>
        <w:rPr>
          <w:rFonts w:ascii="Times New Roman" w:hAnsi="Times New Roman" w:eastAsia="Times New Roman" w:cs="Times New Roman"/>
        </w:rPr>
        <w:t xml:space="preserve">. </w:t>
      </w: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ᎠᏥᏁᎸ</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ᎤᏛᏅᎢ</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ᎤᏲᎱᏒᎢ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ᎤᎴᎯᏌᏅᎢ</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ᎠᏓᎾᏤᎸ</w:t>
      </w:r>
      <w:r>
        <w:rPr>
          <w:rFonts w:ascii="Times New Roman" w:hAnsi="Times New Roman" w:eastAsia="Times New Roman" w:cs="Times New Roman"/>
        </w:rPr>
        <w:t xml:space="preserve"> </w:t>
      </w:r>
      <w:r>
        <w:rPr>
          <w:rFonts w:ascii="Gadugi" w:hAnsi="Gadugi" w:eastAsia="Gadugi" w:cs="Gadugi"/>
        </w:rPr>
        <w:t>ᎤᏃᏍᏛ</w:t>
      </w:r>
      <w:r>
        <w:rPr>
          <w:rFonts w:ascii="Times New Roman" w:hAnsi="Times New Roman" w:eastAsia="Times New Roman" w:cs="Times New Roman"/>
        </w:rPr>
        <w:t xml:space="preserve"> </w:t>
      </w:r>
      <w:r>
        <w:rPr>
          <w:rFonts w:ascii="Gadugi" w:hAnsi="Gadugi" w:eastAsia="Gadugi" w:cs="Gadugi"/>
        </w:rPr>
        <w:t>ᎤᏓᏠᏯᏍᏗ</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ᎤᏛᏅᎢ</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ᎦᏓᎭ</w:t>
      </w:r>
      <w:r>
        <w:rPr>
          <w:rFonts w:ascii="Times New Roman" w:hAnsi="Times New Roman" w:eastAsia="Times New Roman" w:cs="Times New Roman"/>
        </w:rPr>
        <w:t xml:space="preserve"> </w:t>
      </w:r>
      <w:r>
        <w:rPr>
          <w:rFonts w:ascii="Gadugi" w:hAnsi="Gadugi" w:eastAsia="Gadugi" w:cs="Gadugi"/>
        </w:rPr>
        <w:t>ᎠᏫ</w:t>
      </w:r>
      <w:r>
        <w:rPr>
          <w:rFonts w:ascii="Times New Roman" w:hAnsi="Times New Roman" w:eastAsia="Times New Roman" w:cs="Times New Roman"/>
        </w:rPr>
        <w:t xml:space="preserve">, </w:t>
      </w:r>
      <w:r>
        <w:rPr>
          <w:rFonts w:ascii="Gadugi" w:hAnsi="Gadugi" w:eastAsia="Gadugi" w:cs="Gadugi"/>
        </w:rPr>
        <w:t>ᏑᏓᎵᏁ</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ᎪᎯᏳᏗ</w:t>
      </w:r>
      <w:r>
        <w:rPr>
          <w:rFonts w:ascii="Times New Roman" w:hAnsi="Times New Roman" w:eastAsia="Times New Roman" w:cs="Times New Roman"/>
        </w:rPr>
        <w:t xml:space="preserve"> </w:t>
      </w:r>
      <w:r>
        <w:rPr>
          <w:rFonts w:ascii="Gadugi" w:hAnsi="Gadugi" w:eastAsia="Gadugi" w:cs="Gadugi"/>
        </w:rPr>
        <w:t>ᎠᏂᎦᏔᎲᎢ</w:t>
      </w:r>
      <w:r>
        <w:rPr>
          <w:rFonts w:ascii="Times New Roman" w:hAnsi="Times New Roman" w:eastAsia="Times New Roman" w:cs="Times New Roman"/>
        </w:rPr>
        <w:t xml:space="preserve">, </w:t>
      </w:r>
      <w:r>
        <w:rPr>
          <w:rFonts w:ascii="Gadugi" w:hAnsi="Gadugi" w:eastAsia="Gadugi" w:cs="Gadugi"/>
        </w:rPr>
        <w:t>ᎤᏲᎱᏒᎢ</w:t>
      </w:r>
      <w:r>
        <w:rPr>
          <w:rFonts w:ascii="Times New Roman" w:hAnsi="Times New Roman" w:eastAsia="Times New Roman" w:cs="Times New Roman"/>
        </w:rPr>
        <w:t xml:space="preserve"> </w:t>
      </w:r>
      <w:r>
        <w:rPr>
          <w:rFonts w:ascii="Gadugi" w:hAnsi="Gadugi" w:eastAsia="Gadugi" w:cs="Gadugi"/>
        </w:rPr>
        <w:t>ᎤᎾᏍᏗ</w:t>
      </w:r>
      <w:r>
        <w:rPr>
          <w:rFonts w:ascii="Times New Roman" w:hAnsi="Times New Roman" w:eastAsia="Times New Roman" w:cs="Times New Roman"/>
        </w:rPr>
        <w:t xml:space="preserve"> </w:t>
      </w:r>
      <w:r>
        <w:rPr>
          <w:rFonts w:ascii="Gadugi" w:hAnsi="Gadugi" w:eastAsia="Gadugi" w:cs="Gadugi"/>
        </w:rPr>
        <w:t>ᎤᎾᏙᏓᏆᏍᎬ</w:t>
      </w:r>
      <w:r>
        <w:rPr>
          <w:rFonts w:ascii="Times New Roman" w:hAnsi="Times New Roman" w:eastAsia="Times New Roman" w:cs="Times New Roman"/>
        </w:rPr>
        <w:t xml:space="preserve"> </w:t>
      </w:r>
      <w:r>
        <w:rPr>
          <w:rFonts w:ascii="Gadugi" w:hAnsi="Gadugi" w:eastAsia="Gadugi" w:cs="Gadugi"/>
        </w:rPr>
        <w:t>ᏕᎭᎸᏉ</w:t>
      </w:r>
      <w:r>
        <w:rPr>
          <w:rFonts w:ascii="Times New Roman" w:hAnsi="Times New Roman" w:eastAsia="Times New Roman" w:cs="Times New Roman"/>
        </w:rPr>
        <w:t xml:space="preserve"> </w:t>
      </w:r>
      <w:r>
        <w:rPr>
          <w:rFonts w:ascii="Gadugi" w:hAnsi="Gadugi" w:eastAsia="Gadugi" w:cs="Gadugi"/>
        </w:rPr>
        <w:t>ᎤᎵᏍᏆᏗ</w:t>
      </w:r>
      <w:r>
        <w:rPr>
          <w:rFonts w:ascii="Times New Roman" w:hAnsi="Times New Roman" w:eastAsia="Times New Roman" w:cs="Times New Roman"/>
        </w:rPr>
        <w:t xml:space="preserve"> </w:t>
      </w:r>
      <w:r>
        <w:rPr>
          <w:rFonts w:ascii="Gadugi" w:hAnsi="Gadugi" w:eastAsia="Gadugi" w:cs="Gadugi"/>
        </w:rPr>
        <w:t>ᎤᎾᏙᏓᏆᏍᎬ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ᎦᏔᎮ</w:t>
      </w:r>
      <w:r>
        <w:rPr>
          <w:rFonts w:ascii="Times New Roman" w:hAnsi="Times New Roman" w:eastAsia="Times New Roman" w:cs="Times New Roman"/>
        </w:rPr>
        <w:t xml:space="preserve"> </w:t>
      </w:r>
      <w:r>
        <w:rPr>
          <w:rFonts w:ascii="Gadugi" w:hAnsi="Gadugi" w:eastAsia="Gadugi" w:cs="Gadugi"/>
        </w:rPr>
        <w:t>ᎦᏔᎲᎢ</w:t>
      </w:r>
      <w:r>
        <w:rPr>
          <w:rFonts w:ascii="Times New Roman" w:hAnsi="Times New Roman" w:eastAsia="Times New Roman" w:cs="Times New Roman"/>
        </w:rPr>
        <w:t xml:space="preserve"> </w:t>
      </w:r>
      <w:r>
        <w:rPr>
          <w:rFonts w:ascii="Gadugi" w:hAnsi="Gadugi" w:eastAsia="Gadugi" w:cs="Gadugi"/>
        </w:rPr>
        <w:t>ᏧᏓᎶᏄ</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ᎤᏛᏅᎢ</w:t>
      </w:r>
      <w:r>
        <w:rPr>
          <w:rFonts w:ascii="Times New Roman" w:hAnsi="Times New Roman" w:eastAsia="Times New Roman" w:cs="Times New Roman"/>
        </w:rPr>
        <w:t xml:space="preserve"> </w:t>
      </w:r>
      <w:r>
        <w:rPr>
          <w:rFonts w:ascii="Gadugi" w:hAnsi="Gadugi" w:eastAsia="Gadugi" w:cs="Gadugi"/>
        </w:rPr>
        <w:t>ᎤᏲᎱᏒᎢ</w:t>
      </w:r>
      <w:r>
        <w:rPr>
          <w:rFonts w:ascii="Times New Roman" w:hAnsi="Times New Roman" w:eastAsia="Times New Roman" w:cs="Times New Roman"/>
        </w:rPr>
        <w:t xml:space="preserve"> </w:t>
      </w:r>
      <w:r>
        <w:rPr>
          <w:rFonts w:ascii="Gadugi" w:hAnsi="Gadugi" w:eastAsia="Gadugi" w:cs="Gadugi"/>
        </w:rPr>
        <w:t>ᎤᎵᏏᎶᏛ</w:t>
      </w:r>
      <w:r>
        <w:rPr>
          <w:rFonts w:ascii="Times New Roman" w:hAnsi="Times New Roman" w:eastAsia="Times New Roman" w:cs="Times New Roman"/>
        </w:rPr>
        <w:t xml:space="preserve"> </w:t>
      </w:r>
      <w:r>
        <w:rPr>
          <w:rFonts w:ascii="Gadugi" w:hAnsi="Gadugi" w:eastAsia="Gadugi" w:cs="Gadugi"/>
        </w:rPr>
        <w:t>ᎶᎻ</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ᏧᏓᎶᏄ</w:t>
      </w:r>
      <w:r>
        <w:rPr>
          <w:rFonts w:ascii="Times New Roman" w:hAnsi="Times New Roman" w:eastAsia="Times New Roman" w:cs="Times New Roman"/>
        </w:rPr>
        <w:t xml:space="preserve">, </w:t>
      </w:r>
      <w:r>
        <w:rPr>
          <w:rFonts w:ascii="Gadugi" w:hAnsi="Gadugi" w:eastAsia="Gadugi" w:cs="Gadugi"/>
        </w:rPr>
        <w:t>ᏅᎩᏁ</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ᎪᎯᏳᏗ</w:t>
      </w:r>
      <w:r>
        <w:rPr>
          <w:rFonts w:ascii="Times New Roman" w:hAnsi="Times New Roman" w:eastAsia="Times New Roman" w:cs="Times New Roman"/>
        </w:rPr>
        <w:t xml:space="preserve"> </w:t>
      </w:r>
      <w:r>
        <w:rPr>
          <w:rFonts w:ascii="Gadugi" w:hAnsi="Gadugi" w:eastAsia="Gadugi" w:cs="Gadugi"/>
        </w:rPr>
        <w:t>ᎠᏂᎦᏔᎲᎢ</w:t>
      </w:r>
      <w:r>
        <w:rPr>
          <w:rFonts w:ascii="Times New Roman" w:hAnsi="Times New Roman" w:eastAsia="Times New Roman" w:cs="Times New Roman"/>
        </w:rPr>
        <w:t xml:space="preserve">, </w:t>
      </w:r>
      <w:r>
        <w:rPr>
          <w:rFonts w:ascii="Gadugi" w:hAnsi="Gadugi" w:eastAsia="Gadugi" w:cs="Gadugi"/>
        </w:rPr>
        <w:t>ᎤᏛᏅᎢ</w:t>
      </w:r>
      <w:r>
        <w:rPr>
          <w:rFonts w:ascii="Times New Roman" w:hAnsi="Times New Roman" w:eastAsia="Times New Roman" w:cs="Times New Roman"/>
        </w:rPr>
        <w:t xml:space="preserve"> </w:t>
      </w:r>
      <w:r>
        <w:rPr>
          <w:rFonts w:ascii="Gadugi" w:hAnsi="Gadugi" w:eastAsia="Gadugi" w:cs="Gadugi"/>
        </w:rPr>
        <w:t>ᎤᏲᎱᏒᎢ</w:t>
      </w:r>
      <w:r>
        <w:rPr>
          <w:rFonts w:ascii="Times New Roman" w:hAnsi="Times New Roman" w:eastAsia="Times New Roman" w:cs="Times New Roman"/>
        </w:rPr>
        <w:t xml:space="preserve"> </w:t>
      </w:r>
      <w:r>
        <w:rPr>
          <w:rFonts w:ascii="Gadugi" w:hAnsi="Gadugi" w:eastAsia="Gadugi" w:cs="Gadugi"/>
        </w:rPr>
        <w:t>ᎤᏪᏙᎯᏳᎯ</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Mul’anni Mul’ata kudha tokkoo keessaa lama, akka Obboleettii White kitaaba The Great Controversy keessatti ibsiteetti, Dubbii Waaqayyoo bakka bu’u. Kiristoos Dubbii Waaqayyoo dha. Mul’atonni sun lama humna uffata gaddaa uffatanii guyyoota kuma tokkoo fi dhibba lamaa fi jaatamaaf raajii dubbachuuf ni kennamteef. Sana booddees daandii irratti ni ajjeefaman; guyyaa sadii fi walakkaas hin ka’an. “Guyyoota kuma tokkoo fi dhibba lamaa fi jaatama” fi “guyyaa sadii fi walakkaa” jechuun lamaan isaanii iyyuu yeroo lafa onaatii waggoota kuma tokkoo fi dhibba lamaa fi jaatamaa agarsiisu. Isaan humna ittiin uffata gaddaa uffatanii raajii dubbatan tokkoon jalqaban; inni sun du’aan xumurame. Sana booddees yeroo raajii sanaumaaf callisanii du’aan uffatamanii turan, hamma akeekkachiisa ergamaa sadaffaa isa cufamuu carraa araaraa labsu dhiheessuudhaaf du’aa kaafamanitti.</w:t>
      </w:r>
    </w:p>
    <w:p>
      <w:pPr>
        <w:pStyle w:val="ArticleBody"/>
        <w:jc w:val="left"/>
      </w:pPr>
      <w:r>
        <w:rPr>
          <w:rFonts w:ascii="Times New Roman" w:hAnsi="Times New Roman" w:eastAsia="Times New Roman" w:cs="Times New Roman"/>
        </w:rPr>
        <w:t>Sarara raajii afur kun ragaa baattota afuritti qixxaatu. Caasaan raajii kan ragaa baattota afran keessaa tokkoon tokkoo isaanii wal fakkaataa dha. Yeroon yeroo saddeetii sana keessaa tokkoon tokkoon isaanii, yeroo Fulbaana 11, 2001 irraa hamma seera Dilbataa dhihoo dhufutti jirutti malee, isa sararoota afran keessatti argamuun, karaa raajiitiin wal qixa dha. Bu’aan giddugaleessaa hundi gosa du’aa tokko tokko bakka bu’a. Sararoota keessaa lama Kiristoosin ilaalu; jechuunis, akka fakkeenya Isaa ta’een yookaan akka Dubbii Waaqayyoo ta’een. Sararoonni lamaan hafan immoo mormituu-Kiristoosin bakka bu’u; jechuunis, akka mootii kaabaa ta’ee Kiristoosin sobaan fakkeessuuf hawwii isaa ta’een yookaan sirna mootummaa Kiristoos sobaan fakkeessuuf ta’een.</w:t>
      </w:r>
    </w:p>
    <w:p>
      <w:pPr>
        <w:pStyle w:val="ArticleBody"/>
        <w:jc w:val="left"/>
      </w:pPr>
      <w:r>
        <w:rPr>
          <w:rFonts w:ascii="Times New Roman" w:hAnsi="Times New Roman" w:eastAsia="Times New Roman" w:cs="Times New Roman"/>
        </w:rPr>
        <w:t>Mata duree keenya itti aanu keessatti, warra dhibba tokkoo fi afurtamii afur kuma sanaa lola samii isa jalqabaa keessatti ta’e waliin walqabsiisuuf ni yaalla. Dubbisaa yookaan dhaggeeffataa jaallatamaa: Dhugaa kana arguuf yoo diddan iyyuu, yookaan yoo argitan iyyuu, odeeffannoon barreeffamoota kana hunda keessatti dhihaachaa jiru, jalqaba waan tokkoo fayyadamuudhaan dhuma waan tokkoo adda baasuuf hojiirra ooluun akka ittiin ibsamuu fi ergasii akka ittiin deeggaramuu fi jabaatamu hubatamuu qaba. Kun mallattoo raajii Alfaa fi Oomeegaa ti; akkasumas Mul’ata Yesus Kiristoos isa amma hiikamuu jalqabe keessaa qaama guddaadha.</w:t>
      </w:r>
    </w:p>
    <w:p>
      <w:pPr>
        <w:pStyle w:val="ArticleScripture"/>
        <w:jc w:val="left"/>
      </w:pPr>
      <w:r>
        <w:rPr>
          <w:rFonts w:ascii="Times New Roman" w:hAnsi="Times New Roman" w:eastAsia="Times New Roman" w:cs="Times New Roman"/>
        </w:rPr>
        <w:t>Wantoonni dhokatoon kan Waaqayyo gooftaa keenyaati; wantoonni mul’ifaman garuu, akka nu dubbiilee seera kanaa hunda goonuuf, bara baraan kan keenyaatii fi kan ijoollee keenyaati. Keessa Deebii Seeraa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Kudha Sadii</dc:title>
  <dc:subject>Waraanni Samii fi Guyyoota Dhumaa: Mul’ata 12 fi 13 irraa Yeroo Raawwii Raajii Ibsuu</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