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Księga Daniela - numer sto czterdzieści pięć</w:t>
      </w:r>
    </w:p>
    <w:p>
      <w:pPr>
        <w:pStyle w:val="ArticleSubtitle"/>
        <w:jc w:val="left"/>
      </w:pPr>
      <w:r>
        <w:rPr>
          <w:rFonts w:ascii="Arial" w:hAnsi="Arial" w:eastAsia="Arial" w:cs="Arial"/>
        </w:rPr>
        <w:t>Interpretacja biblijnych proroctw i bieżących wydarzeń: spojrzenie na współczesną politykę i symbolikę religijną</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2024-03-19</w:t>
      </w:r>
    </w:p>
    <w:p>
      <w:pPr>
        <w:pStyle w:val="ArticleBody"/>
        <w:jc w:val="left"/>
      </w:pPr>
      <w:r>
        <w:rPr>
          <w:rFonts w:ascii="Times New Roman" w:hAnsi="Times New Roman" w:eastAsia="Times New Roman" w:cs="Times New Roman"/>
        </w:rPr>
        <w:t>Religia wokeizmu (Sodoma) i polityka komunizmu (Egipt) powstały, gdy najbogatszy prezydent w 2015 roku ogłosił zamiar ubiegania się o urząd prezydenta, a po złożeniu swego politycznego świadectwa został zgładzony w 2020 roku. Papież został proroczo zgładzony w 1798 roku, po tym, jak przez trzy i pół proroczego dnia składał swoje szatańskie świadectwo. Jednak prorocze Słowo Boże wskazuje, że papież zwycięża w swojej wojnie ze smokiem.</w:t>
      </w:r>
    </w:p>
    <w:p>
      <w:pPr>
        <w:pStyle w:val="ArticleScripture"/>
        <w:jc w:val="left"/>
      </w:pPr>
      <w:r>
        <w:rPr>
          <w:rFonts w:ascii="Times New Roman" w:hAnsi="Times New Roman" w:eastAsia="Times New Roman" w:cs="Times New Roman"/>
        </w:rPr>
        <w:t>Synu człowieczy, zwróć swoje oblicze przeciw faraonowi, królowi Egiptu, i prorokuj przeciw niemu i przeciw całemu Egiptowi: Mów i powiedz: Tak mówi Pan Bóg; Oto jestem przeciwko tobie, faraonie, królu Egiptu, wielki smoku, który leży pośród swoich rzek, który powiedział: Moja rzeka należy do mnie, i ja ją dla siebie uczyniłem. Ezechiel 29:2, 3.</w:t>
      </w:r>
    </w:p>
    <w:p>
      <w:pPr>
        <w:pStyle w:val="ArticleBody"/>
        <w:jc w:val="left"/>
      </w:pPr>
      <w:r>
        <w:rPr>
          <w:rFonts w:ascii="Times New Roman" w:hAnsi="Times New Roman" w:eastAsia="Times New Roman" w:cs="Times New Roman"/>
        </w:rPr>
        <w:t>Egipt jest wielkim smokiem, a ateizm faraona był typologicznym obrazem ateizmu Rewolucji Francuskiej oraz globalizmu XXI wieku. Ów globalizm, w obrębie bestii z ziemi w XXI wieku, reprezentuje Partia Demokratyczna. Ezechiel stwierdza, że Bóg jest przeciwko Egiptowi, a dalej w rozdziale Ezechiel wskazuje, że Bóg odda Egipt królowi północy, który w tym fragmencie został zidentyfikowany jako Nabuchodonozor i który reprezentuje fałszywego króla północy czasów ostatecznych. Fałszywym królem północy jest papiestwo, a Bóg przez Ezechiela oznajmia, że odda Egipt królowi północy za służbę, jaką Nabuchodonozor spełnił jako rózga Jego karcenia. Oznajmia, że odda Egipt papieżowi w okresie, gdy nadejdzie późny deszcz.</w:t>
      </w:r>
    </w:p>
    <w:p>
      <w:pPr>
        <w:pStyle w:val="ArticleScripture"/>
        <w:jc w:val="left"/>
      </w:pPr>
      <w:r>
        <w:rPr>
          <w:rFonts w:ascii="Times New Roman" w:hAnsi="Times New Roman" w:eastAsia="Times New Roman" w:cs="Times New Roman"/>
        </w:rPr>
        <w:t>I stało się w dwudziestym siódmym roku, w pierwszym miesiącu, pierwszego dnia miesiąca, że doszło mnie słowo Pana, mówiące: Synu człowieczy, Nabuchodonozor, król Babilonu, kazał swojej armii odbyć wielką służbę przeciw Tyrowi: każda głowa wyłysiała, a każde ramię zostało obtarte; jednak on i jego wojsko nie otrzymali zapłaty z Tyru za służbę, którą przeciw niemu pełnili. Dlatego tak mówi Pan Bóg: Oto daję ziemię Egiptu Nabuchodonozorowi, królowi Babilonu; zabierze jej wielką rzeszę, zabierze jej łup i zdobycz; i będzie to zapłatą dla jego wojska. Dałem mu ziemię Egiptu za jego trud, który poniósł, walcząc przeciw niemu, ponieważ pracowali dla mnie — mówi Pan Bóg. W owym dniu sprawię, że wyrośnie róg domu Izraela, i otworzę ci usta pośród nich; i poznają, że Ja jestem Pan. Ezechiel 29:17-21.</w:t>
      </w:r>
    </w:p>
    <w:p>
      <w:pPr>
        <w:pStyle w:val="ArticleBody"/>
        <w:jc w:val="left"/>
      </w:pPr>
      <w:r>
        <w:rPr>
          <w:rFonts w:ascii="Times New Roman" w:hAnsi="Times New Roman" w:eastAsia="Times New Roman" w:cs="Times New Roman"/>
        </w:rPr>
        <w:t>„Dniem”, w którym Bóg sprawia, że „róg domu Izraela wyrośnie”, jest 11 września 2001 roku, kiedy zaczęły padać pierwsze krople późnego deszczu. W tym czasie Pan wzbudził strażników, mówiąc: „Słuchajcie dźwięku trąby” trzeciego biada, albowiem wskazał, że Bóg „da ci otwarcie ust pośród nich”. Określenie „pośród” wyznacza okres czasu między skrapianiem późnego deszczu, które rozpoczęło się 11 września 2001 roku, a jego zwieńczeniem w chwili prawa niedzielnego, gdy Duch Święty zostaje wylany bez miary. Pośrodku (pośród) tych dwóch kamieni milowych dwaj świadkowie, czyli dwa rogi, mieli składać swoje świadectwo, aż obaj zostali zabici na ulicy w 2020 roku.</w:t>
      </w:r>
    </w:p>
    <w:p>
      <w:pPr>
        <w:pStyle w:val="ArticleBody"/>
        <w:jc w:val="left"/>
      </w:pPr>
      <w:r>
        <w:rPr>
          <w:rFonts w:ascii="Times New Roman" w:hAnsi="Times New Roman" w:eastAsia="Times New Roman" w:cs="Times New Roman"/>
        </w:rPr>
        <w:t>Zanim zostali zabici, złożyli swoje świadectwo, a po tym, jak zostali zabici, zostali ożywieni jako ósmy, to jest z siedmiu. Zostali zabici przez smoczą moc ateizmu (Egipt) i niemoralności (Sodoma). Za służbę, którą pełnili Bogu, obiecał dać im Egipt jako nagrodę. Gdy król północy zajmie w wersecie czterdziestym pierwszym jedenastego rozdziału Księgi Daniela ziemię chwały Stanów Zjednoczonych, wówczas zdobędzie Egipt, albowiem jest to jego zapłata za usługi świadczone w dziele Bożej Opatrzności.</w:t>
      </w:r>
    </w:p>
    <w:p>
      <w:pPr>
        <w:pStyle w:val="ArticleScripture"/>
        <w:jc w:val="left"/>
      </w:pPr>
      <w:r>
        <w:rPr>
          <w:rFonts w:ascii="Times New Roman" w:hAnsi="Times New Roman" w:eastAsia="Times New Roman" w:cs="Times New Roman"/>
        </w:rPr>
        <w:t>O Asyryjczyku, rózgo mojego gniewu, a laska w ich ręku jest moim oburzeniem. Poślę go przeciw obłudnemu narodowi, a przeciw ludowi mojej zapalczywości wydam mu rozkaz: aby brał łupy i chwytał zdobycz oraz deptał ich jak błoto na ulicach. Izajasza 10:5, 6.</w:t>
      </w:r>
    </w:p>
    <w:p>
      <w:pPr>
        <w:pStyle w:val="ArticleBody"/>
        <w:jc w:val="left"/>
      </w:pPr>
      <w:r>
        <w:rPr>
          <w:rFonts w:ascii="Times New Roman" w:hAnsi="Times New Roman" w:eastAsia="Times New Roman" w:cs="Times New Roman"/>
        </w:rPr>
        <w:t>Asyryjczyk to król północy, który reprezentuje papiestwo — fałszywego króla północy w czasach ostatecznych. Asyria i Babilon zostały użyte, aby sprowadzić sąd na Izraela, zarówno na północne, jak i południowe królestwo, z powodu ich nieustannego buntu.</w:t>
      </w:r>
    </w:p>
    <w:p>
      <w:pPr>
        <w:pStyle w:val="ArticleScripture"/>
        <w:jc w:val="left"/>
      </w:pPr>
      <w:r>
        <w:rPr>
          <w:rFonts w:ascii="Times New Roman" w:hAnsi="Times New Roman" w:eastAsia="Times New Roman" w:cs="Times New Roman"/>
        </w:rPr>
        <w:t>'Tak więc Izrael został uprowadzony ze swojej ziemi do Asyrii,' 'ponieważ nie usłuchali głosu Pana, swego Boga, lecz sprzeniewierzyli się Jego przymierzu i wszystkiemu, co nakazał Mojżesz, sługa Pana.' 2 Księga Królewska 17:7, 11, 14–16, 20, 23; 18:12.</w:t>
      </w:r>
    </w:p>
    <w:p>
      <w:pPr>
        <w:pStyle w:val="ArticleScripture"/>
        <w:jc w:val="left"/>
      </w:pPr>
      <w:r>
        <w:rPr>
          <w:rFonts w:ascii="Times New Roman" w:hAnsi="Times New Roman" w:eastAsia="Times New Roman" w:cs="Times New Roman"/>
        </w:rPr>
        <w:t>"W strasznych sądach sprowadzonych na dziesięć pokoleń Pan miał mądry i miłosierny zamysł. To, czego nie mógł już dokonać przez nich w ziemi ich ojców, zamierzał osiągnąć, rozpraszając ich wśród pogan. Jego plan zbawienia wszystkich, którzy zechcą skorzystać z przebaczenia dzięki Zbawicielowi rodzaju ludzkiego, miał jeszcze się wypełnić; a w uciskach sprowadzonych na Izraela przygotowywał drogę, by Jego chwała została objawiona narodom ziemi. Nie wszyscy uprowadzeni do niewoli byli zatwardziali. Wśród nich byli tacy, którzy pozostali wierni Bogu, oraz inni, którzy ukorzyli się przed Nim. Przez tych 'synów Boga żywego' (Ozeasz 1:10) chciał doprowadzić rzesze w państwie asyryjskim do poznania przymiotów Jego charakteru i dobroczynności Jego prawa." Prorocy i królowie, 292.</w:t>
      </w:r>
    </w:p>
    <w:p>
      <w:pPr>
        <w:pStyle w:val="ArticleBody"/>
        <w:jc w:val="left"/>
      </w:pPr>
      <w:r>
        <w:rPr>
          <w:rFonts w:ascii="Times New Roman" w:hAnsi="Times New Roman" w:eastAsia="Times New Roman" w:cs="Times New Roman"/>
        </w:rPr>
        <w:t>Pan posłużył się królami z północy jako narzędziem Jego sądu, a biblijna zasada, którą stosował wobec tych królów z północy, była taka, że należało im zapłacić za wyświadczone usługi.</w:t>
      </w:r>
    </w:p>
    <w:p>
      <w:pPr>
        <w:pStyle w:val="ArticleScripture"/>
        <w:jc w:val="left"/>
      </w:pPr>
      <w:r>
        <w:rPr>
          <w:rFonts w:ascii="Times New Roman" w:hAnsi="Times New Roman" w:eastAsia="Times New Roman" w:cs="Times New Roman"/>
        </w:rPr>
        <w:t>I w tym samym domu pozostańcie, jedząc i pijąc to, co wam podadzą; albowiem robotnik jest godzien swojej zapłaty. Nie przechodźcie z domu do domu. Łukasz 10:7.</w:t>
      </w:r>
    </w:p>
    <w:p>
      <w:pPr>
        <w:pStyle w:val="ArticleBody"/>
        <w:jc w:val="left"/>
      </w:pPr>
      <w:r>
        <w:rPr>
          <w:rFonts w:ascii="Times New Roman" w:hAnsi="Times New Roman" w:eastAsia="Times New Roman" w:cs="Times New Roman"/>
        </w:rPr>
        <w:t>Pan posługuje się papiestwem, aby ukarać Stany Zjednoczone, gdy z chwilą wprowadzenia rychło nadchodzącego prawa niedzielnego dopełnią miary swego czasu próby, a Jego zapłatą jest oddanie Egiptu papiestwu za wyświadczone usługi. Prorocze Słowo Boże wyraźnie stwierdza, że Egipt zostaje dany papiestwu, a wersety czterdziesty drugi i czterdziesty trzeci jedenastego rozdziału Księgi Daniela potwierdzają ten fakt. Zapłatą dla papieża za wyświadczone usługi jest to, że staje się głową, wyniesioną przez dziesięciu królów, i panującą nad ogólnoświatowym obrazem bestii.</w:t>
      </w:r>
    </w:p>
    <w:p>
      <w:pPr>
        <w:pStyle w:val="ArticleBody"/>
        <w:jc w:val="left"/>
      </w:pPr>
      <w:r>
        <w:rPr>
          <w:rFonts w:ascii="Times New Roman" w:hAnsi="Times New Roman" w:eastAsia="Times New Roman" w:cs="Times New Roman"/>
        </w:rPr>
        <w:t>Trump zwycięża nad mocami smoka, gdyż jest ósmą głową, czyli tą, która jest z siedmiu, w czasie obrazu bestii w Stanach Zjednoczonych. Upadek Partii Demokratycznej, mocy smoka, która zgładziła Trumpa w roku 2020, właśnie się dokonuje. Słowo Boże nigdy nie zawodzi. „Słomką, która łamie grzbiet wielbłąda” Partii Demokratycznej jest fałszywy prorok islamu. Atak z 7 października 2023 roku wbił klin w jej bazę poparcia, co można przypisać jedynie roli islamu, która pobudza narody do gniewu i trwogi. Towarzyszyć temu będą dalsze ataki, które przyniosą większy podział, a zarazem zjednoczą pewną klasę obywateli bestii z ziemi, którzy rozpoznają głupotę potopu nielegalnej imigracji, który został uwolniony przez moce smoka. Spowoduje to również kryzys gospodarczy, choć ów kryzys już trwa.</w:t>
      </w:r>
    </w:p>
    <w:p>
      <w:pPr>
        <w:pStyle w:val="ArticleScripture"/>
        <w:jc w:val="left"/>
      </w:pPr>
      <w:r>
        <w:rPr>
          <w:rFonts w:ascii="Times New Roman" w:hAnsi="Times New Roman" w:eastAsia="Times New Roman" w:cs="Times New Roman"/>
        </w:rPr>
        <w:t>A wtedy wielki zwodziciel przekona ludzi, że ci, którzy służą Bogu, powodują te nieszczęścia. Ci, którzy sprowokowali gniew Nieba, zrzucą całą winę za swoje kłopoty na tych, których posłuszeństwo przykazaniom Bożym jest nieustannym wyrzutem dla przestępców. Oświadczy się, że ludzie obrażają Boga przez naruszanie niedzielnego szabatu; że ten grzech sprowadził klęski, które nie ustaną, dopóki przestrzeganie niedzieli nie będzie surowo egzekwowane; oraz że ci, którzy podnoszą wymagania czwartego przykazania, a tym samym niszczą cześć dla niedzieli, są wichrzycielami ludu, przeszkadzającymi w jego powrocie do Bożej łaski i doczesnego dobrobytu. Tak więc oskarżenie, które niegdyś wysuwano przeciw słudze Bożemu, zostanie powtórzone i to na równie dobrze ugruntowanych podstawach: "A gdy Achab zobaczył Eliasza, rzekł do niego: Czy to ty jesteś tym, który sprowadza nieszczęście na Izraela? A on odpowiedział: Nie ja sprowadzam nieszczęście na Izraela, lecz ty i dom twojego ojca, gdyż opuściliście przykazania Pana, a ty poszedłeś za Baalami." 1 Królewska 18:17-18. Gdy gniew ludu zostanie rozniecony fałszywymi oskarżeniami, będą postępować wobec Bożych posłańców bardzo podobnie do tego, jak odstępczy Izrael postępował wobec Eliasza. Wielki bój, s. 590.</w:t>
      </w:r>
    </w:p>
    <w:p>
      <w:pPr>
        <w:pStyle w:val="ArticleBody"/>
        <w:jc w:val="left"/>
      </w:pPr>
      <w:r>
        <w:rPr>
          <w:rFonts w:ascii="Times New Roman" w:hAnsi="Times New Roman" w:eastAsia="Times New Roman" w:cs="Times New Roman"/>
        </w:rPr>
        <w:t>Przestrzegający sabatu zostaną wskazani jako przyczyna tego, że „Boża przychylność i doczesna pomyślność” zostały odebrane. Opisując okres, który jest tuż przed nami, ona odwołuje się do Eliasza i jego relacji z Achabem. Ich wzajemne oskarżenia miały miejsce przed górą Karmel. Doczesna pomyślność i Boża przychylność są odbierane na skutek nasilających się sądów, przed rychło nadchodzącym prawem niedzielnym. Przytoczony właśnie fragment odnosi się do serii wydarzeń, które mają miejsce podczas okresu próby związanego z prawem niedzielnym, ale istnieją dwa okresy próby. Próba obrazu bestii, która ma miejsce w granicach Stanów Zjednoczonych, następnie zostaje powtórzona na całym świecie. Wszystkie wydarzenia opisane w tym fragmencie znajdują prorocze wypełnienie w historii prowadzącej do rychło nadchodzącego prawa niedzielnego oraz w historii światowego kryzysu prawa niedzielnego, który następuje potem.</w:t>
      </w:r>
    </w:p>
    <w:p>
      <w:pPr>
        <w:pStyle w:val="ArticleBody"/>
        <w:jc w:val="left"/>
      </w:pPr>
      <w:r>
        <w:rPr>
          <w:rFonts w:ascii="Times New Roman" w:hAnsi="Times New Roman" w:eastAsia="Times New Roman" w:cs="Times New Roman"/>
        </w:rPr>
        <w:t>Pierwszy akapit tomu dziewiątego Testimonies, który rozpoczyna się na stronie jedenastej, a zatem wskazuje na DZIEWIĘĆ-JEDENAŚCIE, stwierdza: "Żyjemy w czasie końca. Szybko wypełniające się znaki czasu oznajmiają, że przyjście Chrystusa jest bliskie. Dni, w których żyjemy, są uroczyste i doniosłe. Duch Boży jest stopniowo, lecz z pewnością, wycofywany z ziemi. Plagi i sądy już spadają na wzgardzicieli łaski Bożej. Klęski na lądzie i na morzu, rozchwiany stan społeczeństwa, alarmy wojenne są złowróżbne. Zwiastują nadchodzące wydarzenia najwyższej doniosłości." W dalszym ciągu, na stronie czternastej, czytamy: "Niewielu, nawet wśród pedagogów i mężów stanu, pojmuje przyczyny leżące u podstaw obecnego stanu społeczeństwa. Ci, którzy trzymają ster rządów, nie są w stanie rozwiązać problemu moralnego zepsucia, ubóstwa, pauperyzmu i wzrastającej przestępczości. Daremnie usiłują oprzeć działalność gospodarczą na bardziej pewnych podstawach. Gdyby ludzie baczniej zważali na naukę Słowa Bożego, znaleźliby rozwiązanie problemów, które ich trapią."</w:t>
      </w:r>
    </w:p>
    <w:p>
      <w:pPr>
        <w:pStyle w:val="ArticleScripture"/>
        <w:jc w:val="left"/>
      </w:pPr>
      <w:r>
        <w:rPr>
          <w:rFonts w:ascii="Times New Roman" w:hAnsi="Times New Roman" w:eastAsia="Times New Roman" w:cs="Times New Roman"/>
        </w:rPr>
        <w:t>Pismo Święte opisuje stan świata tuż przed powtórnym przyjściem Chrystusa. O ludziach, którzy rabunkiem i wyzyskiem gromadzą wielkie bogactwa, napisano: "Zgromadziliście sobie skarby na dni ostateczne. Oto zapłata robotników, którzy zżęli wasze pola, a która przez was oszustwem została wstrzymana, krzyczy; a wołania żniwiarzy doszły do uszu Pana Zastępów. Żyliście na ziemi w rozkoszach i zbytkach; utuczyliście wasze serca jak w dniu rzezi. Skazaliście i zabiliście sprawiedliwego, a on nie stawia wam oporu." Jakuba 5:3-6.</w:t>
      </w:r>
    </w:p>
    <w:p>
      <w:pPr>
        <w:pStyle w:val="ArticleBody"/>
        <w:jc w:val="left"/>
      </w:pPr>
      <w:r>
        <w:rPr>
          <w:rFonts w:ascii="Times New Roman" w:hAnsi="Times New Roman" w:eastAsia="Times New Roman" w:cs="Times New Roman"/>
        </w:rPr>
        <w:t>W ostatnich dniach ludzie „daremnie usiłują oprzeć działalność gospodarczą na bardziej pewnych podstawach”. Demokraci, ich machina propagandowa oraz globalistyczni bankierzy daremnie się zmagają i kłamią na temat rzeczywistej stabilności finansowej, którą rzekomo osiągnęła administracja Bidena. Jednym z symboli „świata tuż przed powtórnym przyjściem Chrystusa” są „ludzie, którzy przez rabunek i wymuszenia nagromadzili wielkie bogactwa”. Trzy wersety poprzedzające wersety z Listu Jakuba, które cytowała siostra White, to:</w:t>
      </w:r>
    </w:p>
    <w:p>
      <w:pPr>
        <w:pStyle w:val="ArticleScripture"/>
        <w:jc w:val="left"/>
      </w:pPr>
      <w:r>
        <w:rPr>
          <w:rFonts w:ascii="Times New Roman" w:hAnsi="Times New Roman" w:eastAsia="Times New Roman" w:cs="Times New Roman"/>
        </w:rPr>
        <w:t>Nuże teraz, wy bogacze, płaczcie i zawyjcie z powodu nieszczęść, które przyjdą na was. Wasze bogactwa zgniły, a wasze szaty zostały zjedzone przez mole. Wasze złoto i srebro zaśniedziały; a ich śniedź będzie świadczyć przeciwko wam i pożre wasze ciała jak ogień. Nagromadziliście skarby na dni ostateczne. Jakuba 5:1-3.</w:t>
      </w:r>
    </w:p>
    <w:p>
      <w:pPr>
        <w:pStyle w:val="ArticleBody"/>
        <w:jc w:val="left"/>
      </w:pPr>
      <w:r>
        <w:rPr>
          <w:rFonts w:ascii="Times New Roman" w:hAnsi="Times New Roman" w:eastAsia="Times New Roman" w:cs="Times New Roman"/>
        </w:rPr>
        <w:t>Proroczą cechą „ostatnich dni” jest to, że pojawiają się ludzie rozpoznawani po swoim zdumiewającym bogactwie, zdobytym przez oszustwo. Ci ludzie są codziennie w wiadomościach. Ten czas już nadszedł. W tym czasie bogactwo owych światowych bankierów i miliarderów jest przedstawione jako złoto i srebro, które rdzewieją. Srebro i złoto nie rdzewieją, zatem Pismo wskazuje na coś całkowicie nieoczekiwanego, co stanie się z majątkiem bogaczy w ostatnich dniach, gdyż ich złoto i srebro mają zardzewieć. Zwiastun tego krachu gospodarczego pojawił się wraz z nadejściem trzeciej biady, 11 września 2001 roku. Islam trzeciej biady jest wschodnim wiatrem proroctwa biblijnego, a w ostatnich dniach to właśnie wschodni wiatr zatapia gospodarkę, reprezentowaną przez okręty Tarszisz.</w:t>
      </w:r>
    </w:p>
    <w:p>
      <w:pPr>
        <w:pStyle w:val="ArticleScripture"/>
        <w:jc w:val="left"/>
      </w:pPr>
      <w:r>
        <w:rPr>
          <w:rFonts w:ascii="Times New Roman" w:hAnsi="Times New Roman" w:eastAsia="Times New Roman" w:cs="Times New Roman"/>
        </w:rPr>
        <w:t>Bo oto królowie się zebrali, razem przeszli. Ujrzeli to i zdumieli się; zatrwożyli się i pośpiesznie uciekli. Tam ogarnął ich strach i ból jak u kobiety rodzącej. Ty kruszysz okręty Tarszisz wschodnim wiatrem. Psalm 48:4-7.</w:t>
      </w:r>
    </w:p>
    <w:p>
      <w:pPr>
        <w:pStyle w:val="ArticleBody"/>
        <w:jc w:val="left"/>
      </w:pPr>
      <w:r>
        <w:rPr>
          <w:rFonts w:ascii="Times New Roman" w:hAnsi="Times New Roman" w:eastAsia="Times New Roman" w:cs="Times New Roman"/>
        </w:rPr>
        <w:t>Globaliści, królowie, miliarderzy i bankierzy są trawieni trwogą i boleścią, gdy wiatr wschodni, który przedstawia narastający gniew narodów (jak kobieta w bólach porodowych), wywoływany przez islam trzeciego „biada”, zatapia okręty Tarszisz. Islam wkrótce załamie gospodarkę lokalną i globalną i stworzy środowisko gospodarczo-polityczne, doskonale sprzyjające atutom Trumpa, a nie Demokratów i globalistów, gdyż moc smoka zostaje dana ósmej głowie, która jest spośród siedmiu, w zamian za „wyświadczone usługi”. Bóg użył Trumpa, aby wzburzyć całe królestwo Greków, gdyż Bóg obecnie doprowadza do sytuacji, w której cały świat ma zostać podzielony na dwie klasy.</w:t>
      </w:r>
    </w:p>
    <w:p>
      <w:pPr>
        <w:pStyle w:val="ArticleBody"/>
        <w:jc w:val="left"/>
      </w:pPr>
      <w:r>
        <w:rPr>
          <w:rFonts w:ascii="Times New Roman" w:hAnsi="Times New Roman" w:eastAsia="Times New Roman" w:cs="Times New Roman"/>
        </w:rPr>
        <w:t>System gospodarczy, którym obecnie zarządzają globaliści, został po raz pierwszy wprowadzony za prezydentury Woodrowa Wilsona, demokraty, który został wybrany, obiecując utrzymać Stany Zjednoczone z dala od nadciągającej pierwszej wojny światowej, lecz ostatecznie był prezydentem sprawującym urząd w czasie pierwszej wojny światowej. Wilson jest najbardziej znany z forsowania Ligi Narodów, poprzedniczki Organizacji Narodów Zjednoczonych. Za jego prezydentury struktura finansowa Stanów Zjednoczonych została oddana w ręce globalistów, gdy w 1913 roku Wilson przekazał kierowanie gospodarką kraju pod kontrolę Systemu Rezerwy Federalnej.</w:t>
      </w:r>
    </w:p>
    <w:p>
      <w:pPr>
        <w:pStyle w:val="ArticleBody"/>
        <w:jc w:val="left"/>
      </w:pPr>
      <w:r>
        <w:rPr>
          <w:rFonts w:ascii="Times New Roman" w:hAnsi="Times New Roman" w:eastAsia="Times New Roman" w:cs="Times New Roman"/>
        </w:rPr>
        <w:t>Proroczne cechy prezydenta z czasów I wojny światowej obejmowały jego obietnicę, że nie pójdzie na wojnę, co było kłamstwem. Był czołową postacią historyczną promującą rząd światowy Ligi Narodów i przewodził oddaniu finansów Stanów Zjednoczonych w ręce światowych bankierów. Sprawował urząd w latach 1913–1921. W 1919 roku trzecie pokolenie adwentyzmu, symbolizowane przez kompromis ze światem, biegło równolegle z Wilsonowskim kompromisem ze światem, bo dwa rogi biegną równolegle względem siebie. W trzecim pokoleniu laodycejskiego adwentyzmu oddano kontrolę nad ich systemami medycznym i edukacyjnym w ręce tych, którzy znajdowali się poza zasięgiem ich duchowej suwerenności. W tym samym czasie Wilson oddał finansową suwerenność Stanów Zjednoczonych globalistycznym bankierom i niestrudzenie pracował, lecz bez powodzenia, nad oddaniem politycznej suwerenności Stanów Zjednoczonych globalistom.</w:t>
      </w:r>
    </w:p>
    <w:p>
      <w:pPr>
        <w:pStyle w:val="ArticleBody"/>
        <w:jc w:val="left"/>
      </w:pPr>
      <w:r>
        <w:rPr>
          <w:rFonts w:ascii="Times New Roman" w:hAnsi="Times New Roman" w:eastAsia="Times New Roman" w:cs="Times New Roman"/>
        </w:rPr>
        <w:t>Wilson, jako prezydent podczas pierwszej wojny światowej, reprezentuje prorocze cechy, które wskazują na trzecią wojnę światową. Reprezentuje historię, w której Rezerwa Federalna jest zaangażowana w kontrolowanie globalnej gospodarki i kierowanie nią w sposób najlepiej odpowiadający globalistycznej agendzie, a nie suwerenności Ameryki. Reprezentuje prezydenta, który sprawuje urząd, gdy Nowy Porządek Świata w końcu osiąga swój cel, stając się siódmym królestwem proroctwa biblijnego, choć jego panowanie jest krótkotrwałe. Ten fakt opiera się na dwóch świadkach, gdyż nieudana próba Wilsona przystąpienia do Ligi Narodów po pierwszej wojnie światowej stanowiła zapowiedź przystąpienia Stanów Zjednoczonych do Organizacji Narodów Zjednoczonych bezpośrednio po drugiej wojnie światowej. Na podstawie tych dwóch świadków nadchodząca wkrótce ustawa niedzielna, która pociąga za sobą narodową ruinę, prowadzi do ustanowienia Organizacji Narodów Zjednoczonych jako rządu światowego, o który globaliści zabiegają od czasów prezydentury Woodrowa Wilsona.</w:t>
      </w:r>
    </w:p>
    <w:p>
      <w:pPr>
        <w:pStyle w:val="ArticleBody"/>
        <w:jc w:val="left"/>
      </w:pPr>
      <w:r>
        <w:rPr>
          <w:rFonts w:ascii="Times New Roman" w:hAnsi="Times New Roman" w:eastAsia="Times New Roman" w:cs="Times New Roman"/>
        </w:rPr>
        <w:t>Te prorocze cechy muszą się przejawiać za prezydentury ósmego i ostatniego prezydenta, który jest z tych siedmiu. Po Wilsonie nastał Warren Harding, republikanin, który zapoczątkował okres zwany „szalonymi latami dwudziestymi”, co doprowadziło do krachu z 1929 roku, co z kolei doprowadziło do Wielkiego Kryzysu, który doprowadził do II wojny światowej. Pierwsza prezydentura Trumpa stanowiła „szalone lata dwudzieste”, a Biden wkrótce zapoczątkuje największą depresję w historii ziemskiej bestii. Jej obrazem był krach z 1929 roku, ale także „panika z 1837 roku” za czasów Ellen White.</w:t>
      </w:r>
    </w:p>
    <w:p>
      <w:pPr>
        <w:pStyle w:val="ArticleBody"/>
        <w:jc w:val="left"/>
      </w:pPr>
      <w:r>
        <w:rPr>
          <w:rFonts w:ascii="Times New Roman" w:hAnsi="Times New Roman" w:eastAsia="Times New Roman" w:cs="Times New Roman"/>
        </w:rPr>
        <w:t>Depresja lat 30. XIX wieku w Stanach Zjednoczonych jest powszechnie znana jako „Panika roku 1837”. Był to poważny kryzys gospodarczy, który trwał od 1837 roku do połowy lat 40. XIX wieku, obejmując znaczną część lat 30. XIX wieku. Panika roku 1837 charakteryzowała się kryzysem finansowym, upadłościami banków, powszechnym bezrobociem oraz długotrwałym okresem trudności gospodarczych.</w:t>
      </w:r>
    </w:p>
    <w:p>
      <w:pPr>
        <w:pStyle w:val="ArticleBody"/>
        <w:jc w:val="left"/>
      </w:pPr>
      <w:r>
        <w:rPr>
          <w:rFonts w:ascii="Times New Roman" w:hAnsi="Times New Roman" w:eastAsia="Times New Roman" w:cs="Times New Roman"/>
        </w:rPr>
        <w:t>Panika z 1837 roku została wywołana przez "bańkę spekulacyjną", podobnie jak krach z 1929 roku. W 1837 roku, gdy bańka pękła, doprowadziło to do masowych bankructw i strat finansowych. W następstwie bańki spekulacyjnej nastąpiła seria upadłości banków, co doprowadziło do utraty zaufania do systemu bankowego i powszechnej paniki finansowej. Globalne spowolnienie gospodarcze, pogłębione spadkiem handlu międzynarodowego i zmniejszeniem popytu na amerykański eksport, przyczyniło się do problemów gospodarczych w Stanach Zjednoczonych.</w:t>
      </w:r>
    </w:p>
    <w:p>
      <w:pPr>
        <w:pStyle w:val="ArticleBody"/>
        <w:jc w:val="left"/>
      </w:pPr>
      <w:r>
        <w:rPr>
          <w:rFonts w:ascii="Times New Roman" w:hAnsi="Times New Roman" w:eastAsia="Times New Roman" w:cs="Times New Roman"/>
        </w:rPr>
        <w:t>Krach z 1929 roku, który wyznaczył początek Wielkiego Kryzysu, poprzedziła spekulacyjna bańka na giełdzie. W latach 20. XX wieku w Stanach Zjednoczonych panował okres dobrej koniunktury gospodarczej, znany jako szalone lata dwudzieste, charakteryzujący się szybkim wzrostem przemysłu, innowacjami technologicznymi i powszechnym optymizmem. W tym czasie spekulacja na giełdzie gwałtownie wzrosła, napędzana łatwym kredytem, handlem na marżę (kupowaniem akcji za pożyczone pieniądze) oraz spekulacyjnymi zakupami akcji na podstawie oczekiwanych przyszłych wzrostów cen, a nie wartości fundamentalnej. Ceny akcji wzrosły do poziomów nie do utrzymania, dalece przewyższając wartość wewnętrzną spółek, które reprezentowały.</w:t>
      </w:r>
    </w:p>
    <w:p>
      <w:pPr>
        <w:pStyle w:val="ArticleBody"/>
        <w:jc w:val="left"/>
      </w:pPr>
      <w:r>
        <w:rPr>
          <w:rFonts w:ascii="Times New Roman" w:hAnsi="Times New Roman" w:eastAsia="Times New Roman" w:cs="Times New Roman"/>
        </w:rPr>
        <w:t>Od marca 2000 roku do października 2002 roku załamała się "bańka internetowa". 11 września 2001 roku przypadł na okres tego załamania gospodarczego. Następnie w 2008 roku pękła bańka na rynku nieruchomości, co nazwano globalnym kryzysem finansowym lub Wielką Recesją.</w:t>
      </w:r>
    </w:p>
    <w:p>
      <w:pPr>
        <w:pStyle w:val="ArticleBody"/>
        <w:jc w:val="left"/>
      </w:pPr>
      <w:r>
        <w:rPr>
          <w:rFonts w:ascii="Times New Roman" w:hAnsi="Times New Roman" w:eastAsia="Times New Roman" w:cs="Times New Roman"/>
        </w:rPr>
        <w:t>W okresie poprzedzającym ustawę niedzielną doczesny dobrobyt obywateli Stanów Zjednoczonych zostaje odebrany. Odebranie doczesnego dobrobytu następuje w czasie pieczętowania stu czterdziestu czterech tysięcy. Pierwszy kamień milowy czasu pieczętowania był wpisany w krach gospodarczy. 11 września 2001 r. było wzmocnieniem trzeciego anioła, a gdy ten sam anioł przybył w 1844 r., tamta historia była wpisana w krach gospodarczy. Rok 1844 jest typem wkrótce nadchodzącej ustawy niedzielnej, a 11 września 2001 r. jest początkiem okresu pieczętowania. Jezus zawsze ilustruje koniec czegoś jego początkiem. Krach z 1929 roku poprzedził i doprowadził do II wojny światowej.</w:t>
      </w:r>
    </w:p>
    <w:p>
      <w:pPr>
        <w:pStyle w:val="ArticleBody"/>
        <w:jc w:val="left"/>
      </w:pPr>
      <w:r>
        <w:rPr>
          <w:rFonts w:ascii="Times New Roman" w:hAnsi="Times New Roman" w:eastAsia="Times New Roman" w:cs="Times New Roman"/>
        </w:rPr>
        <w:t>Będziemy kontynuować to badanie w następnym artykule.</w:t>
      </w:r>
    </w:p>
    <w:p>
      <w:pPr>
        <w:pStyle w:val="ArticleScripture"/>
        <w:jc w:val="left"/>
      </w:pPr>
      <w:r>
        <w:rPr>
          <w:rFonts w:ascii="Times New Roman" w:hAnsi="Times New Roman" w:eastAsia="Times New Roman" w:cs="Times New Roman"/>
        </w:rPr>
        <w:t>Pośród nas jako ludu panuje gnuśne zaniedbanie i zbrodnicza niewiara, które powstrzymują nas od wykonania dzieła, które Bóg pozostawił nam do wykonania — by nasze światło zajaśniało ludziom innych narodów. Panuje lęk przed wyruszeniem i podejmowaniem ryzyka w tym wielkim dziele, obawa, że wydatkowanie środków nie przyniesie zwrotu. A co, jeśli środki zostaną użyte, a jednak nie dostrzeżemy, że dzięki temu dusze zostały zbawione? A co, jeśli część naszych środków okaże się całkowitą stratą? Lepiej pracować i nie ustawać, niż nic nie robić. Nie wiesz, co się powiedzie: to czy tamto. Ludzie inwestują w prawa patentowe i ponoszą dotkliwe straty, i uważa się to za rzecz normalną. Lecz w dziele i sprawie Bożej ludzie boją się zaryzykować. Pieniądze wydane na dzieło ratowania dusz wydają im się czystą stratą, jeśli nie przynoszą natychmiastowego zwrotu. Te same środki, które teraz tak skąpo inwestuje się w sprawę Bożą i które samolubnie się zatrzymuje, wkrótce zostaną wyrzucone wraz ze wszystkimi bożkami kretom i nietoperzom. Pieniądz wkrótce gwałtownie straci na wartości, gdy rzeczywistość wiecznych scen otworzy się przed zmysłami człowieka. Prawdziwy Misjonarz, 1 stycznia 1874 r.</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Księga Daniela - numer sto czterdzieści pięć</dc:title>
  <dc:subject>Interpretacja biblijnych proroctw i bieżących wydarzeń: spojrzenie na współczesną politykę i symbolikę religijną</dc:subject>
  <dc:creator>Jeff Pippenger</dc:creator>
  <cp:keywords/>
  <dc:description>Generated by ArticleDigger from daniel\145_daniel.json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