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cincisprezece</w:t>
      </w:r>
    </w:p>
    <w:p>
      <w:pPr>
        <w:pStyle w:val="ArticleSubtitle"/>
        <w:jc w:val="left"/>
      </w:pPr>
      <w:r>
        <w:rPr>
          <w:rFonts w:ascii="Arial" w:hAnsi="Arial" w:eastAsia="Arial" w:cs="Arial"/>
        </w:rPr>
        <w:t>Danijel, poglavlje drugo – sažetak i zaključak, drugi dio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La sfârșitul lunii iulie 2023, glasul celui ce strigă în pustie a început să strige către oasele uscate și moarte, așa cum este reprezentat prin faptul că Daniel s-a dus la Arioh și l-a înștiințat că înțelesese „taina”. Daniel, în relație cu Hanania, Mișael și Azaria, îl reprezintă pe mesagerul Ilie, iar solia lui Ilie identifică faptul că, fie că poporul lui Dumnezeu o înțelege sau o primește, fie că nu, el se află deja sub blestem.</w:t>
      </w:r>
    </w:p>
    <w:p>
      <w:pPr>
        <w:pStyle w:val="ArticleScripture"/>
        <w:jc w:val="left"/>
      </w:pPr>
      <w:r>
        <w:rPr>
          <w:rFonts w:ascii="Times New Roman" w:hAnsi="Times New Roman" w:eastAsia="Times New Roman" w:cs="Times New Roman"/>
        </w:rPr>
        <w:t>Acum, dar, preoților, pentru voi este porunca aceasta. Dacă nu veți asculta și dacă nu vă veți pune la inimă să dați slavă Numelui Meu, zice Domnul oștirilor, voi trimite peste voi blestemul și voi blestema binecuvântările voastre; da, le-am și blestemat deja, pentru că nu vă puneți la inimă lucrul acesta. Maleahi 2:1, 2.</w:t>
      </w:r>
    </w:p>
    <w:p>
      <w:pPr>
        <w:pStyle w:val="ArticleBody"/>
        <w:jc w:val="left"/>
      </w:pPr>
      <w:r>
        <w:rPr>
          <w:rFonts w:ascii="Times New Roman" w:hAnsi="Times New Roman" w:eastAsia="Times New Roman" w:cs="Times New Roman"/>
        </w:rPr>
        <w:t>„Preoții” zilelor de pe urmă, potrivit lui Petru, sunt poporul legământului al lui Dumnezeu, care odinioară nu era poporul legământului al lui Dumnezeu. Ei sunt cei care au mâncat din „cartea ascunsă” atunci când îngerul cel puternic din Apocalipsa optsprezece s-a coborât la 11 septembrie 2001. Totuși, potrivit lui Maleahi, ei sunt blestemați.</w:t>
      </w:r>
    </w:p>
    <w:p>
      <w:pPr>
        <w:pStyle w:val="ArticleScripture"/>
        <w:jc w:val="left"/>
      </w:pPr>
      <w:r>
        <w:rPr>
          <w:rFonts w:ascii="Times New Roman" w:hAnsi="Times New Roman" w:eastAsia="Times New Roman" w:cs="Times New Roman"/>
        </w:rPr>
        <w:t>Dacă aţi gustat în adevăr că Domnul este plin de bunătate. Apropiaţi-vă de El, Piatra vie, lepădată, ce-i drept, de oameni, dar aleasă de Dumnezeu şi scumpă; şi voi, ca nişte pietre vii, sunteţi zidiţi ca să fiţi o casă duhovnicească, o preoţie sfântă, ca să aduceţi jertfe duhovniceşti, plăcute lui Dumnezeu, prin Isus Hristos. Căci este scris în Scriptură: „Iată că pun în Sion o Piatră din capul unghiului, aleasă, scumpă; şi cine se încrede în El nu va fi dat de ruşine.” Cinstea aceasta este dar pentru voi, care aţi crezut! Dar pentru cei neascultători, „piatra pe care au lepădat-o zidarii a ajuns să fie pusă în capul unghiului”; şi „o piatră de poticnire şi o stâncă de cădere”, pentru cei ce se poticnesc de Cuvânt, fiind neascultători, la aceasta fiind şi rânduiţi. Voi însă sunteţi o seminţie aleasă, o preoţie împărătească, un neam sfânt, un popor pe care Dumnezeu Şi l-a câştigat ca să fie al Lui, ca să vestiţi puterile minunate ale Celui ce v-a chemat din întuneric la lumina Sa minunată; pe voi, care odinioară nu eraţi un popor, dar acum sunteţi poporul lui Dumnezeu; pe voi, care nu căpătaserăţi îndurare, dar acum aţi căpătat îndurare. 1 Petru 2:3–10.</w:t>
      </w:r>
    </w:p>
    <w:p>
      <w:pPr>
        <w:pStyle w:val="ArticleBody"/>
        <w:jc w:val="left"/>
      </w:pPr>
      <w:r>
        <w:rPr>
          <w:rFonts w:ascii="Times New Roman" w:hAnsi="Times New Roman" w:eastAsia="Times New Roman" w:cs="Times New Roman"/>
        </w:rPr>
        <w:t>„Preoții” zilelor de pe urmă sunt aceia care „au gustat că Domnul este bun.” „Odinioară” ei „nu erau un popor, dar acum sunt poporul lui Dumnezeu.” Ei sunt aceia care au găsit „piatra vie”, care „a fost lepădată într-adevăr de oameni, dar aleasă de Dumnezeu și scumpă.” Acea piatră este „de șapte ori” din Leviticul douăzeci și șase, pe care „zidarii” mișcării Millerite au „lepădat-o” în 1863. „Zidarii” Milleriți au zidit un templu în cei patruzeci și șase de ani de la 1798 până la 1844, dar după aceea au ales să respingă „creșterea cunoștinței” cu privire la „de șapte ori”, care a venit în 1856.</w:t>
      </w:r>
    </w:p>
    <w:p>
      <w:pPr>
        <w:pStyle w:val="ArticleScripture"/>
        <w:jc w:val="left"/>
      </w:pPr>
      <w:r>
        <w:rPr>
          <w:rFonts w:ascii="Times New Roman" w:hAnsi="Times New Roman" w:eastAsia="Times New Roman" w:cs="Times New Roman"/>
        </w:rPr>
        <w:t>O povo meu foi destruído, porque lhe faltou o conhecimento; porquanto tu rejeitaste o conhecimento, também eu te rejeitarei, para que não sejas sacerdote diante de mim; visto que te esqueceste da lei do teu Deus, também eu me esquecerei de teus filhos. Quanto mais se multiplicaram, tanto mais pecaram contra mim; por isso, mudarei a sua glória em vergonha. Oseias 4:6, 7.</w:t>
      </w:r>
    </w:p>
    <w:p>
      <w:pPr>
        <w:pStyle w:val="ArticleBody"/>
        <w:jc w:val="left"/>
      </w:pPr>
      <w:r>
        <w:rPr>
          <w:rFonts w:ascii="Times New Roman" w:hAnsi="Times New Roman" w:eastAsia="Times New Roman" w:cs="Times New Roman"/>
        </w:rPr>
        <w:t>“Urupirisiti” rw’iminsi y’iherezo bemeye ubutumwa bw’“ibihe birindwi” igihe bayobowe gusubira mu nzira za kera z’Abadiventisiti nyuma ya 11 Nzeri 2001. Basogongeye ku butumwa bw’igitabo gihishwe, kandi bwari “bw’igiciro cyinshi.” Nyamara Malaki avuga ko abapadiri b’iminsi y’iherezo “bavumwe”, kandi koko “ibihe birindwi” ni umuvumo. Bari munsi y’umuvumo w’“ibihe birindwi,” kuko basubiyemo ibyaha bya ba sekuruza babo. Malaki avuga ko abapadiri banduje izina ry’Imana, batanga “ituro ryanduye”. Iryo turo ryari ubuhanuzi bwa 18 Nyakanga 2020.</w:t>
      </w:r>
    </w:p>
    <w:p>
      <w:pPr>
        <w:pStyle w:val="ArticleScripture"/>
        <w:jc w:val="left"/>
      </w:pPr>
      <w:r>
        <w:rPr>
          <w:rFonts w:ascii="Times New Roman" w:hAnsi="Times New Roman" w:eastAsia="Times New Roman" w:cs="Times New Roman"/>
        </w:rPr>
        <w:t>כי ממזרח־שמש ועד מבואו גדול יהיה שמי בגויים; ובכל־מקום מוקטר מוגש לשמי ומנחה טהורה, כי גדול יהיה שמי בגויים, אמר יהוה צבאות. ואתם מחללים אותו באמרכם: שולחן יהוה מגואל, וניבו, מאכלו, נבזה הוא. ואמרתם גם: הנה מה־מלאה! והפחתם אותו, אמר יהוה צבאות; והבאתם גזול ואת־הפיסח ואת־החולה, והבאתם את־המנחה; הירצה אותה מידכם? אמר יהוה. וארור נוכל, ויש בעדרו זכר, ונודר, וזובח משחת לאדני; כי מלך גדול אני, אמר יהוה צבאות, ושמי נורא בגויים. ועתה אליכם המצוה הזאת, הכהנים. אם לא תשמעו ואם לא תשימו על־לב לתת כבוד לשמי, אמר יהוה צבאות, ושלחתי בכם את־המארה, וארותי את־ברכותיכם; וגם ארותיה, כי אינכם שמים על־לב. הנני גוער לכם את־הזרע, וזריתי פרש על־פניכם, פרש חגיכם, ונשא אתכם אליו. וידעתם כי שלחתי אליכם את־המצוה הזאת, להיות בריתי את־לוי, אמר יהוה צבאות. מלאכי א׳:י״א–ב׳:ד׳.</w:t>
      </w:r>
    </w:p>
    <w:p>
      <w:pPr>
        <w:pStyle w:val="ArticleBody"/>
        <w:jc w:val="left"/>
      </w:pPr>
      <w:r>
        <w:rPr>
          <w:rFonts w:ascii="Times New Roman" w:hAnsi="Times New Roman" w:eastAsia="Times New Roman" w:cs="Times New Roman"/>
        </w:rPr>
        <w:t>Legământul cu Levi este simbolul credincioșiei leviților în testul icoanei fiarei, în răzvrătirea vițelului de aur al lui Aaron. Leviții din cartea lui Maleahi, care sunt curățiți de solul legământului, sunt curățiți pentru a aduce „un dar de mâncare” în neprihănire. Darul de mâncare este solia Numelui lui Hristos, care este caracterul Său.</w:t>
      </w:r>
    </w:p>
    <w:p>
      <w:pPr>
        <w:pStyle w:val="ArticleScripture"/>
        <w:jc w:val="left"/>
      </w:pPr>
      <w:r>
        <w:rPr>
          <w:rFonts w:ascii="Times New Roman" w:hAnsi="Times New Roman" w:eastAsia="Times New Roman" w:cs="Times New Roman"/>
        </w:rPr>
        <w:t>„C’est les ténèbres d’une fausse compréhension de Dieu qui enveloppent le monde. Les hommes perdent la connaissance de son caractère. Celui-ci a été mal compris et mal interprété. En ce temps, un message venant de Dieu doit être proclamé, un message éclairant par son influence et salvateur par sa puissance. Son caractère doit être révélé. Dans les ténèbres du monde doit resplendir la lumière de sa gloire, la lumière de sa bonté, de sa miséricorde et de sa vérité. »</w:t>
      </w:r>
    </w:p>
    <w:p>
      <w:pPr>
        <w:pStyle w:val="ArticleScripture"/>
        <w:jc w:val="left"/>
      </w:pPr>
      <w:r>
        <w:rPr>
          <w:rFonts w:ascii="Times New Roman" w:hAnsi="Times New Roman" w:eastAsia="Times New Roman" w:cs="Times New Roman"/>
        </w:rPr>
        <w:t>„Aceasta este lucrarea schițată de profetul Isaia în cuvintele: «Sionule, care aduci vești bune, suie-te pe un munte înalt; Ierusalime, care aduci vești bune, înalță-ți glasul cu putere; înalță-l, nu te teme; spune cetăților lui Iuda: Iată Dumnezeul vostru! Iată, Domnul Dumnezeu va veni cu mână puternică, și brațul Lui va stăpâni pentru El; iată, răsplata Lui este cu El, și lucrarea Lui merge înaintea Lui.» Isaia 40:9, 10.</w:t>
      </w:r>
    </w:p>
    <w:p>
      <w:pPr>
        <w:pStyle w:val="ArticleScripture"/>
        <w:jc w:val="left"/>
      </w:pPr>
      <w:r>
        <w:rPr>
          <w:rFonts w:ascii="Times New Roman" w:hAnsi="Times New Roman" w:eastAsia="Times New Roman" w:cs="Times New Roman"/>
        </w:rPr>
        <w:t>„Cei care așteaptă venirea Mirelui trebuie să spună poporului: «Iată Dumnezeul vostru.» Ultimele raze ale luminii pline de milă, ultima solie de îndurare care trebuie să fie dată lumii, sunt o descoperire a caracterului Său de iubire. Copiii lui Dumnezeu trebuie să manifeste slava Sa. În propria lor viață și în propriul lor caracter, ei trebuie să descopere ce a făcut pentru ei harul lui Dumnezeu.” Parabolele Domnului Hristos, 415.</w:t>
      </w:r>
    </w:p>
    <w:p>
      <w:pPr>
        <w:pStyle w:val="ArticleBody"/>
        <w:jc w:val="left"/>
      </w:pPr>
      <w:r>
        <w:rPr>
          <w:rFonts w:ascii="Times New Roman" w:hAnsi="Times New Roman" w:eastAsia="Times New Roman" w:cs="Times New Roman"/>
        </w:rPr>
        <w:t>Preoții din Maleahi au adus o jertfă care a corupt Numele lui Dumnezeu. Jertfa reprezintă un mesaj, iar mesajul din Nashville, din 18 iulie 2020, a fost o jertfă coruptă. Ea a fost coruptă prin răzvrătirea de a nesocoti porunca profetică potrivit căreia „nu va mai fi timp”, care a fost dată de Hristos Însuși în Apocalipsa zece.</w:t>
      </w:r>
    </w:p>
    <w:p>
      <w:pPr>
        <w:pStyle w:val="ArticleScripture"/>
        <w:jc w:val="left"/>
      </w:pPr>
      <w:r>
        <w:rPr>
          <w:rFonts w:ascii="Times New Roman" w:hAnsi="Times New Roman" w:eastAsia="Times New Roman" w:cs="Times New Roman"/>
        </w:rPr>
        <w:t>Și îngerul pe care l-am văzut stând pe mare și pe pământ și-a ridicat mâna spre cer și a jurat pe Cel ce trăiește în vecii vecilor, care a creat cerul și cele ce sunt în el, pământul și cele ce sunt pe el, marea și cele ce sunt în ea, că nu va mai fi timp. Apocalipsa 10:5, 6.</w:t>
      </w:r>
    </w:p>
    <w:p>
      <w:pPr>
        <w:pStyle w:val="ArticleBody"/>
        <w:jc w:val="left"/>
      </w:pPr>
      <w:r>
        <w:rPr>
          <w:rFonts w:ascii="Times New Roman" w:hAnsi="Times New Roman" w:eastAsia="Times New Roman" w:cs="Times New Roman"/>
        </w:rPr>
        <w:t>„Prinos neprihănirii”, reprezentat de leviți în capitolul trei din Maleahi, este ca un prinos în zilele de demult și reprezintă o solie. „Anii de odinioară” reprezintă curăția soliei care a produs prima dezamăgire în istoria millerită. Prinosul corupt reprezintă solia coruptă din 18 iulie 2020, totuși acesta rămâne un eveniment paralel.</w:t>
      </w:r>
    </w:p>
    <w:p>
      <w:pPr>
        <w:pStyle w:val="ArticleScripture"/>
        <w:jc w:val="left"/>
      </w:pPr>
      <w:r>
        <w:rPr>
          <w:rFonts w:ascii="Times New Roman" w:hAnsi="Times New Roman" w:eastAsia="Times New Roman" w:cs="Times New Roman"/>
        </w:rPr>
        <w:t>Și va ședea ca un topitor și curățitor al argintului; îi va curăți pe fiii lui Levi și îi va lămuri cum se lămurește aurul și argintul, ca să aducă Domnului un dar de mâncare în neprihănire. Atunci darul de mâncare al lui Iuda și al Ierusalimului va fi plăcut Domnului, ca în zilele de odinioară și ca în anii de demult. Maleahi 3:3, 4.</w:t>
      </w:r>
    </w:p>
    <w:p>
      <w:pPr>
        <w:pStyle w:val="ArticleBody"/>
        <w:jc w:val="left"/>
      </w:pPr>
      <w:r>
        <w:rPr>
          <w:rFonts w:ascii="Times New Roman" w:hAnsi="Times New Roman" w:eastAsia="Times New Roman" w:cs="Times New Roman"/>
        </w:rPr>
        <w:t>“blestemul” identificat în Maleahi indică o probă a recunoașterii a ceea ce reprezintă Ilie. Noi, cei care acum ne trezim, trebuie să înțelegem că realitatea blestemului de „șapte ori” s-a împlinit asupra noastră în răzvrătirea pe care am manifestat-o prin formularea predicției păcătoase din 18 iulie 2020. De asemenea, trebuie încă o dată să hotărâm ce metodologie profetică alegem să mâncăm. Două mărturii ale acestui fapt, și mai sunt și altele, pot fi găsite în prezentarea lui Maleahi despre Ilie care va veni, precum și în însăși istoria lui Ilie. Ilie a arătat în mod clar că avea să existe un singur mesaj și o singură metodologie corecte.</w:t>
      </w:r>
    </w:p>
    <w:p>
      <w:pPr>
        <w:pStyle w:val="ArticleScripture"/>
        <w:jc w:val="left"/>
      </w:pPr>
      <w:r>
        <w:rPr>
          <w:rFonts w:ascii="Times New Roman" w:hAnsi="Times New Roman" w:eastAsia="Times New Roman" w:cs="Times New Roman"/>
        </w:rPr>
        <w:t>Și Ilie Tișbitul, care era dintre locuitorii Galaadului, a zis către Ahab: „Viu este Domnul Dumnezeul lui Israel, înaintea căruia stau, că în acești ani nu va fi nici rouă, nici ploaie, decât după cuvântul meu.” 1 Împărați 17:1.</w:t>
      </w:r>
    </w:p>
    <w:p>
      <w:pPr>
        <w:pStyle w:val="ArticleBody"/>
        <w:jc w:val="left"/>
      </w:pPr>
      <w:r>
        <w:rPr>
          <w:rFonts w:ascii="Times New Roman" w:hAnsi="Times New Roman" w:eastAsia="Times New Roman" w:cs="Times New Roman"/>
        </w:rPr>
        <w:t>Malahi a identificat un „blestem” sub care se află preoții lui Dumnezeu în perioada în care apare Ilie cel din urmă, în legătură cu un blestem asociat zeciuielii lui Dumnezeu. „Blestemul” zeciuielii din Maleahi reprezintă o decizie din partea poporului lui Dumnezeu, căci, pentru a înlătura blestemul sub care se află deja, ei trebuie să hotărască unde și ce este „casa vistieriei”.</w:t>
      </w:r>
    </w:p>
    <w:p>
      <w:pPr>
        <w:pStyle w:val="ArticleScripture"/>
        <w:jc w:val="left"/>
      </w:pPr>
      <w:r>
        <w:rPr>
          <w:rFonts w:ascii="Times New Roman" w:hAnsi="Times New Roman" w:eastAsia="Times New Roman" w:cs="Times New Roman"/>
        </w:rPr>
        <w:t>Iată, voi trimite pe solul Meu, și el va pregăti calea înaintea Mea; și Domnul, pe care-L căutați, va veni deodată la Templul Său, și Solul legământului, în care vă găsiți plăcerea: iată, El vine, zice Domnul oștirilor. Dar cine va putea suferi ziua venirii Lui? și cine va putea sta în picioare când Se va arăta? Căci El este ca focul topitorului și ca săpunul înălbitorului. El va ședea ca un topitor și curățitor de argint; va curăți pe fiii lui Levi și-i va lămuri cum se lămurește aurul și argintul, ca să aducă Domnului un dar de mâncare în neprihănire. Atunci darul de mâncare al lui Iuda și al Ierusalimului va fi plăcut Domnului, ca în zilele de odinioară și ca în anii de demult. Mă voi apropia de voi pentru judecată și Mă voi grăbi să mărturisesc împotriva vrăjitorilor și împotriva preacurvarilor, împotriva celor ce jură strâmb, împotriva celor ce opresc plata simbriașului, care asupresc pe văduvă și pe orfan, nedreptățesc pe străin și nu se tem de Mine, zice Domnul oștirilor. Căci Eu sunt Domnul, Eu nu Mă schimb; de aceea voi, fiii lui Iacov, n-ați fost nimiciți. Din vremea părinților voștri v-ați abătut de la poruncile Mele și nu le-ați păzit. Întoarceți-vă la Mine, și Mă voi întoarce și Eu la voi, zice Domnul oștirilor. Dar voi întrebați: „În ce să ne întoarcem?” Se cade să înșele un om pe Dumnezeu, cum Mă înșelați voi? Dar voi întrebați: „Cu ce Te-am înșelat?” Cu zeciuielile și darurile de mâncare. Sunteți blestemați, câtă vreme căutați să Mă înșelați, tot poporul în întregime! Aduceți însă la casa vistieriei toate zeciuielile, ca să fie hrană în Casa Mea; puneți-Mă astfel la încercare, zice Domnul oștirilor, și veți vedea dacă nu vă voi deschide zăgazurile cerurilor și dacă nu voi turna peste voi belșug de binecuvântare. Voi mustra pentru voi pe cel ce mănâncă, și nu vă va nimici roadele pământului, și vița nu-și va lepăda rodul înainte de vreme pe câmpiile voastre, zice Domnul oștirilor. Maleahi 3:1–11.</w:t>
      </w:r>
    </w:p>
    <w:p>
      <w:pPr>
        <w:pStyle w:val="ArticleBody"/>
        <w:jc w:val="left"/>
      </w:pPr>
      <w:r>
        <w:rPr>
          <w:rFonts w:ascii="Times New Roman" w:hAnsi="Times New Roman" w:eastAsia="Times New Roman" w:cs="Times New Roman"/>
        </w:rPr>
        <w:t>Domnul nu Se schimbă și nici nu Își schimbă metodologia. Oricare ar fi „blestemul” sau chiar dacă nu ar fi, acela este reprezentat de blestemul „zecimii” din Maleahi; zecimea trebuie adusă în casa vistieriei, cu scopul de a fi „hrană” în casa lui Dumnezeu. Acest fapt cere să se ia o hotărâre cu privire la ce este „casa vistieriei” și care era hrana reprezentată de William Miller în mișcarea primului înger, care prefigura hrana ce urma să fie mâncată în mișcarea celui de-al treilea înger? Unul dintre simbolurile acelei hrane este „ploaia” și „roua”.</w:t>
      </w:r>
    </w:p>
    <w:p>
      <w:pPr>
        <w:pStyle w:val="ArticleScripture"/>
        <w:jc w:val="left"/>
      </w:pPr>
      <w:r>
        <w:rPr>
          <w:rFonts w:ascii="Times New Roman" w:hAnsi="Times New Roman" w:eastAsia="Times New Roman" w:cs="Times New Roman"/>
        </w:rPr>
        <w:t>Ascultaţi, ceruri, şi voi vorbi; şi ia aminte, pământule, la cuvintele gurii mele. Învăţătura mea va cădea ca ploaia, cuvântarea mea se va pogorî ca roua, ca ploaia măruntă peste iarba fragedă şi ca aversele peste iarbă; căci voi vesti Numele Domnului: daţi slavă măreţiei Dumnezeului nostru. El este Stânca, lucrarea Lui este desăvârşită, căci toate căile Lui sunt judecată: Dumnezeu al adevărului şi fără nelegiuire, drept şi neprihănit este El. Deuteronomul 32:1–4.</w:t>
      </w:r>
    </w:p>
    <w:p>
      <w:pPr>
        <w:pStyle w:val="ArticleBody"/>
        <w:jc w:val="left"/>
      </w:pPr>
      <w:r>
        <w:rPr>
          <w:rFonts w:ascii="Times New Roman" w:hAnsi="Times New Roman" w:eastAsia="Times New Roman" w:cs="Times New Roman"/>
        </w:rPr>
        <w:t>¿Quiso verdaderamente Elías decir lo que le dijo a Acab? ¿Quiso realmente decir que, en los postreros días, cuando ocurra el cumplimiento perfecto del movimiento y del mensaje de Elías, “no habrá lluvia ni rocío en estos años, sino por mi palabra”? ¿Corresponde la “lluvia” de cuya retención habla Elías, excepto por su palabra, con la “lluvia” que Malaquías promete como bendición?</w:t>
      </w:r>
    </w:p>
    <w:p>
      <w:pPr>
        <w:pStyle w:val="ArticleScripture"/>
        <w:jc w:val="left"/>
      </w:pPr>
      <w:r>
        <w:rPr>
          <w:rFonts w:ascii="Times New Roman" w:hAnsi="Times New Roman" w:eastAsia="Times New Roman" w:cs="Times New Roman"/>
        </w:rPr>
        <w:t>Aduceți toate zeciuielile în vistierie, ca să fie hrană în casa Mea, și puneți-Mă astfel la încercare acum, zice Domnul oștirilor, dacă nu vă voi deschide ferestrele cerului și nu voi turna peste voi binecuvântare, până ce nu va mai fi loc să o primiți. Maleahi 3:10.</w:t>
      </w:r>
    </w:p>
    <w:p>
      <w:pPr>
        <w:pStyle w:val="ArticleBody"/>
        <w:jc w:val="left"/>
      </w:pPr>
      <w:r>
        <w:rPr>
          <w:rFonts w:ascii="Times New Roman" w:hAnsi="Times New Roman" w:eastAsia="Times New Roman" w:cs="Times New Roman"/>
        </w:rPr>
        <w:t>Și reprezintă oare și „blestemul” „darului” nesfințit al „preoților”, precum și folosirea greșită a „zeciuielii” care a fost deja adusă, de asemenea „blestemul” celor „șapte vremi”?</w:t>
      </w:r>
    </w:p>
    <w:p>
      <w:pPr>
        <w:pStyle w:val="ArticleBody"/>
        <w:jc w:val="left"/>
      </w:pPr>
      <w:r>
        <w:rPr>
          <w:rFonts w:ascii="Times New Roman" w:hAnsi="Times New Roman" w:eastAsia="Times New Roman" w:cs="Times New Roman"/>
        </w:rPr>
        <w:t>La sfârșitul lunii iulie 2023, am început să publicăm articole care sunt, în esență, o reluare a mesajului cuprins în seria de studii intitulată Tablele lui Habacuc. Diferența în prezentarea de față este că, după 18 iulie 2020, Domnul a început să așeze unele dintre vechile învățături într-o lumină nouă.</w:t>
      </w:r>
    </w:p>
    <w:p>
      <w:pPr>
        <w:pStyle w:val="ArticleBody"/>
        <w:jc w:val="left"/>
      </w:pPr>
      <w:r>
        <w:rPr>
          <w:rFonts w:ascii="Times New Roman" w:hAnsi="Times New Roman" w:eastAsia="Times New Roman" w:cs="Times New Roman"/>
        </w:rPr>
        <w:t>A început să deschidă lucruri care mi se păreau a fi profunde, dar eu însumi eram deconectat și nu doream să fiu în legătură cu lucrarea pe care îmi fusese încredințată mai înainte să o împlinesc. Începând cu 19 iulie 2020, am înțeles că predicția din ziua precedentă fusese greșită și că eu însumi purtam o răspundere mai mare decât orice altă persoană pentru acea predicție păcătoasă și pentru urmările ei îngrozitoare.</w:t>
      </w:r>
    </w:p>
    <w:p>
      <w:pPr>
        <w:pStyle w:val="ArticleBody"/>
        <w:jc w:val="left"/>
      </w:pPr>
      <w:r>
        <w:rPr>
          <w:rFonts w:ascii="Times New Roman" w:hAnsi="Times New Roman" w:eastAsia="Times New Roman" w:cs="Times New Roman"/>
        </w:rPr>
        <w:t>Apoi, în iulie 2023, am fost copleșit de convingerea că, în pofida eșecului meu deplin ca lider al mișcării lui Dumnezeu a celui de-al treilea înger, ar trebui cel puțin să încep să scriu ceea ce ajunsesem să înțeleg din iulie 2020. M-am hotărât să aștern în scris ceea ce îmi fusese descoperit de la păcatul din 18 iulie 2020 și apoi să-l așez în evidența publică, înainte de a fi pus la odihnă.</w:t>
      </w:r>
    </w:p>
    <w:p>
      <w:pPr>
        <w:pStyle w:val="ArticleBody"/>
        <w:jc w:val="left"/>
      </w:pPr>
      <w:r>
        <w:rPr>
          <w:rFonts w:ascii="Times New Roman" w:hAnsi="Times New Roman" w:eastAsia="Times New Roman" w:cs="Times New Roman"/>
        </w:rPr>
        <w:t>În cele trei luni de la iulie încoace, peste șaptezeci de țări din întreaga lume urmăresc acum aceste articole. Da, fără îndoială că unele urmăresc din scopuri și intenții nesfinte, dar nu toate. Suntem în pragul punerii în funcțiune a unui program care va face ca aceste articole să fie disponibile în toate limbile majore ale planetei Pământ, căci, în acest moment, acele peste șaptezeci de țări sunt constrânse să ia în considerare aceste adevăruri numai în limba engleză.</w:t>
      </w:r>
    </w:p>
    <w:p>
      <w:pPr>
        <w:pStyle w:val="ArticleBody"/>
        <w:jc w:val="left"/>
      </w:pPr>
      <w:r>
        <w:rPr>
          <w:rFonts w:ascii="Times New Roman" w:hAnsi="Times New Roman" w:eastAsia="Times New Roman" w:cs="Times New Roman"/>
        </w:rPr>
        <w:t>Ja lucrăm deja pentru a-i ajuta pe unii din jurul globului, care nu au căile și mijloacele de a face prea mult cu aceste adevăruri, și mă întreb dacă „vistieria” din Maleahi, care are scopul bine definit de a furniza „hrană” în casa lui Dumnezeu, nu se referă cumva la lucrarea de răspândire a adevărului care a izvorât din aceste articole începând din iulie 2023?</w:t>
      </w:r>
    </w:p>
    <w:p>
      <w:pPr>
        <w:pStyle w:val="ArticleBody"/>
        <w:jc w:val="left"/>
      </w:pPr>
      <w:r>
        <w:rPr>
          <w:rFonts w:ascii="Times New Roman" w:hAnsi="Times New Roman" w:eastAsia="Times New Roman" w:cs="Times New Roman"/>
        </w:rPr>
        <w:t>Vom începe examinarea capitolului trei din Daniel în articolul următor.</w:t>
      </w:r>
    </w:p>
    <w:p>
      <w:pPr>
        <w:pStyle w:val="ArticleScripture"/>
        <w:jc w:val="left"/>
      </w:pPr>
      <w:r>
        <w:rPr>
          <w:rFonts w:ascii="Times New Roman" w:hAnsi="Times New Roman" w:eastAsia="Times New Roman" w:cs="Times New Roman"/>
        </w:rPr>
        <w:t>„Trăim într-o perioadă deosebită din istoria acestui pământ. O mare lucrare trebuie să fie îndeplinită într-un timp foarte scurt, iar fiecare creștin trebuie să-și aibă partea sa în susținerea acestei lucrări. Dumnezeu cheamă oameni care se vor consacra lucrării de salvare a sufletelor. Când vom începe să înțelegem ce sacrificiu a făcut Hristos pentru a salva o lume care piere, se va vedea o luptă puternică pentru salvarea sufletelor. O, dacă toate bisericile noastre ar putea vedea și înțelege sacrificiul infinit al lui Hristos!”</w:t>
      </w:r>
    </w:p>
    <w:p>
      <w:pPr>
        <w:pStyle w:val="ArticleScripture"/>
        <w:jc w:val="left"/>
      </w:pPr>
      <w:r>
        <w:rPr>
          <w:rFonts w:ascii="Times New Roman" w:hAnsi="Times New Roman" w:eastAsia="Times New Roman" w:cs="Times New Roman"/>
        </w:rPr>
        <w:t>„În vedenii de noapte, mi-au trecut înainte reprezentări ale unei mari mișcări de reformă în mijlocul poporului lui Dumnezeu. Mulți Îl lăudau pe Dumnezeu. Bolnavii erau vindecați și se săvârșeau și alte minuni. Se vedea un duh de mijlocire, asemenea celui care s-a manifestat înainte de marea Zi a Cincizecimii. Sute și mii erau văzuți vizitând familii și deschizând înaintea lor Cuvântul lui Dumnezeu. Inimile erau convinse prin puterea Duhului Sfânt și se manifesta un duh de convertire autentică. Pretutindeni se deschideau uși pentru proclamarea adevărului. Lumea părea să fie luminată de influența cerească. Mari binecuvântări erau primite de adevăratul și smeritul popor al lui Dumnezeu. Am auzit glasuri de mulțumire și laudă și părea să fie o reformă asemenea aceleia la care am fost martori în 1844.”</w:t>
      </w:r>
    </w:p>
    <w:p>
      <w:pPr>
        <w:pStyle w:val="ArticleScripture"/>
        <w:jc w:val="left"/>
      </w:pPr>
      <w:r>
        <w:rPr>
          <w:rFonts w:ascii="Times New Roman" w:hAnsi="Times New Roman" w:eastAsia="Times New Roman" w:cs="Times New Roman"/>
        </w:rPr>
        <w:t>“Totuși, unii au refuzat să se convertească. Ei nu au fost dispuși să umble pe calea lui Dumnezeu, iar când, pentru ca lucrarea lui Dumnezeu să poată înainta, s-au făcut apeluri pentru daruri de bunăvoie, unii s-au agățat în mod egoist de bunurile lor pământești. Acești lacomi s-au despărțit de adunarea credincioșilor.”</w:t>
      </w:r>
    </w:p>
    <w:p>
      <w:pPr>
        <w:pStyle w:val="ArticleScripture"/>
        <w:jc w:val="left"/>
      </w:pPr>
      <w:r>
        <w:rPr>
          <w:rFonts w:ascii="Times New Roman" w:hAnsi="Times New Roman" w:eastAsia="Times New Roman" w:cs="Times New Roman"/>
        </w:rPr>
        <w:t>„Judecățile lui Dumnezeu sunt pe pământ și, sub influența Duhului Sfânt, trebuie să transmitem solia de avertizare pe care El ne-a încredințat-o. Trebuie să vestim această solie grabnic, rând după rând, precept după precept. Oamenii vor fi curând constrânși să ia hotărâri de mare însemnătate, iar datoria noastră este să ne asigurăm că li se oferă ocazia de a înțelege adevărul, pentru ca să poată lua poziție în mod inteligent de partea cea dreaptă. Domnul Își cheamă poporul la lucrare — la o lucrare stăruitoare și înțeleaptă — câtă vreme mai zăbovește timpul de probă.” Testimonies, volumul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cincisprezece</dc:title>
  <dc:subject>Danijel, poglavlje drugo – sažetak i zaključak, drugi dio</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