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șaisprezece</w:t>
      </w:r>
    </w:p>
    <w:p>
      <w:pPr>
        <w:pStyle w:val="ArticleSubtitle"/>
        <w:jc w:val="left"/>
      </w:pPr>
      <w:r>
        <w:rPr>
          <w:rFonts w:ascii="Arial" w:hAnsi="Arial" w:eastAsia="Arial" w:cs="Arial"/>
        </w:rPr>
        <w:t>Simboluri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Înainte de a aborda capitolul al treilea din Daniel, vom lua în considerare un anumit simbolism profetic care ne-ar putea îngădui să înțelegem mai deplin capitolul. Daniel, Hanania, Mișael și Azaria sunt folosiți de Duhul Sfânt pentru a reprezenta simboluri profetice specifice, pe baza contextului în care sunt folosiți. În capitolul întâi, ei sunt prezentați ca patru bărbați vrednici, fără nicio deosebire între ei, până la sfârșitul capitolului, unde Daniel este identificat ca având darul de „a înțelege toate vedeniile și visele”.</w:t>
      </w:r>
    </w:p>
    <w:p>
      <w:pPr>
        <w:pStyle w:val="ArticleScripture"/>
        <w:jc w:val="left"/>
      </w:pPr>
      <w:r>
        <w:rPr>
          <w:rFonts w:ascii="Times New Roman" w:hAnsi="Times New Roman" w:eastAsia="Times New Roman" w:cs="Times New Roman"/>
        </w:rPr>
        <w:t>Cât despre acești patru tineri, Dumnezeu le-a dat cunoștință și pricepere în toată învățătura și înțelepciunea; iar Daniel avea înțelegere în toate vedeniile și visele. Daniel 1:17.</w:t>
      </w:r>
    </w:p>
    <w:p>
      <w:pPr>
        <w:pStyle w:val="ArticleBody"/>
        <w:jc w:val="left"/>
      </w:pPr>
      <w:r>
        <w:rPr>
          <w:rFonts w:ascii="Times New Roman" w:hAnsi="Times New Roman" w:eastAsia="Times New Roman" w:cs="Times New Roman"/>
        </w:rPr>
        <w:t>În capitolul unu, ca simbol al „patru”, ei reprezintă poporul lui Dumnezeu din zilele din urmă din întreaga lume. „Patru” este un simbol care reprezintă întinderea mondială, iar toți prorocii vorbesc despre zilele din urmă. Cei patru bărbați vrednici din capitolul unu reprezintă poporul lui Dumnezeu din zilele din urmă, iar în versetul șaptesprezece se face pentru prima dată o distincție între Daniel și cei trei bărbați vrednici, care reprezintă simbolul unei „combinații de trei și unu”.</w:t>
      </w:r>
    </w:p>
    <w:p>
      <w:pPr>
        <w:pStyle w:val="ArticleBody"/>
        <w:jc w:val="left"/>
      </w:pPr>
      <w:r>
        <w:rPr>
          <w:rFonts w:ascii="Times New Roman" w:hAnsi="Times New Roman" w:eastAsia="Times New Roman" w:cs="Times New Roman"/>
        </w:rPr>
        <w:t>Simbolul unei „combinații de trei și unu” se găsește în mod repetat în Cuvântul inspirat. El reprezintă mai multe adevăruri, în funcție de context. El reprezintă istoria întreitei solii îngerești, care a început la „vremea sfârșitului” în 1798 și care se încheie la închiderea timpului de probă. Toate cele trei solii au fost reprezentate în mișcarea primului înger, iar acea mișcare este urmată de al patrulea înger din Apocalipsa optsprezece; astfel, o combinație de trei și unu.</w:t>
      </w:r>
    </w:p>
    <w:p>
      <w:pPr>
        <w:pStyle w:val="ArticleBody"/>
        <w:jc w:val="left"/>
      </w:pPr>
      <w:r>
        <w:rPr>
          <w:rFonts w:ascii="Times New Roman" w:hAnsi="Times New Roman" w:eastAsia="Times New Roman" w:cs="Times New Roman"/>
        </w:rPr>
        <w:t>În anumite contexte, aceasta poate reprezenta mișcarea primei solii îngerești din istoria millerită prin numărul unu, în combinație cu mișcarea soliei celui de-al treilea înger prin numărul trei. Astfel, „combinația trei-și-unu” poate fi reprezentată și ca „combinația unu-și-trei”. „Combinația simbolică trei-unu” funcționează ca simbol fie prin faptul că unu precedă pe trei, fie prin faptul că trei precedă pe unu. În cuptorul lui Nebucadnețar, în capitolul trei din Daniel, vedem mai întâi pe cei trei tineri vrednici, iar apoi pe un al patrulea, asemenea Fiului lui Dumnezeu.</w:t>
      </w:r>
    </w:p>
    <w:p>
      <w:pPr>
        <w:pStyle w:val="ArticleScripture"/>
        <w:jc w:val="left"/>
      </w:pPr>
      <w:r>
        <w:rPr>
          <w:rFonts w:ascii="Times New Roman" w:hAnsi="Times New Roman" w:eastAsia="Times New Roman" w:cs="Times New Roman"/>
        </w:rPr>
        <w:t>Ndi abagabo batatu, Saduraki, Meshaki na Abedenego, bagwa hasi, baboshywe, mu itanura ry’umuriro waka cyane. Nuko Nebukadinezari umwami aratangara cyane, arahaguruka yihuta, abaza abajyanama be ati: “Mbese ntitwajugunye abagabo batatu, baboshywe, mu muriro?” Basubiza umwami bati: “Ni ukuri, mwami.” Arasubiza ati: “Dore, ndabona abagabo bane babohotse, bagendagenda hagati mu muriro, kandi nta cyo babaye; kandi ishusho y’uwa kane isa n’Umwana w’Imana.” Daniyeli 3:23–25.</w:t>
      </w:r>
    </w:p>
    <w:p>
      <w:pPr>
        <w:pStyle w:val="ArticleBody"/>
        <w:jc w:val="left"/>
      </w:pPr>
      <w:r>
        <w:rPr>
          <w:rFonts w:ascii="Times New Roman" w:hAnsi="Times New Roman" w:eastAsia="Times New Roman" w:cs="Times New Roman"/>
        </w:rPr>
        <w:t>Nu există, fără îndoială, un motiv pe deplin divin și un fapt istoric precis care ne-ar putea arăta de ce Daniel nu este prezentat la slujba de închinare înaintea chipului de aur din capitolul trei; însă un motiv profetic este acela că, dacă Daniel ar fi fost de față, ar fi nimicit simbolismul profetic al combinației de trei și unul în cuptorul aprins. În cazul lui Ghedeon, era Ghedeon și cele trei cete ale sale, fiecare de câte o sută de oameni. Hristos Se afla adesea împreună cu trei ucenici.</w:t>
      </w:r>
    </w:p>
    <w:p>
      <w:pPr>
        <w:pStyle w:val="ArticleScripture"/>
        <w:jc w:val="left"/>
      </w:pPr>
      <w:r>
        <w:rPr>
          <w:rFonts w:ascii="Times New Roman" w:hAnsi="Times New Roman" w:eastAsia="Times New Roman" w:cs="Times New Roman"/>
        </w:rPr>
        <w:t>Și după șase zile, Isus i-a luat cu Sine pe Petru, pe Iacov și pe Ioan, fratele lui, și i-a dus deoparte pe un munte înalt. Și S-a schimbat la față înaintea lor: fața Lui a strălucit ca soarele, iar veșmintele Lui s-au făcut albe ca lumina. Matei 17:1, 2.</w:t>
      </w:r>
    </w:p>
    <w:p>
      <w:pPr>
        <w:pStyle w:val="ArticleBody"/>
        <w:jc w:val="left"/>
      </w:pPr>
      <w:r>
        <w:rPr>
          <w:rFonts w:ascii="Times New Roman" w:hAnsi="Times New Roman" w:eastAsia="Times New Roman" w:cs="Times New Roman"/>
        </w:rPr>
        <w:t>Одно-и-три, или три-и-одно; это один и тот же символ, ибо все они представляют некий пророческий элемент последних дней, а последние дни — это дни суда. Дни суда начались в 1798 году, с провозглашением того, что следственный суд начнётся 22 октября 1844 года. И дни суда продолжаются до тех пор, пока человеческое время испытания не начнёт закрываться при вскоре грядущем воскресном законе, когда исполнительные суды Божии начинаются и постепенно усиливаются, пока время испытания не закроется полностью и не произойдут семь последних язв. В связи с печью Навуходоносора трое мужей, к которым впоследствии присоединился Христос, представляют знамя. При посвящении золотого истукана присутствовали все народы, составлявшие империю Навуходоносора.</w:t>
      </w:r>
    </w:p>
    <w:p>
      <w:pPr>
        <w:pStyle w:val="ArticleScripture"/>
        <w:jc w:val="left"/>
      </w:pPr>
      <w:r>
        <w:rPr>
          <w:rFonts w:ascii="Times New Roman" w:hAnsi="Times New Roman" w:eastAsia="Times New Roman" w:cs="Times New Roman"/>
        </w:rPr>
        <w:t>Și va înălța un steag pentru neamurile de departe și le va fluiera de la marginea pământului; și, iată, ele vor veni cu grabă, iute. Isaia 5:26.</w:t>
      </w:r>
    </w:p>
    <w:p>
      <w:pPr>
        <w:pStyle w:val="ArticleBody"/>
        <w:jc w:val="left"/>
      </w:pPr>
      <w:r>
        <w:rPr>
          <w:rFonts w:ascii="Times New Roman" w:hAnsi="Times New Roman" w:eastAsia="Times New Roman" w:cs="Times New Roman"/>
        </w:rPr>
        <w:t>Cei șaptezeci de ani ai captivității lui Daniel constituie un alt simbol esențial care trebuie recunoscut și se regăsește în mod repetat în Cuvântul inspirat. De la Ioiachim până la Cirus se întind cei șaptezeci de ani propriu-ziși ai captivității lui Daniel. În a doua carte a Cronicilor, cei șaptezeci de ani reprezintă perioada în care țara avea să se odihnească și să se bucure de sabatele ei. În Isaia 23, cei șaptezeci de ani reprezintă istoria Statelor Unite de la 1798 până la legea duminicală și, făcând astfel, ei reprezintă, de asemenea, istoriile paralele ale cornului republicanismului și ale cornului adevăratului protestantism. Sora White pune în corespondență cei șaptezeci de ani cu cei o mie două sute șaizeci de ani ai Evului Întunecat papal.</w:t>
      </w:r>
    </w:p>
    <w:p>
      <w:pPr>
        <w:pStyle w:val="ArticleScripture"/>
        <w:jc w:val="left"/>
      </w:pPr>
      <w:r>
        <w:rPr>
          <w:rFonts w:ascii="Times New Roman" w:hAnsi="Times New Roman" w:eastAsia="Times New Roman" w:cs="Times New Roman"/>
        </w:rPr>
        <w:t>„Astăzi, biserica lui Dumnezeu este liberă să ducă mai departe până la împlinire planul divin pentru mântuirea unui neam pierdut. Timp de multe secole, poporul lui Dumnezeu a suferit o restrângere a libertăților sale. Predicarea Evangheliei în curăția ei a fost interzisă, iar cele mai aspre pedepse au fost aplicate asupra acelora care îndrăzneau să nesocotească poruncile oamenilor. Ca urmare, marea vie morală a Domnului a rămas aproape cu totul nelucrată. Poporul a fost lipsit de lumina Cuvântului lui Dumnezeu. Întunericul rătăcirii și al superstiției amenința să șteargă cunoașterea adevăratei religii. Biserica lui Dumnezeu de pe pământ a fost, în adevăr, în captivitate în timpul acestei lungi perioade de persecuție necruțătoare, așa cum fiii lui Israel au fost ținuți în captivitate în Babilon în timpul exilului.” Profeți și regi, 714.</w:t>
      </w:r>
    </w:p>
    <w:p>
      <w:pPr>
        <w:pStyle w:val="ArticleBody"/>
        <w:jc w:val="left"/>
      </w:pPr>
      <w:r>
        <w:rPr>
          <w:rFonts w:ascii="Times New Roman" w:hAnsi="Times New Roman" w:eastAsia="Times New Roman" w:cs="Times New Roman"/>
        </w:rPr>
        <w:t>Odată ce se înțelege că, drept simbol, cei șaptezeci de ani reprezintă și cei o mie două sute șaizeci de ani ai Evului Întunecat, atunci ilustrarea „celor trei ani și jumătate”, sau a „patruzeci și două de luni”, sau a „unei vremi, a două vremi și a unei jumătăți de vreme”, care reprezintă simbolic Evul Întunecat, extinde semnificația și aplicarea simbolică a celor șaptezeci de ani.</w:t>
      </w:r>
    </w:p>
    <w:p>
      <w:pPr>
        <w:pStyle w:val="ArticleBody"/>
        <w:jc w:val="left"/>
      </w:pPr>
      <w:r>
        <w:rPr>
          <w:rFonts w:ascii="Times New Roman" w:hAnsi="Times New Roman" w:eastAsia="Times New Roman" w:cs="Times New Roman"/>
        </w:rPr>
        <w:t>În cartea lui Daniel, cei șaptezeci de ani sunt identificați ca perioada de la împuternicirea primei solii până la judecată. Acea perioadă există în fiecare mișcare sacră de reformă și, astfel, cei șaptezeci de ani reprezintă și alte linii ale adevărului care nu accentuează elementul timpului, ci abordează scopul perioadei. De pildă, perioada de șaptezeci de ani este prezentată de Maleahi ca perioada în care Solul legământului îi curățește pe fiii lui Levi. Sora White a asociat curățirea leviților din Maleahi cu cele două curățiri ale Templului făcute de Hristos. Aceeași perioadă este perioada timpului de sigilare a celor o sută patruzeci și patru de mii. Este, de asemenea, perioada în care ploaia târzie este revărsată în mod progresiv. Aceeași perioadă este totodată și timpul de probă al chipului fiarei, care duce la semnul fiarei. Perioada este, de asemenea, profetica „zi a pregătirii”, care duce la legea duminicală, care este și „ziua Sabatului”. Perioada conține timpuri de împrăștiere și timpuri de adunare, care sunt amândouă elemente ale „celor șapte timpuri”.</w:t>
      </w:r>
    </w:p>
    <w:p>
      <w:pPr>
        <w:pStyle w:val="ArticleBody"/>
        <w:jc w:val="left"/>
      </w:pPr>
      <w:r>
        <w:rPr>
          <w:rFonts w:ascii="Times New Roman" w:hAnsi="Times New Roman" w:eastAsia="Times New Roman" w:cs="Times New Roman"/>
        </w:rPr>
        <w:t>În cartea lui Daniel, Ioiachim este un simbol al împuternicirii primei solii. În raport cu cei doi împărați care îl urmează, el este pur și simplu primul dintre cei trei îngeri care conduc către judecată și se încheie la judecată. Cir este un simbol nu numai al legii duminicale, ci este și un „semn” al izbăvirii. Daniel este un element al combinației de trei și unu și, de asemenea, face parte din reprezentarea împătrită, la nivel mondial, a poporului lui Dumnezeu. Daniel este, de asemenea, un simbol al solului lui Ilie și îl prefigurează totodată pe Ioan în cartea Apocalipsa. El este, de asemenea, un simbol al acelora care primesc sigiliul lui Dumnezeu. Numele „Daniel” înseamnă „judecătorul lui Dumnezeu” sau „Dumnezeul judecății”; prin urmare, el este un simbol al judecății și, de asemenea, al Laodiceii, căci Laodicea înseamnă „un popor judecat” sau „un popor sub judecată”. Judecata Laodiceii se întemeiază în cele din urmă pe respingerea de către ea a cunoașterii care este desigilată în cartea lui Daniel.</w:t>
      </w:r>
    </w:p>
    <w:p>
      <w:pPr>
        <w:pStyle w:val="ArticleBody"/>
        <w:jc w:val="left"/>
      </w:pPr>
      <w:r>
        <w:rPr>
          <w:rFonts w:ascii="Times New Roman" w:hAnsi="Times New Roman" w:eastAsia="Times New Roman" w:cs="Times New Roman"/>
        </w:rPr>
        <w:t>Nebukadnetsar este un simbol atât al cornului republican, cât și al cornului cu adevărat protestant al Statelor Unite și este, de asemenea, un simbol al Statelor Unite de la începutul lor până la sfârșitul lor. Când ajungem la capitolele patru și cinci din Daniel, vom constata că Nebukadnetsar reprezintă „vremea sfârșitului” în 1798, iar Belșațar reprezintă legea duminicală. Nebukadnetsar a devenit, la sfârșitul celor „șapte vremi” de pedeapsă, un conducător convertit, asemenea unui miel, însă fiul său sfârșește prin a vorbi ca un dragon, chiar înainte de nimicirea lui.</w:t>
      </w:r>
    </w:p>
    <w:p>
      <w:pPr>
        <w:pStyle w:val="ArticleScripture"/>
        <w:jc w:val="left"/>
      </w:pPr>
      <w:r>
        <w:rPr>
          <w:rFonts w:ascii="Times New Roman" w:hAnsi="Times New Roman" w:eastAsia="Times New Roman" w:cs="Times New Roman"/>
        </w:rPr>
        <w:t>„Asupra celui din urmă conducător al Babilonului, așa cum, în chip tipologic, venise asupra celui dintâi, sosise sentința Străjerului divin: „Împărate, ... ție ți se vorbește: Împărăția s-a depărtat de la tine.” Daniel 4:31.” Profeți și regi, 533.</w:t>
      </w:r>
    </w:p>
    <w:p>
      <w:pPr>
        <w:pStyle w:val="ArticleBody"/>
        <w:jc w:val="left"/>
      </w:pPr>
      <w:r>
        <w:rPr>
          <w:rFonts w:ascii="Times New Roman" w:hAnsi="Times New Roman" w:eastAsia="Times New Roman" w:cs="Times New Roman"/>
        </w:rPr>
        <w:t>Capitolul întâi din Daniel reprezintă istoria mișcării millerite de la 11 august 1840 până la 22 octombrie 1844. El reprezintă, de asemenea, perioada de la 11 septembrie 2001 până la legea duminicală. De asemenea, el reprezintă prima dintre solille celor trei îngeri, care constituie și un al doilea simbol profetic al istoriei Statelor Unite, de la 1798 până la legea duminicală.</w:t>
      </w:r>
    </w:p>
    <w:p>
      <w:pPr>
        <w:pStyle w:val="ArticleBody"/>
        <w:jc w:val="left"/>
      </w:pPr>
      <w:r>
        <w:rPr>
          <w:rFonts w:ascii="Times New Roman" w:hAnsi="Times New Roman" w:eastAsia="Times New Roman" w:cs="Times New Roman"/>
        </w:rPr>
        <w:t>Poate cea mai importantă reprezentare a capitolului întâi din Daniel este că acesta este primul lucru menționat în cartea profetică alcătuită împreună din cartea lui Daniel și cartea Apocalipsei. Este primul dintre cele trei teste profetice pe care un student al profeției trebuie să le stăpânească. Este ceea ce trebuie „mâncat” pentru a trece testele care urmează.</w:t>
      </w:r>
    </w:p>
    <w:p>
      <w:pPr>
        <w:pStyle w:val="ArticleBody"/>
        <w:jc w:val="left"/>
      </w:pPr>
      <w:r>
        <w:rPr>
          <w:rFonts w:ascii="Times New Roman" w:hAnsi="Times New Roman" w:eastAsia="Times New Roman" w:cs="Times New Roman"/>
        </w:rPr>
        <w:t>Trong sách Early Writings, như đã được trích dẫn hơn một lần trong các bài viết này, Chị White xác định tiến trình thử nghiệm gồm ba bước trong lịch sử của Đấng Christ trong một đoạn văn, rồi trong đoạn kế tiếp, bà xác định tiến trình thử nghiệm gồm ba bước trong lịch sử của phong trào Miller. Bà chỉ ra rằng những người trong thời của Đấng Christ đã khước từ sứ điệp của Giăng thì không thể nhận được ích lợi từ những lời dạy của Đức Chúa Jêsus. Đoạn văn kế tiếp cho phép người nào muốn thấy được rằng phép thử thứ nhất đối với những người Miller là William Miller, người mà Chị White xác định là hình bóng của cả Giăng Báp-tít lẫn Ê-li. Hai nhân chứng ấy của phép thử thứ nhất xác lập rằng Đa-ni-ên chương một là sứ điệp của Ê-li. Nếu chương một bị khước từ, thì không thể có bất cứ ích lợi nào từ các chương hai và ba.</w:t>
      </w:r>
    </w:p>
    <w:p>
      <w:pPr>
        <w:pStyle w:val="ArticleBody"/>
        <w:jc w:val="left"/>
      </w:pPr>
      <w:r>
        <w:rPr>
          <w:rFonts w:ascii="Times New Roman" w:hAnsi="Times New Roman" w:eastAsia="Times New Roman" w:cs="Times New Roman"/>
        </w:rPr>
        <w:t>Isus și al doilea înger au urmat lui Ioan Botezătorul și primului înger în istoriile lor respective. După Isus a urmat judecata crucii, iar al treilea înger a sosit atunci când a început judecata de cercetare. Dezamăgirea ucenicilor la cruce prefigurează marea dezamăgire din 22 octombrie 1844. Capitolul întâi din Daniel este Ilie, așa cum este reprezentat de Ioan Botezătorul și William Miller, însă el nu poate fi separat de capitolele doi și trei. Împreună, aceste capitole constituie Evanghelia veșnică, care este întotdeauna un mesaj profetic de încercare în trei pași, ce produce și apoi separă două categorii de închinători. Prin urmare, dacă aceste trei capitole ar fi separate, aceasta ar fi o altă evanghelie.</w:t>
      </w:r>
    </w:p>
    <w:p>
      <w:pPr>
        <w:pStyle w:val="ArticleScripture"/>
        <w:jc w:val="left"/>
      </w:pPr>
      <w:r>
        <w:rPr>
          <w:rFonts w:ascii="Times New Roman" w:hAnsi="Times New Roman" w:eastAsia="Times New Roman" w:cs="Times New Roman"/>
        </w:rPr>
        <w:t>Dar chiar dacă noi înșine, sau un înger din cer, v-ar propovădui o altă Evanghelie decât aceea pe care v-am propovăduit-o, să fie anatema. Cum am mai spus, o spun și acum din nou: dacă cineva vă propovăduiește o altă Evanghelie decât aceea pe care ați primit-o, să fie anatema. Galateni 1:8, 9.</w:t>
      </w:r>
    </w:p>
    <w:p>
      <w:pPr>
        <w:pStyle w:val="ArticleBody"/>
        <w:jc w:val="left"/>
      </w:pPr>
      <w:r>
        <w:rPr>
          <w:rFonts w:ascii="Times New Roman" w:hAnsi="Times New Roman" w:eastAsia="Times New Roman" w:cs="Times New Roman"/>
        </w:rPr>
        <w:t>Capitolul unu din Daniel pregătește calea pentru ca Solul legământului să vină deodată la templul Său și, de asemenea, reprezintă glasul celui ce strigă în pustie. Pustia este reprezentată ca o perioadă de împrăștiere, în care sanctuarul și oștirea sunt călcate în picioare. În capitolul unu din Daniel, Daniel se află în pustie, împrăștiat și înrobit. Mesajul capitolului unu pregătește calea pentru mesajul capitolului doi, unde Hristos curățește și intră în legământ cu fiii lui Levi. Fiii lui Levi sunt identificați drept simbolul poporului ales al lui Dumnezeu, căci au stat cu credincioșie alături de Moise în criza chipului de aur al lui Aaron, iar capitolul trei din Daniel este, de asemenea, criza chipului de aur.</w:t>
      </w:r>
    </w:p>
    <w:p>
      <w:pPr>
        <w:pStyle w:val="ArticleBody"/>
        <w:jc w:val="left"/>
      </w:pPr>
      <w:r>
        <w:rPr>
          <w:rFonts w:ascii="Times New Roman" w:hAnsi="Times New Roman" w:eastAsia="Times New Roman" w:cs="Times New Roman"/>
        </w:rPr>
        <w:t>Шадрах, Мешах и Аведнего подобны левитам, которые были очищены заранее, перед испытанием «образа зверя» — золотого идола. На этом церемониале Навуходоносор предоставляет оркестр, блудница Тира поёт песни, а отступнический духовный Израиль поклоняется, а затем, обнажившись, пляшет под музыку вокруг золотого идола.</w:t>
      </w:r>
    </w:p>
    <w:p>
      <w:pPr>
        <w:pStyle w:val="ArticleBody"/>
        <w:jc w:val="left"/>
      </w:pPr>
      <w:r>
        <w:rPr>
          <w:rFonts w:ascii="Times New Roman" w:hAnsi="Times New Roman" w:eastAsia="Times New Roman" w:cs="Times New Roman"/>
        </w:rPr>
        <w:t>Daniel și Apocalipsa sunt aceeași carte, iar Hristos, ca Alfa și Omega, desigilează acum cartea care reprezintă Revelația lui Isus Hristos. Chiar primul adevăr pe care El îl așază în acea carte este întreita solie îngerească. Primele trei capitole din Daniel sunt întreita solie îngerească. Adevărurile legate de acea întreită solie îngerească din Apocalipsa, capitolul paisprezece, sunt aduse la desăvârșire atunci când se recunoaște că ele au fost mai întâi menționate în primele trei capitole din Daniel. În Apocalipsa paisprezece ele sunt identificate ca Evanghelia veșnică și zboară prin mijlocul cerului, identificând astfel solia care este prezentată întregii lumi în zilele de pe urmă. În primele trei capitole ale lui Daniel este ilustrată experiența bărbaților și femeilor care poartă acea solie către lume. Apocalipsa paisprezece este linia externă a adevărului, reprezentând prin simboluri solia celor trei îngeri. Evanghelia veșnică și solia fiecăruia dintre cei trei îngeri sunt aduse la desăvârșire prin linia internă a adevărului reprezentată în primele trei capitole din Daniel.</w:t>
      </w:r>
    </w:p>
    <w:p>
      <w:pPr>
        <w:pStyle w:val="ArticleBody"/>
        <w:jc w:val="left"/>
      </w:pPr>
      <w:r>
        <w:rPr>
          <w:rFonts w:ascii="Times New Roman" w:hAnsi="Times New Roman" w:eastAsia="Times New Roman" w:cs="Times New Roman"/>
        </w:rPr>
        <w:t>Primele trei capitole reprezintă multe adevăruri minunate, iar unul dintre aceste adevăruri este acela că cele trei solii constituie un proces de testare în trei etape, alcătuit dintr-o probă alimentară, urmată de o probă vizuală, care este urmată de un test de turnesol. Există, fără îndoială, și alte modalități de a desemna aceste trei probe, însă aceste denumiri pot fi văzute cu ușurință în capitolul întâi și pot fi observate din nou în capitolele unu până la trei. Cele trei capitole trebuie recunoscute împreună ca un singur simbol.</w:t>
      </w:r>
    </w:p>
    <w:p>
      <w:pPr>
        <w:pStyle w:val="ArticleScripture"/>
        <w:jc w:val="left"/>
      </w:pPr>
      <w:r>
        <w:rPr>
          <w:rFonts w:ascii="Times New Roman" w:hAnsi="Times New Roman" w:eastAsia="Times New Roman" w:cs="Times New Roman"/>
        </w:rPr>
        <w:t>„Primul și al doilea mesaj au fost date în 1843 și 1844, iar noi ne aflăm acum sub proclamarea celui de-al treilea; însă toate trei mesajele trebuie încă să fie proclamate. Este tot atât de esențial acum ca oricând mai înainte ca ele să fie repetate acelora care caută adevărul. Prin condei și prin glas trebuie să facem să răsune proclamarea, arătând ordinea lor și aplicarea profețiilor care ne aduc la solia celui de-al treilea înger. Nu poate exista un al treilea fără primul și al doilea. Aceste solii trebuie să le prezentăm lumii în publicații, în cuvântări, arătând, pe linia istoriei profetice, lucrurile care au fost și lucrurile care vor fi.” Selected Messages, book 2, 104, 105.</w:t>
      </w:r>
    </w:p>
    <w:p>
      <w:pPr>
        <w:pStyle w:val="ArticleBody"/>
        <w:jc w:val="left"/>
      </w:pPr>
      <w:r>
        <w:rPr>
          <w:rFonts w:ascii="Times New Roman" w:hAnsi="Times New Roman" w:eastAsia="Times New Roman" w:cs="Times New Roman"/>
        </w:rPr>
        <w:t>Nu contează dacă între istoria propriu-zisă a capitolelor doi și trei a fost numai o zi, sau o săptămână, sau douăzeci de ani; ele ilustrează simbolic testarea progresivă a trei încercări. Nebucadnețar a fost uluit și uimit că Dumnezeu, prin prorocul Daniel, a putut să-i cunoască visul și să ofere o interpretare atât de temeinică a visului, încât aceasta nu putea fi înțeleasă decât ca adevăr. Totuși, în capitolul trei, Nebucadnețar a căzut la a doua încercare din capitolul doi, căci a hotărât să-și așeze propria dorință omenească plină de mândrie mai presus de minunata manifestare a puterii lui Dumnezeu, care a descoperit înțelesul dumnezeiesc al visului tainic.</w:t>
      </w:r>
    </w:p>
    <w:p>
      <w:pPr>
        <w:pStyle w:val="ArticleBody"/>
        <w:jc w:val="left"/>
      </w:pPr>
      <w:r>
        <w:rPr>
          <w:rFonts w:ascii="Times New Roman" w:hAnsi="Times New Roman" w:eastAsia="Times New Roman" w:cs="Times New Roman"/>
        </w:rPr>
        <w:t>Înălțând chipul de aur în capitolul trei, el a căzut la a treia probă de turnesol. Șadrac, Meșac și Abed-Nego au trecut proba de turnesol. Nebucadnețar a primit semnul fiarei, iar cei trei bărbați vrednici au primit sigiliul lui Dumnezeu. Primele trei capitole din Daniel trebuie să fie înțelese în contextul celor trei îngeri din Apocalipsa paisprezece. Oricât de simple sunt aceste trei capitole, căci sunt atât de clare încât sunt folosite în mod obișnuit ca istorisiri pentru copiii creștini, ele reprezintă, de fapt, poate cele mai profunde trei capitole din Cuvântul lui Dumnezeu.</w:t>
      </w:r>
    </w:p>
    <w:p>
      <w:pPr>
        <w:pStyle w:val="ArticleBody"/>
        <w:jc w:val="left"/>
      </w:pPr>
      <w:r>
        <w:rPr>
          <w:rFonts w:ascii="Times New Roman" w:hAnsi="Times New Roman" w:eastAsia="Times New Roman" w:cs="Times New Roman"/>
        </w:rPr>
        <w:t>Vom continua cu capitolul trei din Daniel în articolul următor.</w:t>
      </w:r>
    </w:p>
    <w:p>
      <w:pPr>
        <w:pStyle w:val="ArticleScripture"/>
        <w:jc w:val="left"/>
      </w:pPr>
      <w:r>
        <w:rPr>
          <w:rFonts w:ascii="Times New Roman" w:hAnsi="Times New Roman" w:eastAsia="Times New Roman" w:cs="Times New Roman"/>
        </w:rPr>
        <w:t>„Slava deșartă și asuprirea văzute în calea urmată de împăratul păgân, Nebucadnețar, se manifestă și vor continua să se manifeste în zilele noastre. Istoria se va repeta. În această epocă, încercarea va fi în privința păzirii Sabatului. Universul ceresc privește cum oamenii calcă în picioare legea lui Iehova, făcând din memorialul lui Dumnezeu, semnul dintre El și poporul Său păzitor al poruncilor, un lucru de nimic, ceva de disprețuit, în timp ce un sabat rival este înălțat, așa cum a fost marele chip de aur în câmpia Dura. Oameni care pretind a fi creștini vor chema lumea să păzească acest sabat fals pe care ei l-au făcut. Toți cei care vor refuza vor fi puși sub legi apăsătoare. Aceasta este taina fărădelegii, născocirea uneltelor satanice, adusă la îndeplinire de omul fărădelegii.” The Youth’s Instructor, 12 iulie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șaisprezece</dc:title>
  <dc:subject>Simboluri</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