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Istoria ascunsă a versetului patruzeci — numărul douăzeci și trei</w:t>
      </w:r>
    </w:p>
    <w:p>
      <w:pPr>
        <w:pStyle w:val="ArticleSubtitle"/>
        <w:jc w:val="left"/>
      </w:pPr>
      <w:r>
        <w:rPr>
          <w:rFonts w:ascii="Arial" w:hAnsi="Arial" w:eastAsia="Arial" w:cs="Arial"/>
        </w:rPr>
        <w:t>Iezechiel numărul patru</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2026-08-09</w:t>
      </w:r>
    </w:p>
    <w:p>
      <w:pPr>
        <w:pStyle w:val="ArticleBody"/>
        <w:jc w:val="left"/>
      </w:pPr>
      <w:r>
        <w:rPr>
          <w:rFonts w:ascii="Times New Roman" w:hAnsi="Times New Roman" w:eastAsia="Times New Roman" w:cs="Times New Roman"/>
        </w:rPr>
        <w:t>Ezechiel este identificat drept „profetul plângerii”, căci el este un simbol al celor o sută patruzeci și patru de mii, care, în capitolul nouă al cărții sale, plâng (suspină și strigă) din pricina urâciunilor săvârșite în țară și în biserică. În pasajul din Testimonies pe care l-am citat în articolul precedent, sora White a scris: „Profetul însuși era un străin într-o țară străină, unde ambiția fără margini și cruzimea sălbatică domneau suveran. Ceea ce a văzut și a auzit despre tirania și nedreptatea omenească i-a întristat sufletul, și el a plâns cu amar zi și noapte.”</w:t>
      </w:r>
    </w:p>
    <w:p>
      <w:pPr>
        <w:pStyle w:val="ArticleBody"/>
        <w:jc w:val="left"/>
      </w:pPr>
      <w:r>
        <w:rPr>
          <w:rFonts w:ascii="Times New Roman" w:hAnsi="Times New Roman" w:eastAsia="Times New Roman" w:cs="Times New Roman"/>
        </w:rPr>
        <w:t>Cei o sută patruzeci și patru de mii sunt „izgoniții lui Israel”, care au fost împrăștiați, după cum este reprezentat prin faptul că Ezechiel a fost dus în captivitate. Procesul de pecetluire reprezentat în Ezechiel nouă este același cu cel din Apocalipsa șapte, iar ambele capitole sunt prezentate ca având loc în zilele din urmă.</w:t>
      </w:r>
    </w:p>
    <w:p>
      <w:pPr>
        <w:pStyle w:val="ArticleScripture"/>
        <w:jc w:val="left"/>
      </w:pPr>
      <w:r>
        <w:rPr>
          <w:rFonts w:ascii="Times New Roman" w:hAnsi="Times New Roman" w:eastAsia="Times New Roman" w:cs="Times New Roman"/>
        </w:rPr>
        <w:t>„Această sigilare a slujitorilor lui Dumnezeu este aceeași care i-a fost arătată lui Ezechiel în viziune.” Testimonies to Ministers, 445.</w:t>
      </w:r>
    </w:p>
    <w:p>
      <w:pPr>
        <w:pStyle w:val="ArticleBody"/>
        <w:jc w:val="left"/>
      </w:pPr>
      <w:r>
        <w:rPr>
          <w:rFonts w:ascii="Nirmala UI" w:hAnsi="Nirmala UI" w:eastAsia="Nirmala UI" w:cs="Nirmala UI"/>
        </w:rPr>
        <w:t>வரியாசனத்திலிருந்து</w:t>
      </w:r>
      <w:r>
        <w:rPr>
          <w:rFonts w:ascii="Times New Roman" w:hAnsi="Times New Roman" w:eastAsia="Times New Roman" w:cs="Times New Roman"/>
        </w:rPr>
        <w:t xml:space="preserve">, </w:t>
      </w:r>
      <w:r>
        <w:rPr>
          <w:rFonts w:ascii="Nirmala UI" w:hAnsi="Nirmala UI" w:eastAsia="Nirmala UI" w:cs="Nirmala UI"/>
        </w:rPr>
        <w:t>தேவன்</w:t>
      </w:r>
      <w:r>
        <w:rPr>
          <w:rFonts w:ascii="Times New Roman" w:hAnsi="Times New Roman" w:eastAsia="Times New Roman" w:cs="Times New Roman"/>
        </w:rPr>
        <w:t xml:space="preserve"> </w:t>
      </w:r>
      <w:r>
        <w:rPr>
          <w:rFonts w:ascii="Nirmala UI" w:hAnsi="Nirmala UI" w:eastAsia="Nirmala UI" w:cs="Nirmala UI"/>
        </w:rPr>
        <w:t>கேரூபீம்களை</w:t>
      </w:r>
      <w:r>
        <w:rPr>
          <w:rFonts w:ascii="Times New Roman" w:hAnsi="Times New Roman" w:eastAsia="Times New Roman" w:cs="Times New Roman"/>
        </w:rPr>
        <w:t xml:space="preserve"> </w:t>
      </w:r>
      <w:r>
        <w:rPr>
          <w:rFonts w:ascii="Nirmala UI" w:hAnsi="Nirmala UI" w:eastAsia="Nirmala UI" w:cs="Nirmala UI"/>
        </w:rPr>
        <w:t>வழிநடத்துகிறார்</w:t>
      </w:r>
      <w:r>
        <w:rPr>
          <w:rFonts w:ascii="Times New Roman" w:hAnsi="Times New Roman" w:eastAsia="Times New Roman" w:cs="Times New Roman"/>
        </w:rPr>
        <w:t xml:space="preserve">; </w:t>
      </w:r>
      <w:r>
        <w:rPr>
          <w:rFonts w:ascii="Nirmala UI" w:hAnsi="Nirmala UI" w:eastAsia="Nirmala UI" w:cs="Nirmala UI"/>
        </w:rPr>
        <w:t>அவர்கள்</w:t>
      </w:r>
      <w:r>
        <w:rPr>
          <w:rFonts w:ascii="Times New Roman" w:hAnsi="Times New Roman" w:eastAsia="Times New Roman" w:cs="Times New Roman"/>
        </w:rPr>
        <w:t xml:space="preserve"> </w:t>
      </w:r>
      <w:r>
        <w:rPr>
          <w:rFonts w:ascii="Nirmala UI" w:hAnsi="Nirmala UI" w:eastAsia="Nirmala UI" w:cs="Nirmala UI"/>
        </w:rPr>
        <w:t>மாறாகச்</w:t>
      </w:r>
      <w:r>
        <w:rPr>
          <w:rFonts w:ascii="Times New Roman" w:hAnsi="Times New Roman" w:eastAsia="Times New Roman" w:cs="Times New Roman"/>
        </w:rPr>
        <w:t xml:space="preserve"> </w:t>
      </w:r>
      <w:r>
        <w:rPr>
          <w:rFonts w:ascii="Nirmala UI" w:hAnsi="Nirmala UI" w:eastAsia="Nirmala UI" w:cs="Nirmala UI"/>
        </w:rPr>
        <w:t>சக்கரங்களை</w:t>
      </w:r>
      <w:r>
        <w:rPr>
          <w:rFonts w:ascii="Times New Roman" w:hAnsi="Times New Roman" w:eastAsia="Times New Roman" w:cs="Times New Roman"/>
        </w:rPr>
        <w:t xml:space="preserve"> </w:t>
      </w:r>
      <w:r>
        <w:rPr>
          <w:rFonts w:ascii="Nirmala UI" w:hAnsi="Nirmala UI" w:eastAsia="Nirmala UI" w:cs="Nirmala UI"/>
        </w:rPr>
        <w:t>நிர்வகிக்கின்றனர்</w:t>
      </w:r>
      <w:r>
        <w:rPr>
          <w:rFonts w:ascii="Times New Roman" w:hAnsi="Times New Roman" w:eastAsia="Times New Roman" w:cs="Times New Roman"/>
        </w:rPr>
        <w:t xml:space="preserve">. </w:t>
      </w:r>
      <w:r>
        <w:rPr>
          <w:rFonts w:ascii="Nirmala UI" w:hAnsi="Nirmala UI" w:eastAsia="Nirmala UI" w:cs="Nirmala UI"/>
        </w:rPr>
        <w:t>எல்லாம்</w:t>
      </w:r>
      <w:r>
        <w:rPr>
          <w:rFonts w:ascii="Times New Roman" w:hAnsi="Times New Roman" w:eastAsia="Times New Roman" w:cs="Times New Roman"/>
        </w:rPr>
        <w:t xml:space="preserve"> </w:t>
      </w:r>
      <w:r>
        <w:rPr>
          <w:rFonts w:ascii="Nirmala UI" w:hAnsi="Nirmala UI" w:eastAsia="Nirmala UI" w:cs="Nirmala UI"/>
        </w:rPr>
        <w:t>குழப்பமாகத்</w:t>
      </w:r>
      <w:r>
        <w:rPr>
          <w:rFonts w:ascii="Times New Roman" w:hAnsi="Times New Roman" w:eastAsia="Times New Roman" w:cs="Times New Roman"/>
        </w:rPr>
        <w:t xml:space="preserve"> </w:t>
      </w:r>
      <w:r>
        <w:rPr>
          <w:rFonts w:ascii="Nirmala UI" w:hAnsi="Nirmala UI" w:eastAsia="Nirmala UI" w:cs="Nirmala UI"/>
        </w:rPr>
        <w:t>தோன்றிய</w:t>
      </w:r>
      <w:r>
        <w:rPr>
          <w:rFonts w:ascii="Times New Roman" w:hAnsi="Times New Roman" w:eastAsia="Times New Roman" w:cs="Times New Roman"/>
        </w:rPr>
        <w:t xml:space="preserve"> </w:t>
      </w:r>
      <w:r>
        <w:rPr>
          <w:rFonts w:ascii="Nirmala UI" w:hAnsi="Nirmala UI" w:eastAsia="Nirmala UI" w:cs="Nirmala UI"/>
        </w:rPr>
        <w:t>காலகட்டத்திலும்</w:t>
      </w:r>
      <w:r>
        <w:rPr>
          <w:rFonts w:ascii="Times New Roman" w:hAnsi="Times New Roman" w:eastAsia="Times New Roman" w:cs="Times New Roman"/>
        </w:rPr>
        <w:t xml:space="preserve"> </w:t>
      </w:r>
      <w:r>
        <w:rPr>
          <w:rFonts w:ascii="Nirmala UI" w:hAnsi="Nirmala UI" w:eastAsia="Nirmala UI" w:cs="Nirmala UI"/>
        </w:rPr>
        <w:t>தேவன்</w:t>
      </w:r>
      <w:r>
        <w:rPr>
          <w:rFonts w:ascii="Times New Roman" w:hAnsi="Times New Roman" w:eastAsia="Times New Roman" w:cs="Times New Roman"/>
        </w:rPr>
        <w:t xml:space="preserve"> </w:t>
      </w:r>
      <w:r>
        <w:rPr>
          <w:rFonts w:ascii="Nirmala UI" w:hAnsi="Nirmala UI" w:eastAsia="Nirmala UI" w:cs="Nirmala UI"/>
        </w:rPr>
        <w:t>கட்டுப்பாட்டில்</w:t>
      </w:r>
      <w:r>
        <w:rPr>
          <w:rFonts w:ascii="Times New Roman" w:hAnsi="Times New Roman" w:eastAsia="Times New Roman" w:cs="Times New Roman"/>
        </w:rPr>
        <w:t xml:space="preserve"> </w:t>
      </w:r>
      <w:r>
        <w:rPr>
          <w:rFonts w:ascii="Nirmala UI" w:hAnsi="Nirmala UI" w:eastAsia="Nirmala UI" w:cs="Nirmala UI"/>
        </w:rPr>
        <w:t>இருந்தார்</w:t>
      </w:r>
      <w:r>
        <w:rPr>
          <w:rFonts w:ascii="Times New Roman" w:hAnsi="Times New Roman" w:eastAsia="Times New Roman" w:cs="Times New Roman"/>
        </w:rPr>
        <w:t xml:space="preserve"> </w:t>
      </w:r>
      <w:r>
        <w:rPr>
          <w:rFonts w:ascii="Nirmala UI" w:hAnsi="Nirmala UI" w:eastAsia="Nirmala UI" w:cs="Nirmala UI"/>
        </w:rPr>
        <w:t>என்பதை</w:t>
      </w:r>
      <w:r>
        <w:rPr>
          <w:rFonts w:ascii="Times New Roman" w:hAnsi="Times New Roman" w:eastAsia="Times New Roman" w:cs="Times New Roman"/>
        </w:rPr>
        <w:t xml:space="preserve"> </w:t>
      </w:r>
      <w:r>
        <w:rPr>
          <w:rFonts w:ascii="Nirmala UI" w:hAnsi="Nirmala UI" w:eastAsia="Nirmala UI" w:cs="Nirmala UI"/>
        </w:rPr>
        <w:t>எசேக்கியேல்</w:t>
      </w:r>
      <w:r>
        <w:rPr>
          <w:rFonts w:ascii="Times New Roman" w:hAnsi="Times New Roman" w:eastAsia="Times New Roman" w:cs="Times New Roman"/>
        </w:rPr>
        <w:t xml:space="preserve"> </w:t>
      </w:r>
      <w:r>
        <w:rPr>
          <w:rFonts w:ascii="Nirmala UI" w:hAnsi="Nirmala UI" w:eastAsia="Nirmala UI" w:cs="Nirmala UI"/>
        </w:rPr>
        <w:t>அந்தத்</w:t>
      </w:r>
      <w:r>
        <w:rPr>
          <w:rFonts w:ascii="Times New Roman" w:hAnsi="Times New Roman" w:eastAsia="Times New Roman" w:cs="Times New Roman"/>
        </w:rPr>
        <w:t xml:space="preserve"> </w:t>
      </w:r>
      <w:r>
        <w:rPr>
          <w:rFonts w:ascii="Nirmala UI" w:hAnsi="Nirmala UI" w:eastAsia="Nirmala UI" w:cs="Nirmala UI"/>
        </w:rPr>
        <w:t>தரிசனத்திலிருந்து</w:t>
      </w:r>
      <w:r>
        <w:rPr>
          <w:rFonts w:ascii="Times New Roman" w:hAnsi="Times New Roman" w:eastAsia="Times New Roman" w:cs="Times New Roman"/>
        </w:rPr>
        <w:t xml:space="preserve"> </w:t>
      </w:r>
      <w:r>
        <w:rPr>
          <w:rFonts w:ascii="Nirmala UI" w:hAnsi="Nirmala UI" w:eastAsia="Nirmala UI" w:cs="Nirmala UI"/>
        </w:rPr>
        <w:t>அறிந்துகொள்ள</w:t>
      </w:r>
      <w:r>
        <w:rPr>
          <w:rFonts w:ascii="Times New Roman" w:hAnsi="Times New Roman" w:eastAsia="Times New Roman" w:cs="Times New Roman"/>
        </w:rPr>
        <w:t xml:space="preserve"> </w:t>
      </w:r>
      <w:r>
        <w:rPr>
          <w:rFonts w:ascii="Nirmala UI" w:hAnsi="Nirmala UI" w:eastAsia="Nirmala UI" w:cs="Nirmala UI"/>
        </w:rPr>
        <w:t>வேண்டியிருந்தது</w:t>
      </w:r>
      <w:r>
        <w:rPr>
          <w:rFonts w:ascii="Times New Roman" w:hAnsi="Times New Roman" w:eastAsia="Times New Roman" w:cs="Times New Roman"/>
        </w:rPr>
        <w:t xml:space="preserve">. </w:t>
      </w:r>
      <w:r>
        <w:rPr>
          <w:rFonts w:ascii="Nirmala UI" w:hAnsi="Nirmala UI" w:eastAsia="Nirmala UI" w:cs="Nirmala UI"/>
        </w:rPr>
        <w:t>பூமியின்</w:t>
      </w:r>
      <w:r>
        <w:rPr>
          <w:rFonts w:ascii="Times New Roman" w:hAnsi="Times New Roman" w:eastAsia="Times New Roman" w:cs="Times New Roman"/>
        </w:rPr>
        <w:t xml:space="preserve"> </w:t>
      </w:r>
      <w:r>
        <w:rPr>
          <w:rFonts w:ascii="Nirmala UI" w:hAnsi="Nirmala UI" w:eastAsia="Nirmala UI" w:cs="Nirmala UI"/>
        </w:rPr>
        <w:t>காரியங்களை</w:t>
      </w:r>
      <w:r>
        <w:rPr>
          <w:rFonts w:ascii="Times New Roman" w:hAnsi="Times New Roman" w:eastAsia="Times New Roman" w:cs="Times New Roman"/>
        </w:rPr>
        <w:t xml:space="preserve"> </w:t>
      </w:r>
      <w:r>
        <w:rPr>
          <w:rFonts w:ascii="Nirmala UI" w:hAnsi="Nirmala UI" w:eastAsia="Nirmala UI" w:cs="Nirmala UI"/>
        </w:rPr>
        <w:t>நிர்வகித்த</w:t>
      </w:r>
      <w:r>
        <w:rPr>
          <w:rFonts w:ascii="Times New Roman" w:hAnsi="Times New Roman" w:eastAsia="Times New Roman" w:cs="Times New Roman"/>
        </w:rPr>
        <w:t xml:space="preserve"> </w:t>
      </w:r>
      <w:r>
        <w:rPr>
          <w:rFonts w:ascii="Nirmala UI" w:hAnsi="Nirmala UI" w:eastAsia="Nirmala UI" w:cs="Nirmala UI"/>
        </w:rPr>
        <w:t>கேரூபீம்களை</w:t>
      </w:r>
      <w:r>
        <w:rPr>
          <w:rFonts w:ascii="Times New Roman" w:hAnsi="Times New Roman" w:eastAsia="Times New Roman" w:cs="Times New Roman"/>
        </w:rPr>
        <w:t xml:space="preserve"> </w:t>
      </w:r>
      <w:r>
        <w:rPr>
          <w:rFonts w:ascii="Nirmala UI" w:hAnsi="Nirmala UI" w:eastAsia="Nirmala UI" w:cs="Nirmala UI"/>
        </w:rPr>
        <w:t>வழிநடத்தும்</w:t>
      </w:r>
      <w:r>
        <w:rPr>
          <w:rFonts w:ascii="Times New Roman" w:hAnsi="Times New Roman" w:eastAsia="Times New Roman" w:cs="Times New Roman"/>
        </w:rPr>
        <w:t xml:space="preserve">, </w:t>
      </w:r>
      <w:r>
        <w:rPr>
          <w:rFonts w:ascii="Nirmala UI" w:hAnsi="Nirmala UI" w:eastAsia="Nirmala UI" w:cs="Nirmala UI"/>
        </w:rPr>
        <w:t>வரியாசனத்தில்</w:t>
      </w:r>
      <w:r>
        <w:rPr>
          <w:rFonts w:ascii="Times New Roman" w:hAnsi="Times New Roman" w:eastAsia="Times New Roman" w:cs="Times New Roman"/>
        </w:rPr>
        <w:t xml:space="preserve"> </w:t>
      </w:r>
      <w:r>
        <w:rPr>
          <w:rFonts w:ascii="Nirmala UI" w:hAnsi="Nirmala UI" w:eastAsia="Nirmala UI" w:cs="Nirmala UI"/>
        </w:rPr>
        <w:t>இருப்பவராகிய</w:t>
      </w:r>
      <w:r>
        <w:rPr>
          <w:rFonts w:ascii="Times New Roman" w:hAnsi="Times New Roman" w:eastAsia="Times New Roman" w:cs="Times New Roman"/>
        </w:rPr>
        <w:t xml:space="preserve"> </w:t>
      </w:r>
      <w:r>
        <w:rPr>
          <w:rFonts w:ascii="Nirmala UI" w:hAnsi="Nirmala UI" w:eastAsia="Nirmala UI" w:cs="Nirmala UI"/>
        </w:rPr>
        <w:t>தேவனுடைய</w:t>
      </w:r>
      <w:r>
        <w:rPr>
          <w:rFonts w:ascii="Times New Roman" w:hAnsi="Times New Roman" w:eastAsia="Times New Roman" w:cs="Times New Roman"/>
        </w:rPr>
        <w:t xml:space="preserve"> </w:t>
      </w:r>
      <w:r>
        <w:rPr>
          <w:rFonts w:ascii="Nirmala UI" w:hAnsi="Nirmala UI" w:eastAsia="Nirmala UI" w:cs="Nirmala UI"/>
        </w:rPr>
        <w:t>அமைப்பை</w:t>
      </w:r>
      <w:r>
        <w:rPr>
          <w:rFonts w:ascii="Times New Roman" w:hAnsi="Times New Roman" w:eastAsia="Times New Roman" w:cs="Times New Roman"/>
        </w:rPr>
        <w:t xml:space="preserve"> </w:t>
      </w:r>
      <w:r>
        <w:rPr>
          <w:rFonts w:ascii="Nirmala UI" w:hAnsi="Nirmala UI" w:eastAsia="Nirmala UI" w:cs="Nirmala UI"/>
        </w:rPr>
        <w:t>விளக்கிய</w:t>
      </w:r>
      <w:r>
        <w:rPr>
          <w:rFonts w:ascii="Times New Roman" w:hAnsi="Times New Roman" w:eastAsia="Times New Roman" w:cs="Times New Roman"/>
        </w:rPr>
        <w:t xml:space="preserve"> </w:t>
      </w:r>
      <w:r>
        <w:rPr>
          <w:rFonts w:ascii="Nirmala UI" w:hAnsi="Nirmala UI" w:eastAsia="Nirmala UI" w:cs="Nirmala UI"/>
        </w:rPr>
        <w:t>பின்பு</w:t>
      </w:r>
      <w:r>
        <w:rPr>
          <w:rFonts w:ascii="Times New Roman" w:hAnsi="Times New Roman" w:eastAsia="Times New Roman" w:cs="Times New Roman"/>
        </w:rPr>
        <w:t xml:space="preserve">, </w:t>
      </w:r>
      <w:r>
        <w:rPr>
          <w:rFonts w:ascii="Nirmala UI" w:hAnsi="Nirmala UI" w:eastAsia="Nirmala UI" w:cs="Nirmala UI"/>
        </w:rPr>
        <w:t>கிறிஸ்து</w:t>
      </w:r>
      <w:r>
        <w:rPr>
          <w:rFonts w:ascii="Times New Roman" w:hAnsi="Times New Roman" w:eastAsia="Times New Roman" w:cs="Times New Roman"/>
        </w:rPr>
        <w:t xml:space="preserve"> </w:t>
      </w:r>
      <w:r>
        <w:rPr>
          <w:rFonts w:ascii="Nirmala UI" w:hAnsi="Nirmala UI" w:eastAsia="Nirmala UI" w:cs="Nirmala UI"/>
        </w:rPr>
        <w:t>ஏழு</w:t>
      </w:r>
      <w:r>
        <w:rPr>
          <w:rFonts w:ascii="Times New Roman" w:hAnsi="Times New Roman" w:eastAsia="Times New Roman" w:cs="Times New Roman"/>
        </w:rPr>
        <w:t xml:space="preserve"> </w:t>
      </w:r>
      <w:r>
        <w:rPr>
          <w:rFonts w:ascii="Nirmala UI" w:hAnsi="Nirmala UI" w:eastAsia="Nirmala UI" w:cs="Nirmala UI"/>
        </w:rPr>
        <w:t>திருச்சபைகளின்</w:t>
      </w:r>
      <w:r>
        <w:rPr>
          <w:rFonts w:ascii="Times New Roman" w:hAnsi="Times New Roman" w:eastAsia="Times New Roman" w:cs="Times New Roman"/>
        </w:rPr>
        <w:t xml:space="preserve"> </w:t>
      </w:r>
      <w:r>
        <w:rPr>
          <w:rFonts w:ascii="Nirmala UI" w:hAnsi="Nirmala UI" w:eastAsia="Nirmala UI" w:cs="Nirmala UI"/>
        </w:rPr>
        <w:t>நடுவே</w:t>
      </w:r>
      <w:r>
        <w:rPr>
          <w:rFonts w:ascii="Times New Roman" w:hAnsi="Times New Roman" w:eastAsia="Times New Roman" w:cs="Times New Roman"/>
        </w:rPr>
        <w:t xml:space="preserve"> </w:t>
      </w:r>
      <w:r>
        <w:rPr>
          <w:rFonts w:ascii="Nirmala UI" w:hAnsi="Nirmala UI" w:eastAsia="Nirmala UI" w:cs="Nirmala UI"/>
        </w:rPr>
        <w:t>நடந்துகொண்டிருந்த</w:t>
      </w:r>
      <w:r>
        <w:rPr>
          <w:rFonts w:ascii="Times New Roman" w:hAnsi="Times New Roman" w:eastAsia="Times New Roman" w:cs="Times New Roman"/>
        </w:rPr>
        <w:t xml:space="preserve"> </w:t>
      </w:r>
      <w:r>
        <w:rPr>
          <w:rFonts w:ascii="Nirmala UI" w:hAnsi="Nirmala UI" w:eastAsia="Nirmala UI" w:cs="Nirmala UI"/>
        </w:rPr>
        <w:t>பரிசுத்தஸ்தலத்தில்</w:t>
      </w:r>
      <w:r>
        <w:rPr>
          <w:rFonts w:ascii="Times New Roman" w:hAnsi="Times New Roman" w:eastAsia="Times New Roman" w:cs="Times New Roman"/>
        </w:rPr>
        <w:t xml:space="preserve"> </w:t>
      </w:r>
      <w:r>
        <w:rPr>
          <w:rFonts w:ascii="Nirmala UI" w:hAnsi="Nirmala UI" w:eastAsia="Nirmala UI" w:cs="Nirmala UI"/>
        </w:rPr>
        <w:t>யோவானை</w:t>
      </w:r>
      <w:r>
        <w:rPr>
          <w:rFonts w:ascii="Times New Roman" w:hAnsi="Times New Roman" w:eastAsia="Times New Roman" w:cs="Times New Roman"/>
        </w:rPr>
        <w:t xml:space="preserve"> </w:t>
      </w:r>
      <w:r>
        <w:rPr>
          <w:rFonts w:ascii="Nirmala UI" w:hAnsi="Nirmala UI" w:eastAsia="Nirmala UI" w:cs="Nirmala UI"/>
        </w:rPr>
        <w:t>விவரிக்கும்</w:t>
      </w:r>
      <w:r>
        <w:rPr>
          <w:rFonts w:ascii="Times New Roman" w:hAnsi="Times New Roman" w:eastAsia="Times New Roman" w:cs="Times New Roman"/>
        </w:rPr>
        <w:t xml:space="preserve"> </w:t>
      </w:r>
      <w:r>
        <w:rPr>
          <w:rFonts w:ascii="Nirmala UI" w:hAnsi="Nirmala UI" w:eastAsia="Nirmala UI" w:cs="Nirmala UI"/>
        </w:rPr>
        <w:t>போது</w:t>
      </w:r>
      <w:r>
        <w:rPr>
          <w:rFonts w:ascii="Times New Roman" w:hAnsi="Times New Roman" w:eastAsia="Times New Roman" w:cs="Times New Roman"/>
        </w:rPr>
        <w:t xml:space="preserve">, </w:t>
      </w:r>
      <w:r>
        <w:rPr>
          <w:rFonts w:ascii="Nirmala UI" w:hAnsi="Nirmala UI" w:eastAsia="Nirmala UI" w:cs="Nirmala UI"/>
        </w:rPr>
        <w:t>சகோதரி</w:t>
      </w:r>
      <w:r>
        <w:rPr>
          <w:rFonts w:ascii="Times New Roman" w:hAnsi="Times New Roman" w:eastAsia="Times New Roman" w:cs="Times New Roman"/>
        </w:rPr>
        <w:t xml:space="preserve"> </w:t>
      </w:r>
      <w:r>
        <w:rPr>
          <w:rFonts w:ascii="Nirmala UI" w:hAnsi="Nirmala UI" w:eastAsia="Nirmala UI" w:cs="Nirmala UI"/>
        </w:rPr>
        <w:t>வைட்</w:t>
      </w:r>
      <w:r>
        <w:rPr>
          <w:rFonts w:ascii="Times New Roman" w:hAnsi="Times New Roman" w:eastAsia="Times New Roman" w:cs="Times New Roman"/>
        </w:rPr>
        <w:t xml:space="preserve"> “</w:t>
      </w:r>
      <w:r>
        <w:rPr>
          <w:rFonts w:ascii="Nirmala UI" w:hAnsi="Nirmala UI" w:eastAsia="Nirmala UI" w:cs="Nirmala UI"/>
        </w:rPr>
        <w:t>அதேபோல</w:t>
      </w:r>
      <w:r>
        <w:rPr>
          <w:rFonts w:ascii="Times New Roman" w:hAnsi="Times New Roman" w:eastAsia="Times New Roman" w:cs="Times New Roman"/>
        </w:rPr>
        <w:t xml:space="preserve">” </w:t>
      </w:r>
      <w:r>
        <w:rPr>
          <w:rFonts w:ascii="Nirmala UI" w:hAnsi="Nirmala UI" w:eastAsia="Nirmala UI" w:cs="Nirmala UI"/>
        </w:rPr>
        <w:t>என்று</w:t>
      </w:r>
      <w:r>
        <w:rPr>
          <w:rFonts w:ascii="Times New Roman" w:hAnsi="Times New Roman" w:eastAsia="Times New Roman" w:cs="Times New Roman"/>
        </w:rPr>
        <w:t xml:space="preserve"> </w:t>
      </w:r>
      <w:r>
        <w:rPr>
          <w:rFonts w:ascii="Nirmala UI" w:hAnsi="Nirmala UI" w:eastAsia="Nirmala UI" w:cs="Nirmala UI"/>
        </w:rPr>
        <w:t>கூறுகிறார்</w:t>
      </w:r>
      <w:r>
        <w:rPr>
          <w:rFonts w:ascii="Times New Roman" w:hAnsi="Times New Roman" w:eastAsia="Times New Roman" w:cs="Times New Roman"/>
        </w:rPr>
        <w:t xml:space="preserve">. </w:t>
      </w:r>
      <w:r>
        <w:rPr>
          <w:rFonts w:ascii="Nirmala UI" w:hAnsi="Nirmala UI" w:eastAsia="Nirmala UI" w:cs="Nirmala UI"/>
        </w:rPr>
        <w:t>எசேக்கியேலும்</w:t>
      </w:r>
      <w:r>
        <w:rPr>
          <w:rFonts w:ascii="Times New Roman" w:hAnsi="Times New Roman" w:eastAsia="Times New Roman" w:cs="Times New Roman"/>
        </w:rPr>
        <w:t xml:space="preserve"> </w:t>
      </w:r>
      <w:r>
        <w:rPr>
          <w:rFonts w:ascii="Nirmala UI" w:hAnsi="Nirmala UI" w:eastAsia="Nirmala UI" w:cs="Nirmala UI"/>
        </w:rPr>
        <w:t>யோவானும்</w:t>
      </w:r>
      <w:r>
        <w:rPr>
          <w:rFonts w:ascii="Times New Roman" w:hAnsi="Times New Roman" w:eastAsia="Times New Roman" w:cs="Times New Roman"/>
        </w:rPr>
        <w:t xml:space="preserve">, </w:t>
      </w:r>
      <w:r>
        <w:rPr>
          <w:rFonts w:ascii="Nirmala UI" w:hAnsi="Nirmala UI" w:eastAsia="Nirmala UI" w:cs="Nirmala UI"/>
        </w:rPr>
        <w:t>தூண்டுதல்</w:t>
      </w:r>
      <w:r>
        <w:rPr>
          <w:rFonts w:ascii="Times New Roman" w:hAnsi="Times New Roman" w:eastAsia="Times New Roman" w:cs="Times New Roman"/>
        </w:rPr>
        <w:t xml:space="preserve"> </w:t>
      </w:r>
      <w:r>
        <w:rPr>
          <w:rFonts w:ascii="Nirmala UI" w:hAnsi="Nirmala UI" w:eastAsia="Nirmala UI" w:cs="Nirmala UI"/>
        </w:rPr>
        <w:t>பதிவுசெய்கின்றபடி</w:t>
      </w:r>
      <w:r>
        <w:rPr>
          <w:rFonts w:ascii="Times New Roman" w:hAnsi="Times New Roman" w:eastAsia="Times New Roman" w:cs="Times New Roman"/>
        </w:rPr>
        <w:t>, “</w:t>
      </w:r>
      <w:r>
        <w:rPr>
          <w:rFonts w:ascii="Nirmala UI" w:hAnsi="Nirmala UI" w:eastAsia="Nirmala UI" w:cs="Nirmala UI"/>
        </w:rPr>
        <w:t>நமது</w:t>
      </w:r>
      <w:r>
        <w:rPr>
          <w:rFonts w:ascii="Times New Roman" w:hAnsi="Times New Roman" w:eastAsia="Times New Roman" w:cs="Times New Roman"/>
        </w:rPr>
        <w:t xml:space="preserve"> </w:t>
      </w:r>
      <w:r>
        <w:rPr>
          <w:rFonts w:ascii="Nirmala UI" w:hAnsi="Nirmala UI" w:eastAsia="Nirmala UI" w:cs="Nirmala UI"/>
        </w:rPr>
        <w:t>உலகில்</w:t>
      </w:r>
      <w:r>
        <w:rPr>
          <w:rFonts w:ascii="Times New Roman" w:hAnsi="Times New Roman" w:eastAsia="Times New Roman" w:cs="Times New Roman"/>
        </w:rPr>
        <w:t xml:space="preserve"> </w:t>
      </w:r>
      <w:r>
        <w:rPr>
          <w:rFonts w:ascii="Nirmala UI" w:hAnsi="Nirmala UI" w:eastAsia="Nirmala UI" w:cs="Nirmala UI"/>
        </w:rPr>
        <w:t>நிகழப்போகிற</w:t>
      </w:r>
      <w:r>
        <w:rPr>
          <w:rFonts w:ascii="Times New Roman" w:hAnsi="Times New Roman" w:eastAsia="Times New Roman" w:cs="Times New Roman"/>
        </w:rPr>
        <w:t xml:space="preserve"> </w:t>
      </w:r>
      <w:r>
        <w:rPr>
          <w:rFonts w:ascii="Nirmala UI" w:hAnsi="Nirmala UI" w:eastAsia="Nirmala UI" w:cs="Nirmala UI"/>
        </w:rPr>
        <w:t>காட்சிகள்</w:t>
      </w:r>
      <w:r>
        <w:rPr>
          <w:rFonts w:ascii="Times New Roman" w:hAnsi="Times New Roman" w:eastAsia="Times New Roman" w:cs="Times New Roman"/>
        </w:rPr>
        <w:t xml:space="preserve"> </w:t>
      </w:r>
      <w:r>
        <w:rPr>
          <w:rFonts w:ascii="Nirmala UI" w:hAnsi="Nirmala UI" w:eastAsia="Nirmala UI" w:cs="Nirmala UI"/>
        </w:rPr>
        <w:t>இன்னும்</w:t>
      </w:r>
      <w:r>
        <w:rPr>
          <w:rFonts w:ascii="Times New Roman" w:hAnsi="Times New Roman" w:eastAsia="Times New Roman" w:cs="Times New Roman"/>
        </w:rPr>
        <w:t xml:space="preserve"> </w:t>
      </w:r>
      <w:r>
        <w:rPr>
          <w:rFonts w:ascii="Nirmala UI" w:hAnsi="Nirmala UI" w:eastAsia="Nirmala UI" w:cs="Nirmala UI"/>
        </w:rPr>
        <w:t>கனவிலும்</w:t>
      </w:r>
      <w:r>
        <w:rPr>
          <w:rFonts w:ascii="Times New Roman" w:hAnsi="Times New Roman" w:eastAsia="Times New Roman" w:cs="Times New Roman"/>
        </w:rPr>
        <w:t xml:space="preserve"> </w:t>
      </w:r>
      <w:r>
        <w:rPr>
          <w:rFonts w:ascii="Nirmala UI" w:hAnsi="Nirmala UI" w:eastAsia="Nirmala UI" w:cs="Nirmala UI"/>
        </w:rPr>
        <w:t>எண்ணப்படவில்லை</w:t>
      </w:r>
      <w:r>
        <w:rPr>
          <w:rFonts w:ascii="Times New Roman" w:hAnsi="Times New Roman" w:eastAsia="Times New Roman" w:cs="Times New Roman"/>
        </w:rPr>
        <w:t xml:space="preserve">” </w:t>
      </w:r>
      <w:r>
        <w:rPr>
          <w:rFonts w:ascii="Nirmala UI" w:hAnsi="Nirmala UI" w:eastAsia="Nirmala UI" w:cs="Nirmala UI"/>
        </w:rPr>
        <w:t>எனும்</w:t>
      </w:r>
      <w:r>
        <w:rPr>
          <w:rFonts w:ascii="Times New Roman" w:hAnsi="Times New Roman" w:eastAsia="Times New Roman" w:cs="Times New Roman"/>
        </w:rPr>
        <w:t xml:space="preserve">, </w:t>
      </w:r>
      <w:r>
        <w:rPr>
          <w:rFonts w:ascii="Nirmala UI" w:hAnsi="Nirmala UI" w:eastAsia="Nirmala UI" w:cs="Nirmala UI"/>
        </w:rPr>
        <w:t>ஒருநூற்று</w:t>
      </w:r>
      <w:r>
        <w:rPr>
          <w:rFonts w:ascii="Times New Roman" w:hAnsi="Times New Roman" w:eastAsia="Times New Roman" w:cs="Times New Roman"/>
        </w:rPr>
        <w:t xml:space="preserve"> </w:t>
      </w:r>
      <w:r>
        <w:rPr>
          <w:rFonts w:ascii="Nirmala UI" w:hAnsi="Nirmala UI" w:eastAsia="Nirmala UI" w:cs="Nirmala UI"/>
        </w:rPr>
        <w:t>நாற்பத்து</w:t>
      </w:r>
      <w:r>
        <w:rPr>
          <w:rFonts w:ascii="Times New Roman" w:hAnsi="Times New Roman" w:eastAsia="Times New Roman" w:cs="Times New Roman"/>
        </w:rPr>
        <w:t xml:space="preserve"> </w:t>
      </w:r>
      <w:r>
        <w:rPr>
          <w:rFonts w:ascii="Nirmala UI" w:hAnsi="Nirmala UI" w:eastAsia="Nirmala UI" w:cs="Nirmala UI"/>
        </w:rPr>
        <w:t>நான்கு</w:t>
      </w:r>
      <w:r>
        <w:rPr>
          <w:rFonts w:ascii="Times New Roman" w:hAnsi="Times New Roman" w:eastAsia="Times New Roman" w:cs="Times New Roman"/>
        </w:rPr>
        <w:t xml:space="preserve"> </w:t>
      </w:r>
      <w:r>
        <w:rPr>
          <w:rFonts w:ascii="Nirmala UI" w:hAnsi="Nirmala UI" w:eastAsia="Nirmala UI" w:cs="Nirmala UI"/>
        </w:rPr>
        <w:t>ஆயிரம்</w:t>
      </w:r>
      <w:r>
        <w:rPr>
          <w:rFonts w:ascii="Times New Roman" w:hAnsi="Times New Roman" w:eastAsia="Times New Roman" w:cs="Times New Roman"/>
        </w:rPr>
        <w:t xml:space="preserve"> </w:t>
      </w:r>
      <w:r>
        <w:rPr>
          <w:rFonts w:ascii="Nirmala UI" w:hAnsi="Nirmala UI" w:eastAsia="Nirmala UI" w:cs="Nirmala UI"/>
        </w:rPr>
        <w:t>பேரின்</w:t>
      </w:r>
      <w:r>
        <w:rPr>
          <w:rFonts w:ascii="Times New Roman" w:hAnsi="Times New Roman" w:eastAsia="Times New Roman" w:cs="Times New Roman"/>
        </w:rPr>
        <w:t xml:space="preserve"> </w:t>
      </w:r>
      <w:r>
        <w:rPr>
          <w:rFonts w:ascii="Nirmala UI" w:hAnsi="Nirmala UI" w:eastAsia="Nirmala UI" w:cs="Nirmala UI"/>
        </w:rPr>
        <w:t>முத்திரையிடும்</w:t>
      </w:r>
      <w:r>
        <w:rPr>
          <w:rFonts w:ascii="Times New Roman" w:hAnsi="Times New Roman" w:eastAsia="Times New Roman" w:cs="Times New Roman"/>
        </w:rPr>
        <w:t xml:space="preserve"> </w:t>
      </w:r>
      <w:r>
        <w:rPr>
          <w:rFonts w:ascii="Nirmala UI" w:hAnsi="Nirmala UI" w:eastAsia="Nirmala UI" w:cs="Nirmala UI"/>
        </w:rPr>
        <w:t>காலத்தில்</w:t>
      </w:r>
      <w:r>
        <w:rPr>
          <w:rFonts w:ascii="Times New Roman" w:hAnsi="Times New Roman" w:eastAsia="Times New Roman" w:cs="Times New Roman"/>
        </w:rPr>
        <w:t xml:space="preserve"> </w:t>
      </w:r>
      <w:r>
        <w:rPr>
          <w:rFonts w:ascii="Nirmala UI" w:hAnsi="Nirmala UI" w:eastAsia="Nirmala UI" w:cs="Nirmala UI"/>
        </w:rPr>
        <w:t>வாழ்கிறவர்களின்</w:t>
      </w:r>
      <w:r>
        <w:rPr>
          <w:rFonts w:ascii="Times New Roman" w:hAnsi="Times New Roman" w:eastAsia="Times New Roman" w:cs="Times New Roman"/>
        </w:rPr>
        <w:t xml:space="preserve"> </w:t>
      </w:r>
      <w:r>
        <w:rPr>
          <w:rFonts w:ascii="Nirmala UI" w:hAnsi="Nirmala UI" w:eastAsia="Nirmala UI" w:cs="Nirmala UI"/>
        </w:rPr>
        <w:t>அடையாளங்களாக</w:t>
      </w:r>
      <w:r>
        <w:rPr>
          <w:rFonts w:ascii="Times New Roman" w:hAnsi="Times New Roman" w:eastAsia="Times New Roman" w:cs="Times New Roman"/>
        </w:rPr>
        <w:t xml:space="preserve"> </w:t>
      </w:r>
      <w:r>
        <w:rPr>
          <w:rFonts w:ascii="Nirmala UI" w:hAnsi="Nirmala UI" w:eastAsia="Nirmala UI" w:cs="Nirmala UI"/>
        </w:rPr>
        <w:t>இருக்கின்றனர்</w:t>
      </w:r>
      <w:r>
        <w:rPr>
          <w:rFonts w:ascii="Times New Roman" w:hAnsi="Times New Roman" w:eastAsia="Times New Roman" w:cs="Times New Roman"/>
        </w:rPr>
        <w:t>.</w:t>
      </w:r>
    </w:p>
    <w:p>
      <w:pPr>
        <w:pStyle w:val="ArticleBody"/>
        <w:jc w:val="left"/>
      </w:pPr>
      <w:r>
        <w:rPr>
          <w:rFonts w:ascii="Leelawadee UI" w:hAnsi="Leelawadee UI" w:eastAsia="Leelawadee UI" w:cs="Leelawadee UI"/>
        </w:rPr>
        <w:t>ប្រាកដណាស់</w:t>
      </w:r>
      <w:r>
        <w:rPr>
          <w:rFonts w:ascii="Times New Roman" w:hAnsi="Times New Roman" w:eastAsia="Times New Roman" w:cs="Times New Roman"/>
        </w:rPr>
        <w:t xml:space="preserve"> </w:t>
      </w:r>
      <w:r>
        <w:rPr>
          <w:rFonts w:ascii="Leelawadee UI" w:hAnsi="Leelawadee UI" w:eastAsia="Leelawadee UI" w:cs="Leelawadee UI"/>
        </w:rPr>
        <w:t>នៅពេលដែលបងស្រី</w:t>
      </w:r>
      <w:r>
        <w:rPr>
          <w:rFonts w:ascii="Times New Roman" w:hAnsi="Times New Roman" w:eastAsia="Times New Roman" w:cs="Times New Roman"/>
        </w:rPr>
        <w:t xml:space="preserve"> </w:t>
      </w:r>
      <w:r>
        <w:rPr>
          <w:rFonts w:ascii="Leelawadee UI" w:hAnsi="Leelawadee UI" w:eastAsia="Leelawadee UI" w:cs="Leelawadee UI"/>
        </w:rPr>
        <w:t>វ៉ាយត៍</w:t>
      </w:r>
      <w:r>
        <w:rPr>
          <w:rFonts w:ascii="Times New Roman" w:hAnsi="Times New Roman" w:eastAsia="Times New Roman" w:cs="Times New Roman"/>
        </w:rPr>
        <w:t xml:space="preserve"> </w:t>
      </w:r>
      <w:r>
        <w:rPr>
          <w:rFonts w:ascii="Leelawadee UI" w:hAnsi="Leelawadee UI" w:eastAsia="Leelawadee UI" w:cs="Leelawadee UI"/>
        </w:rPr>
        <w:t>បានសរសេរពាក្យទាំងនោះ</w:t>
      </w:r>
      <w:r>
        <w:rPr>
          <w:rFonts w:ascii="Times New Roman" w:hAnsi="Times New Roman" w:eastAsia="Times New Roman" w:cs="Times New Roman"/>
        </w:rPr>
        <w:t xml:space="preserve"> </w:t>
      </w:r>
      <w:r>
        <w:rPr>
          <w:rFonts w:ascii="Leelawadee UI" w:hAnsi="Leelawadee UI" w:eastAsia="Leelawadee UI" w:cs="Leelawadee UI"/>
        </w:rPr>
        <w:t>ពាក្យទាំងនោះគឺជាសេចក្តីពិត</w:t>
      </w:r>
      <w:r>
        <w:rPr>
          <w:rFonts w:ascii="Times New Roman" w:hAnsi="Times New Roman" w:eastAsia="Times New Roman" w:cs="Times New Roman"/>
        </w:rPr>
        <w:t xml:space="preserve"> </w:t>
      </w:r>
      <w:r>
        <w:rPr>
          <w:rFonts w:ascii="Leelawadee UI" w:hAnsi="Leelawadee UI" w:eastAsia="Leelawadee UI" w:cs="Leelawadee UI"/>
        </w:rPr>
        <w:t>ប៉ុន្តែនៅក្នុងពេលនៃការបិទត្រា</w:t>
      </w:r>
      <w:r>
        <w:rPr>
          <w:rFonts w:ascii="Times New Roman" w:hAnsi="Times New Roman" w:eastAsia="Times New Roman" w:cs="Times New Roman"/>
        </w:rPr>
        <w:t xml:space="preserve"> </w:t>
      </w:r>
      <w:r>
        <w:rPr>
          <w:rFonts w:ascii="Leelawadee UI" w:hAnsi="Leelawadee UI" w:eastAsia="Leelawadee UI" w:cs="Leelawadee UI"/>
        </w:rPr>
        <w:t>វាបានឈានទៅដល់ការបំពេញយ៉ាងពេញលេញឥតខ្ចោះរបស់វា។</w:t>
      </w:r>
      <w:r>
        <w:rPr>
          <w:rFonts w:ascii="Times New Roman" w:hAnsi="Times New Roman" w:eastAsia="Times New Roman" w:cs="Times New Roman"/>
        </w:rPr>
        <w:t xml:space="preserve"> </w:t>
      </w:r>
      <w:r>
        <w:rPr>
          <w:rFonts w:ascii="Leelawadee UI" w:hAnsi="Leelawadee UI" w:eastAsia="Leelawadee UI" w:cs="Leelawadee UI"/>
        </w:rPr>
        <w:t>ប្រហែលជាពីរដប់ឆ្នាំមុន</w:t>
      </w:r>
      <w:r>
        <w:rPr>
          <w:rFonts w:ascii="Times New Roman" w:hAnsi="Times New Roman" w:eastAsia="Times New Roman" w:cs="Times New Roman"/>
        </w:rPr>
        <w:t xml:space="preserve"> </w:t>
      </w:r>
      <w:r>
        <w:rPr>
          <w:rFonts w:ascii="Leelawadee UI" w:hAnsi="Leelawadee UI" w:eastAsia="Leelawadee UI" w:cs="Leelawadee UI"/>
        </w:rPr>
        <w:t>តើអ្នកនឹងគិតទេថា</w:t>
      </w:r>
      <w:r>
        <w:rPr>
          <w:rFonts w:ascii="Times New Roman" w:hAnsi="Times New Roman" w:eastAsia="Times New Roman" w:cs="Times New Roman"/>
        </w:rPr>
        <w:t xml:space="preserve"> </w:t>
      </w:r>
      <w:r>
        <w:rPr>
          <w:rFonts w:ascii="Leelawadee UI" w:hAnsi="Leelawadee UI" w:eastAsia="Leelawadee UI" w:cs="Leelawadee UI"/>
        </w:rPr>
        <w:t>អ្វីដែលកំពុងកើតឡើងនៅក្នុងពិភពលោកឥឡូវនេះ</w:t>
      </w:r>
      <w:r>
        <w:rPr>
          <w:rFonts w:ascii="Times New Roman" w:hAnsi="Times New Roman" w:eastAsia="Times New Roman" w:cs="Times New Roman"/>
        </w:rPr>
        <w:t xml:space="preserve"> </w:t>
      </w:r>
      <w:r>
        <w:rPr>
          <w:rFonts w:ascii="Leelawadee UI" w:hAnsi="Leelawadee UI" w:eastAsia="Leelawadee UI" w:cs="Leelawadee UI"/>
        </w:rPr>
        <w:t>មានទំនាក់ទំនងជាមួយនឹងការហ៊ុំព័ទ្ធជាក្រុមរបស់កណ្ដូបនៃសាសនាអ៊ីស្លាម</w:t>
      </w:r>
      <w:r>
        <w:rPr>
          <w:rFonts w:ascii="Times New Roman" w:hAnsi="Times New Roman" w:eastAsia="Times New Roman" w:cs="Times New Roman"/>
        </w:rPr>
        <w:t xml:space="preserve">? </w:t>
      </w:r>
      <w:r>
        <w:rPr>
          <w:rFonts w:ascii="Leelawadee UI" w:hAnsi="Leelawadee UI" w:eastAsia="Leelawadee UI" w:cs="Leelawadee UI"/>
        </w:rPr>
        <w:t>កណ្ដូប</w:t>
      </w:r>
      <w:r>
        <w:rPr>
          <w:rFonts w:ascii="Times New Roman" w:hAnsi="Times New Roman" w:eastAsia="Times New Roman" w:cs="Times New Roman"/>
        </w:rPr>
        <w:t xml:space="preserve"> </w:t>
      </w:r>
      <w:r>
        <w:rPr>
          <w:rFonts w:ascii="Leelawadee UI" w:hAnsi="Leelawadee UI" w:eastAsia="Leelawadee UI" w:cs="Leelawadee UI"/>
        </w:rPr>
        <w:t>ជានិមិត្តរូបនៃសាសនាអ៊ីស្លាមក្នុងជំពូកទីប្រាំបួននៃព្រះគម្ពីរវិវរណៈ</w:t>
      </w:r>
      <w:r>
        <w:rPr>
          <w:rFonts w:ascii="Times New Roman" w:hAnsi="Times New Roman" w:eastAsia="Times New Roman" w:cs="Times New Roman"/>
        </w:rPr>
        <w:t xml:space="preserve"> </w:t>
      </w:r>
      <w:r>
        <w:rPr>
          <w:rFonts w:ascii="Leelawadee UI" w:hAnsi="Leelawadee UI" w:eastAsia="Leelawadee UI" w:cs="Leelawadee UI"/>
        </w:rPr>
        <w:t>រួមបញ្ចូលទាំងការធ្វើចំណាកស្រុកតាមធម្មជាតិរបស់កណ្ដូបនៅភាគខាងជើងទ្វីបអាហ្វ្រិក។</w:t>
      </w:r>
      <w:r>
        <w:rPr>
          <w:rFonts w:ascii="Times New Roman" w:hAnsi="Times New Roman" w:eastAsia="Times New Roman" w:cs="Times New Roman"/>
        </w:rPr>
        <w:t xml:space="preserve"> </w:t>
      </w:r>
      <w:r>
        <w:rPr>
          <w:rFonts w:ascii="Leelawadee UI" w:hAnsi="Leelawadee UI" w:eastAsia="Leelawadee UI" w:cs="Leelawadee UI"/>
        </w:rPr>
        <w:t>កណ្ដូបដែលហ៊ុំព័ទ្ធជាក្រុមទាំងនោះ</w:t>
      </w:r>
      <w:r>
        <w:rPr>
          <w:rFonts w:ascii="Times New Roman" w:hAnsi="Times New Roman" w:eastAsia="Times New Roman" w:cs="Times New Roman"/>
        </w:rPr>
        <w:t xml:space="preserve"> </w:t>
      </w:r>
      <w:r>
        <w:rPr>
          <w:rFonts w:ascii="Leelawadee UI" w:hAnsi="Leelawadee UI" w:eastAsia="Leelawadee UI" w:cs="Leelawadee UI"/>
        </w:rPr>
        <w:t>តាមផ្លូវចំណាកស្រុករបស់ទ្វីបអាហ្វ្រិក</w:t>
      </w:r>
      <w:r>
        <w:rPr>
          <w:rFonts w:ascii="Times New Roman" w:hAnsi="Times New Roman" w:eastAsia="Times New Roman" w:cs="Times New Roman"/>
        </w:rPr>
        <w:t xml:space="preserve"> </w:t>
      </w:r>
      <w:r>
        <w:rPr>
          <w:rFonts w:ascii="Leelawadee UI" w:hAnsi="Leelawadee UI" w:eastAsia="Leelawadee UI" w:cs="Leelawadee UI"/>
        </w:rPr>
        <w:t>ស្របគ្នាជាមួយភូមិសាស្ត្រដែលត្រូវបានសាសនាអ៊ីស្លាមកាន់កាប់។</w:t>
      </w:r>
      <w:r>
        <w:rPr>
          <w:rFonts w:ascii="Times New Roman" w:hAnsi="Times New Roman" w:eastAsia="Times New Roman" w:cs="Times New Roman"/>
        </w:rPr>
        <w:t xml:space="preserve"> </w:t>
      </w:r>
      <w:r>
        <w:rPr>
          <w:rFonts w:ascii="Leelawadee UI" w:hAnsi="Leelawadee UI" w:eastAsia="Leelawadee UI" w:cs="Leelawadee UI"/>
        </w:rPr>
        <w:t>សាសនាអ៊ីស្លាមមានពូជពង្សចុះមកពីអ៊ីស្មាអែល</w:t>
      </w:r>
      <w:r>
        <w:rPr>
          <w:rFonts w:ascii="Times New Roman" w:hAnsi="Times New Roman" w:eastAsia="Times New Roman" w:cs="Times New Roman"/>
        </w:rPr>
        <w:t xml:space="preserve"> </w:t>
      </w:r>
      <w:r>
        <w:rPr>
          <w:rFonts w:ascii="Leelawadee UI" w:hAnsi="Leelawadee UI" w:eastAsia="Leelawadee UI" w:cs="Leelawadee UI"/>
        </w:rPr>
        <w:t>ហើយម្តាយរបស់អ៊ីស្មាអែលគឺហាការ។</w:t>
      </w:r>
      <w:r>
        <w:rPr>
          <w:rFonts w:ascii="Times New Roman" w:hAnsi="Times New Roman" w:eastAsia="Times New Roman" w:cs="Times New Roman"/>
        </w:rPr>
        <w:t xml:space="preserve"> </w:t>
      </w:r>
      <w:r>
        <w:rPr>
          <w:rFonts w:ascii="Leelawadee UI" w:hAnsi="Leelawadee UI" w:eastAsia="Leelawadee UI" w:cs="Leelawadee UI"/>
        </w:rPr>
        <w:t>ហាការ</w:t>
      </w:r>
      <w:r>
        <w:rPr>
          <w:rFonts w:ascii="Times New Roman" w:hAnsi="Times New Roman" w:eastAsia="Times New Roman" w:cs="Times New Roman"/>
        </w:rPr>
        <w:t xml:space="preserve"> </w:t>
      </w:r>
      <w:r>
        <w:rPr>
          <w:rFonts w:ascii="Leelawadee UI" w:hAnsi="Leelawadee UI" w:eastAsia="Leelawadee UI" w:cs="Leelawadee UI"/>
        </w:rPr>
        <w:t>មានន័យថា</w:t>
      </w:r>
      <w:r>
        <w:rPr>
          <w:rFonts w:ascii="Times New Roman" w:hAnsi="Times New Roman" w:eastAsia="Times New Roman" w:cs="Times New Roman"/>
        </w:rPr>
        <w:t xml:space="preserve"> «</w:t>
      </w:r>
      <w:r>
        <w:rPr>
          <w:rFonts w:ascii="Leelawadee UI" w:hAnsi="Leelawadee UI" w:eastAsia="Leelawadee UI" w:cs="Leelawadee UI"/>
        </w:rPr>
        <w:t>ការហោះហើរ</w:t>
      </w:r>
      <w:r>
        <w:rPr>
          <w:rFonts w:ascii="Times New Roman" w:hAnsi="Times New Roman" w:eastAsia="Times New Roman" w:cs="Times New Roman"/>
        </w:rPr>
        <w:t xml:space="preserve">» </w:t>
      </w:r>
      <w:r>
        <w:rPr>
          <w:rFonts w:ascii="Leelawadee UI" w:hAnsi="Leelawadee UI" w:eastAsia="Leelawadee UI" w:cs="Leelawadee UI"/>
        </w:rPr>
        <w:t>ឬ</w:t>
      </w:r>
      <w:r>
        <w:rPr>
          <w:rFonts w:ascii="Times New Roman" w:hAnsi="Times New Roman" w:eastAsia="Times New Roman" w:cs="Times New Roman"/>
        </w:rPr>
        <w:t xml:space="preserve"> «</w:t>
      </w:r>
      <w:r>
        <w:rPr>
          <w:rFonts w:ascii="Leelawadee UI" w:hAnsi="Leelawadee UI" w:eastAsia="Leelawadee UI" w:cs="Leelawadee UI"/>
        </w:rPr>
        <w:t>ការរត់គេច</w:t>
      </w:r>
      <w:r>
        <w:rPr>
          <w:rFonts w:ascii="Times New Roman" w:hAnsi="Times New Roman" w:eastAsia="Times New Roman" w:cs="Times New Roman"/>
        </w:rPr>
        <w:t>»</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ក្នុងភាសាអារ៉ាប់</w:t>
      </w:r>
      <w:r>
        <w:rPr>
          <w:rFonts w:ascii="Times New Roman" w:hAnsi="Times New Roman" w:eastAsia="Times New Roman" w:cs="Times New Roman"/>
        </w:rPr>
        <w:t xml:space="preserve"> </w:t>
      </w:r>
      <w:r>
        <w:rPr>
          <w:rFonts w:ascii="Leelawadee UI" w:hAnsi="Leelawadee UI" w:eastAsia="Leelawadee UI" w:cs="Leelawadee UI"/>
        </w:rPr>
        <w:t>ឈ្មោះនេះជាទូទៅត្រូវបានសរសេរជា</w:t>
      </w:r>
      <w:r>
        <w:rPr>
          <w:rFonts w:ascii="Times New Roman" w:hAnsi="Times New Roman" w:eastAsia="Times New Roman" w:cs="Times New Roman"/>
        </w:rPr>
        <w:t xml:space="preserve"> Hajar (هاجر) </w:t>
      </w:r>
      <w:r>
        <w:rPr>
          <w:rFonts w:ascii="Leelawadee UI" w:hAnsi="Leelawadee UI" w:eastAsia="Leelawadee UI" w:cs="Leelawadee UI"/>
        </w:rPr>
        <w:t>ហើយវាមានទំនាក់ទំនងនឹងឫសពាក្យដូចគ្នាដែលផ្តល់ឲ្យយើងនូវ</w:t>
      </w:r>
      <w:r>
        <w:rPr>
          <w:rFonts w:ascii="Times New Roman" w:hAnsi="Times New Roman" w:eastAsia="Times New Roman" w:cs="Times New Roman"/>
        </w:rPr>
        <w:t xml:space="preserve"> Hijra (</w:t>
      </w:r>
      <w:r>
        <w:rPr>
          <w:rFonts w:ascii="Leelawadee UI" w:hAnsi="Leelawadee UI" w:eastAsia="Leelawadee UI" w:cs="Leelawadee UI"/>
        </w:rPr>
        <w:t>ការធ្វើចំណាកស្រុក</w:t>
      </w:r>
      <w:r>
        <w:rPr>
          <w:rFonts w:ascii="Times New Roman" w:hAnsi="Times New Roman" w:eastAsia="Times New Roman" w:cs="Times New Roman"/>
        </w:rPr>
        <w:t>/</w:t>
      </w:r>
      <w:r>
        <w:rPr>
          <w:rFonts w:ascii="Leelawadee UI" w:hAnsi="Leelawadee UI" w:eastAsia="Leelawadee UI" w:cs="Leelawadee UI"/>
        </w:rPr>
        <w:t>ការហោះគេចរបស់មូហាំម៉ាត់</w:t>
      </w:r>
      <w:r>
        <w:rPr>
          <w:rFonts w:ascii="Times New Roman" w:hAnsi="Times New Roman" w:eastAsia="Times New Roman" w:cs="Times New Roman"/>
        </w:rPr>
        <w:t>)</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ឫសដើមរបស់សាសនាអ៊ីស្លាម</w:t>
      </w:r>
      <w:r>
        <w:rPr>
          <w:rFonts w:ascii="Times New Roman" w:hAnsi="Times New Roman" w:eastAsia="Times New Roman" w:cs="Times New Roman"/>
        </w:rPr>
        <w:t xml:space="preserve"> </w:t>
      </w:r>
      <w:r>
        <w:rPr>
          <w:rFonts w:ascii="Leelawadee UI" w:hAnsi="Leelawadee UI" w:eastAsia="Leelawadee UI" w:cs="Leelawadee UI"/>
        </w:rPr>
        <w:t>ត្រូវបានភ្ជាប់មិនត្រឹមតែជាមួយនឹងការហ៊ុំព័ទ្ធជាក្រុមរបស់កណ្ដូបប៉ុណ្ណោះទេ</w:t>
      </w:r>
      <w:r>
        <w:rPr>
          <w:rFonts w:ascii="Times New Roman" w:hAnsi="Times New Roman" w:eastAsia="Times New Roman" w:cs="Times New Roman"/>
        </w:rPr>
        <w:t xml:space="preserve"> </w:t>
      </w:r>
      <w:r>
        <w:rPr>
          <w:rFonts w:ascii="Leelawadee UI" w:hAnsi="Leelawadee UI" w:eastAsia="Leelawadee UI" w:cs="Leelawadee UI"/>
        </w:rPr>
        <w:t>ប៉ុន្តែឫសដើមទាំងនោះក៏រួមបញ្ចូលន័យនៃការធ្វើចំណាកស្រុកផងដែរ។</w:t>
      </w:r>
      <w:r>
        <w:rPr>
          <w:rFonts w:ascii="Times New Roman" w:hAnsi="Times New Roman" w:eastAsia="Times New Roman" w:cs="Times New Roman"/>
        </w:rPr>
        <w:t xml:space="preserve"> </w:t>
      </w:r>
      <w:r>
        <w:rPr>
          <w:rFonts w:ascii="Leelawadee UI" w:hAnsi="Leelawadee UI" w:eastAsia="Leelawadee UI" w:cs="Leelawadee UI"/>
        </w:rPr>
        <w:t>តើមាននរណាម្នាក់ធ្លាប់ស្រមៃទេថា</w:t>
      </w:r>
      <w:r>
        <w:rPr>
          <w:rFonts w:ascii="Times New Roman" w:hAnsi="Times New Roman" w:eastAsia="Times New Roman" w:cs="Times New Roman"/>
        </w:rPr>
        <w:t xml:space="preserve"> </w:t>
      </w:r>
      <w:r>
        <w:rPr>
          <w:rFonts w:ascii="Leelawadee UI" w:hAnsi="Leelawadee UI" w:eastAsia="Leelawadee UI" w:cs="Leelawadee UI"/>
        </w:rPr>
        <w:t>អន្តោប្រវេសន៍ខុសច្បាប់</w:t>
      </w:r>
      <w:r>
        <w:rPr>
          <w:rFonts w:ascii="Times New Roman" w:hAnsi="Times New Roman" w:eastAsia="Times New Roman" w:cs="Times New Roman"/>
        </w:rPr>
        <w:t xml:space="preserve"> </w:t>
      </w:r>
      <w:r>
        <w:rPr>
          <w:rFonts w:ascii="Leelawadee UI" w:hAnsi="Leelawadee UI" w:eastAsia="Leelawadee UI" w:cs="Leelawadee UI"/>
        </w:rPr>
        <w:t>គឺជាការបង្ហាញមួយនៃកណ្ដូបនៃសាសនាអ៊ីស្លាម</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A existat cineva care să fi visat că comuniștii globali vor forma o alianță cu hoardele islamice? Atât islamul, cât și puterea globalistă a balaurului se ridică din adânc în Apocalipsa 9, respectiv 11, iar adâncul reprezintă o manifestare a puterii satanice. Ambii aliați de astăzi sunt unelte ale Satanei, potrivit Scripturilor adevărului.</w:t>
      </w:r>
    </w:p>
    <w:p>
      <w:pPr>
        <w:pStyle w:val="ArticleScripture"/>
        <w:jc w:val="left"/>
      </w:pPr>
      <w:r>
        <w:rPr>
          <w:rFonts w:ascii="Times New Roman" w:hAnsi="Times New Roman" w:eastAsia="Times New Roman" w:cs="Times New Roman"/>
        </w:rPr>
        <w:t>“‘Când își vor fi isprăvit [își isprăvesc] mărturia.’ Perioada în care cei doi martori trebuiau să prorocească îmbrăcați în sac s-a încheiat în 1798. Pe măsură ce se apropiau de încheierea lucrării lor în obscuritate, avea să se facă război împotriva lor de către puterea reprezentată ca ‘fiara care se ridică din adânc’. În multe dintre națiunile Europei, puterile care conduceau în Biserică și în Stat fuseseră, timp de secole, stăpânite de Satana, prin mijlocirea papalității. Dar aici este adusă în atenție o nouă manifestare a puterii satanice.” Tragedia veacurilor, 268.</w:t>
      </w:r>
    </w:p>
    <w:p>
      <w:pPr>
        <w:pStyle w:val="ArticleBody"/>
        <w:jc w:val="left"/>
      </w:pPr>
      <w:r>
        <w:rPr>
          <w:rFonts w:ascii="Times New Roman" w:hAnsi="Times New Roman" w:eastAsia="Times New Roman" w:cs="Times New Roman"/>
        </w:rPr>
        <w:t>În acest loc, sora White identifică apariția socialismului în perioada Revoluției Franceze, remarcând totodată că Satana controlează și puterea papală. Puterea papală iese, de asemenea, din adânc în Apocalipsa șaptesprezece, iar în capitolul nouă din Apocalipsa, islamul este fumul care s-a ridicat din adânc. Ideea rămâne tot aceeași: a vrut oare Inspirația cu adevărat să spună: „Scenele care urmează să se desfășoare în lumea noastră nici măcar nu au fost visate încă”? Cine și-a imaginat că islamul se va răspândi acum în toată Europa și că acum coboară asupra Americilor? V-ați imaginat că lăcustele vor fi răspândite pe tot globul de către globaliștii din cadrul Organizației Națiunilor Unite, al Uniunii Europene și ai Partidului Democrat al Statelor Unite?</w:t>
      </w:r>
    </w:p>
    <w:p>
      <w:pPr>
        <w:pStyle w:val="ArticleBody"/>
        <w:jc w:val="left"/>
      </w:pPr>
      <w:r>
        <w:rPr>
          <w:rFonts w:ascii="Times New Roman" w:hAnsi="Times New Roman" w:eastAsia="Times New Roman" w:cs="Times New Roman"/>
        </w:rPr>
        <w:t>Cine și-ar fi imaginat că instituțiile de învățământ aveau să fie copleșite de alianța comunistă și islamică, alianță care este acum finanțată din banii contribuabililor unor cetățeni care niciodată nu au intenționat ca impozitele lor să fie folosite pentru a distruge națiunea care furnizează acești bani din taxe.</w:t>
      </w:r>
    </w:p>
    <w:p>
      <w:pPr>
        <w:pStyle w:val="ArticleBody"/>
        <w:jc w:val="left"/>
      </w:pPr>
      <w:r>
        <w:rPr>
          <w:rFonts w:ascii="Times New Roman" w:hAnsi="Times New Roman" w:eastAsia="Times New Roman" w:cs="Times New Roman"/>
        </w:rPr>
        <w:t>Cine și-ar fi imaginat că Marea Britanie va promova și va susține ca fete albe să fie violate în grup, răpite, întemnițate și ucise de islam? Mulți arată faptul că fiecare sistem comunist întâlnit vreodată în istoria omenirii a fost un eșec deplin, însă roadele socialismului din Marea Britanie constituie o condamnare a socialismului în aceeași măsură ca eșecul filosofiilor economice și politice ale sistemului.</w:t>
      </w:r>
    </w:p>
    <w:p>
      <w:pPr>
        <w:pStyle w:val="ArticleBody"/>
        <w:jc w:val="left"/>
      </w:pPr>
      <w:r>
        <w:rPr>
          <w:rFonts w:ascii="Times New Roman" w:hAnsi="Times New Roman" w:eastAsia="Times New Roman" w:cs="Times New Roman"/>
        </w:rPr>
        <w:t>Cine ar fi visat că negustorilor pământului li s-ar îngădui să introducă otrăvuri pentru a înfăptui uciderea în masă a peste șaptesprezece milioane de oameni?</w:t>
      </w:r>
    </w:p>
    <w:p>
      <w:pPr>
        <w:pStyle w:val="ArticleBody"/>
        <w:jc w:val="left"/>
      </w:pPr>
      <w:r>
        <w:rPr>
          <w:rFonts w:ascii="Times New Roman" w:hAnsi="Times New Roman" w:eastAsia="Times New Roman" w:cs="Times New Roman"/>
        </w:rPr>
        <w:t>Cine și-ar fi închipuit că unor oameni precum George Soros, Bill Gates și Anthony Fauci li s-ar îngădui să-și săvârșească faptele lor demonice de răutate fără absolut nicio consecință?</w:t>
      </w:r>
    </w:p>
    <w:p>
      <w:pPr>
        <w:pStyle w:val="ArticleBody"/>
        <w:jc w:val="left"/>
      </w:pPr>
      <w:r>
        <w:rPr>
          <w:rFonts w:ascii="Times New Roman" w:hAnsi="Times New Roman" w:eastAsia="Times New Roman" w:cs="Times New Roman"/>
        </w:rPr>
        <w:t>Când sora White a declarat că scenele care aveau să se desfășoare nu puteau fi nici măcar închipuite, ea a făcut aceasta în contextul timpului sigilării celor o sută patruzeci și patru de mii. Ea își continua comentariile cu privire la avertizarea lui Hristos din Matei douăzeci și patru, unde a consemnat: „Aceste învățături sunt spre folosul nostru. Avem nevoie să ne sprijinim credința în Dumnezeu, căci chiar înaintea noastră se află un timp care va încerca sufletele oamenilor. Hristos, pe Muntele Măslinilor, a trecut în revistă judecățile înfricoșătoare care aveau să preceadă a doua Sa venire.”</w:t>
      </w:r>
    </w:p>
    <w:p>
      <w:pPr>
        <w:pStyle w:val="ArticleBody"/>
        <w:jc w:val="left"/>
      </w:pPr>
      <w:r>
        <w:rPr>
          <w:rFonts w:ascii="Times New Roman" w:hAnsi="Times New Roman" w:eastAsia="Times New Roman" w:cs="Times New Roman"/>
        </w:rPr>
        <w:t>Lecțiile la care tocmai se referise erau ilustrațiile atât ale lui Ezechiel, cât și ale lui Ioan, în sanctuar, învățând să înțeleagă faptul că Dumnezeu este în controlul tuturor lucrurilor. În confuzia și răzvrătirea care sunt acum în desfășurare, o confuzie și o răzvrătire care nu vor face decât să se intensifice pe măsură ce istoria înaintează, aceia care sunt mesagerii lui Dumnezeu, așa cum sunt reprezentați nu numai de Ezechiel și Ioan în templu, ci și de Isaia, nu vor străbate istoria într-un mod care Îl slăvește pe Domnul decât dacă înțeleg că până și lucrurile pe care nu ni le-am închipuit niciodată sunt încă sub controlul lui Dumnezeu.</w:t>
      </w:r>
    </w:p>
    <w:p>
      <w:pPr>
        <w:pStyle w:val="ArticleBody"/>
        <w:jc w:val="left"/>
      </w:pPr>
      <w:r>
        <w:rPr>
          <w:rFonts w:ascii="Times New Roman" w:hAnsi="Times New Roman" w:eastAsia="Times New Roman" w:cs="Times New Roman"/>
        </w:rPr>
        <w:t>Roțile acelea care se intersectează cu celelalte roți cuprind evenimentele care nu au fost niciodată visate, iar acestea sunt evenimentele care se desfășoară în timpul sigilării care a început la 9/11. Lecțiile care trebuie învățate sunt învățate numai de aceia care, prin credință, intră în Locul Preasfânt și Îl văd pe Hristos și lumina Sa strălucind de la Chivot. Când acea slavă este privită așa cum este reprezentată de Daniel în capitolul zece, grupa care beneficiază de lumină este despărțită de aceia care au fugit dinaintea viziunii.</w:t>
      </w:r>
    </w:p>
    <w:p>
      <w:pPr>
        <w:pStyle w:val="ArticleScripture"/>
        <w:jc w:val="left"/>
      </w:pPr>
      <w:r>
        <w:rPr>
          <w:rFonts w:ascii="Times New Roman" w:hAnsi="Times New Roman" w:eastAsia="Times New Roman" w:cs="Times New Roman"/>
        </w:rPr>
        <w:t>Și eu, Daniel, singur am văzut vedenia; căci oamenii care erau cu mine n-au văzut vedenia; dar i-a apucat un mare cutremur, astfel încât au fugit să se ascundă. Daniel 10:7.</w:t>
      </w:r>
    </w:p>
    <w:p>
      <w:pPr>
        <w:pStyle w:val="ArticleBody"/>
        <w:jc w:val="left"/>
      </w:pP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मागील</w:t>
      </w:r>
      <w:r>
        <w:rPr>
          <w:rFonts w:ascii="Times New Roman" w:hAnsi="Times New Roman" w:eastAsia="Times New Roman" w:cs="Times New Roman"/>
        </w:rPr>
        <w:t xml:space="preserve"> </w:t>
      </w:r>
      <w:r>
        <w:rPr>
          <w:rFonts w:ascii="Nirmala UI" w:hAnsi="Nirmala UI" w:eastAsia="Nirmala UI" w:cs="Nirmala UI"/>
        </w:rPr>
        <w:t>लेखातील</w:t>
      </w:r>
      <w:r>
        <w:rPr>
          <w:rFonts w:ascii="Times New Roman" w:hAnsi="Times New Roman" w:eastAsia="Times New Roman" w:cs="Times New Roman"/>
        </w:rPr>
        <w:t xml:space="preserve"> </w:t>
      </w:r>
      <w:r>
        <w:rPr>
          <w:rFonts w:ascii="Nirmala UI" w:hAnsi="Nirmala UI" w:eastAsia="Nirmala UI" w:cs="Nirmala UI"/>
        </w:rPr>
        <w:t>उताऱ्यातून</w:t>
      </w:r>
      <w:r>
        <w:rPr>
          <w:rFonts w:ascii="Times New Roman" w:hAnsi="Times New Roman" w:eastAsia="Times New Roman" w:cs="Times New Roman"/>
        </w:rPr>
        <w:t xml:space="preserve"> </w:t>
      </w:r>
      <w:r>
        <w:rPr>
          <w:rFonts w:ascii="Nirmala UI" w:hAnsi="Nirmala UI" w:eastAsia="Nirmala UI" w:cs="Nirmala UI"/>
        </w:rPr>
        <w:t>आणखी</w:t>
      </w:r>
      <w:r>
        <w:rPr>
          <w:rFonts w:ascii="Times New Roman" w:hAnsi="Times New Roman" w:eastAsia="Times New Roman" w:cs="Times New Roman"/>
        </w:rPr>
        <w:t xml:space="preserve"> </w:t>
      </w:r>
      <w:r>
        <w:rPr>
          <w:rFonts w:ascii="Nirmala UI" w:hAnsi="Nirmala UI" w:eastAsia="Nirmala UI" w:cs="Nirmala UI"/>
        </w:rPr>
        <w:t>बरेच</w:t>
      </w:r>
      <w:r>
        <w:rPr>
          <w:rFonts w:ascii="Times New Roman" w:hAnsi="Times New Roman" w:eastAsia="Times New Roman" w:cs="Times New Roman"/>
        </w:rPr>
        <w:t xml:space="preserve"> </w:t>
      </w:r>
      <w:r>
        <w:rPr>
          <w:rFonts w:ascii="Nirmala UI" w:hAnsi="Nirmala UI" w:eastAsia="Nirmala UI" w:cs="Nirmala UI"/>
        </w:rPr>
        <w:t>काही</w:t>
      </w:r>
      <w:r>
        <w:rPr>
          <w:rFonts w:ascii="Times New Roman" w:hAnsi="Times New Roman" w:eastAsia="Times New Roman" w:cs="Times New Roman"/>
        </w:rPr>
        <w:t xml:space="preserve"> </w:t>
      </w:r>
      <w:r>
        <w:rPr>
          <w:rFonts w:ascii="Nirmala UI" w:hAnsi="Nirmala UI" w:eastAsia="Nirmala UI" w:cs="Nirmala UI"/>
        </w:rPr>
        <w:t>उलगडता</w:t>
      </w:r>
      <w:r>
        <w:rPr>
          <w:rFonts w:ascii="Times New Roman" w:hAnsi="Times New Roman" w:eastAsia="Times New Roman" w:cs="Times New Roman"/>
        </w:rPr>
        <w:t xml:space="preserve"> </w:t>
      </w:r>
      <w:r>
        <w:rPr>
          <w:rFonts w:ascii="Nirmala UI" w:hAnsi="Nirmala UI" w:eastAsia="Nirmala UI" w:cs="Nirmala UI"/>
        </w:rPr>
        <w:t>येऊ</w:t>
      </w:r>
      <w:r>
        <w:rPr>
          <w:rFonts w:ascii="Times New Roman" w:hAnsi="Times New Roman" w:eastAsia="Times New Roman" w:cs="Times New Roman"/>
        </w:rPr>
        <w:t xml:space="preserve"> </w:t>
      </w:r>
      <w:r>
        <w:rPr>
          <w:rFonts w:ascii="Nirmala UI" w:hAnsi="Nirmala UI" w:eastAsia="Nirmala UI" w:cs="Nirmala UI"/>
        </w:rPr>
        <w:t>शकते</w:t>
      </w:r>
      <w:r>
        <w:rPr>
          <w:rFonts w:ascii="Times New Roman" w:hAnsi="Times New Roman" w:eastAsia="Times New Roman" w:cs="Times New Roman"/>
        </w:rPr>
        <w:t xml:space="preserve">; </w:t>
      </w:r>
      <w:r>
        <w:rPr>
          <w:rFonts w:ascii="Nirmala UI" w:hAnsi="Nirmala UI" w:eastAsia="Nirmala UI" w:cs="Nirmala UI"/>
        </w:rPr>
        <w:t>तथापि</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लेख</w:t>
      </w:r>
      <w:r>
        <w:rPr>
          <w:rFonts w:ascii="Times New Roman" w:hAnsi="Times New Roman" w:eastAsia="Times New Roman" w:cs="Times New Roman"/>
        </w:rPr>
        <w:t xml:space="preserve"> </w:t>
      </w:r>
      <w:r>
        <w:rPr>
          <w:rFonts w:ascii="Nirmala UI" w:hAnsi="Nirmala UI" w:eastAsia="Nirmala UI" w:cs="Nirmala UI"/>
        </w:rPr>
        <w:t>समाप्त</w:t>
      </w:r>
      <w:r>
        <w:rPr>
          <w:rFonts w:ascii="Times New Roman" w:hAnsi="Times New Roman" w:eastAsia="Times New Roman" w:cs="Times New Roman"/>
        </w:rPr>
        <w:t xml:space="preserve"> </w:t>
      </w:r>
      <w:r>
        <w:rPr>
          <w:rFonts w:ascii="Nirmala UI" w:hAnsi="Nirmala UI" w:eastAsia="Nirmala UI" w:cs="Nirmala UI"/>
        </w:rPr>
        <w:t>करताना</w:t>
      </w:r>
      <w:r>
        <w:rPr>
          <w:rFonts w:ascii="Times New Roman" w:hAnsi="Times New Roman" w:eastAsia="Times New Roman" w:cs="Times New Roman"/>
        </w:rPr>
        <w:t xml:space="preserve"> </w:t>
      </w:r>
      <w:r>
        <w:rPr>
          <w:rFonts w:ascii="Nirmala UI" w:hAnsi="Nirmala UI" w:eastAsia="Nirmala UI" w:cs="Nirmala UI"/>
        </w:rPr>
        <w:t>आपण</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चक्राकडे</w:t>
      </w:r>
      <w:r>
        <w:rPr>
          <w:rFonts w:ascii="Times New Roman" w:hAnsi="Times New Roman" w:eastAsia="Times New Roman" w:cs="Times New Roman"/>
        </w:rPr>
        <w:t xml:space="preserve"> </w:t>
      </w:r>
      <w:r>
        <w:rPr>
          <w:rFonts w:ascii="Nirmala UI" w:hAnsi="Nirmala UI" w:eastAsia="Nirmala UI" w:cs="Nirmala UI"/>
        </w:rPr>
        <w:t>लक्ष</w:t>
      </w:r>
      <w:r>
        <w:rPr>
          <w:rFonts w:ascii="Times New Roman" w:hAnsi="Times New Roman" w:eastAsia="Times New Roman" w:cs="Times New Roman"/>
        </w:rPr>
        <w:t xml:space="preserve"> </w:t>
      </w:r>
      <w:r>
        <w:rPr>
          <w:rFonts w:ascii="Nirmala UI" w:hAnsi="Nirmala UI" w:eastAsia="Nirmala UI" w:cs="Nirmala UI"/>
        </w:rPr>
        <w:t>देऊ</w:t>
      </w:r>
      <w:r>
        <w:rPr>
          <w:rFonts w:ascii="Times New Roman" w:hAnsi="Times New Roman" w:eastAsia="Times New Roman" w:cs="Times New Roman"/>
        </w:rPr>
        <w:t xml:space="preserve">. </w:t>
      </w:r>
      <w:r>
        <w:rPr>
          <w:rFonts w:ascii="Nirmala UI" w:hAnsi="Nirmala UI" w:eastAsia="Nirmala UI" w:cs="Nirmala UI"/>
        </w:rPr>
        <w:t>मागील</w:t>
      </w:r>
      <w:r>
        <w:rPr>
          <w:rFonts w:ascii="Times New Roman" w:hAnsi="Times New Roman" w:eastAsia="Times New Roman" w:cs="Times New Roman"/>
        </w:rPr>
        <w:t xml:space="preserve"> </w:t>
      </w:r>
      <w:r>
        <w:rPr>
          <w:rFonts w:ascii="Nirmala UI" w:hAnsi="Nirmala UI" w:eastAsia="Nirmala UI" w:cs="Nirmala UI"/>
        </w:rPr>
        <w:t>लेखात</w:t>
      </w:r>
      <w:r>
        <w:rPr>
          <w:rFonts w:ascii="Times New Roman" w:hAnsi="Times New Roman" w:eastAsia="Times New Roman" w:cs="Times New Roman"/>
        </w:rPr>
        <w:t xml:space="preserve"> </w:t>
      </w:r>
      <w:r>
        <w:rPr>
          <w:rFonts w:ascii="Nirmala UI" w:hAnsi="Nirmala UI" w:eastAsia="Nirmala UI" w:cs="Nirmala UI"/>
        </w:rPr>
        <w:t>आपण</w:t>
      </w:r>
      <w:r>
        <w:rPr>
          <w:rFonts w:ascii="Times New Roman" w:hAnsi="Times New Roman" w:eastAsia="Times New Roman" w:cs="Times New Roman"/>
        </w:rPr>
        <w:t xml:space="preserve"> </w:t>
      </w:r>
      <w:r>
        <w:rPr>
          <w:rFonts w:ascii="Nirmala UI" w:hAnsi="Nirmala UI" w:eastAsia="Nirmala UI" w:cs="Nirmala UI"/>
        </w:rPr>
        <w:t>पंचवीस</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संख्येच्या</w:t>
      </w:r>
      <w:r>
        <w:rPr>
          <w:rFonts w:ascii="Times New Roman" w:hAnsi="Times New Roman" w:eastAsia="Times New Roman" w:cs="Times New Roman"/>
        </w:rPr>
        <w:t xml:space="preserve"> </w:t>
      </w:r>
      <w:r>
        <w:rPr>
          <w:rFonts w:ascii="Nirmala UI" w:hAnsi="Nirmala UI" w:eastAsia="Nirmala UI" w:cs="Nirmala UI"/>
        </w:rPr>
        <w:t>प्रतीकात्मकतेची</w:t>
      </w:r>
      <w:r>
        <w:rPr>
          <w:rFonts w:ascii="Times New Roman" w:hAnsi="Times New Roman" w:eastAsia="Times New Roman" w:cs="Times New Roman"/>
        </w:rPr>
        <w:t xml:space="preserve"> </w:t>
      </w:r>
      <w:r>
        <w:rPr>
          <w:rFonts w:ascii="Nirmala UI" w:hAnsi="Nirmala UI" w:eastAsia="Nirmala UI" w:cs="Nirmala UI"/>
        </w:rPr>
        <w:t>नोंद</w:t>
      </w:r>
      <w:r>
        <w:rPr>
          <w:rFonts w:ascii="Times New Roman" w:hAnsi="Times New Roman" w:eastAsia="Times New Roman" w:cs="Times New Roman"/>
        </w:rPr>
        <w:t xml:space="preserve"> </w:t>
      </w:r>
      <w:r>
        <w:rPr>
          <w:rFonts w:ascii="Nirmala UI" w:hAnsi="Nirmala UI" w:eastAsia="Nirmala UI" w:cs="Nirmala UI"/>
        </w:rPr>
        <w:t>केली</w:t>
      </w:r>
      <w:r>
        <w:rPr>
          <w:rFonts w:ascii="Times New Roman" w:hAnsi="Times New Roman" w:eastAsia="Times New Roman" w:cs="Times New Roman"/>
        </w:rPr>
        <w:t xml:space="preserve"> </w:t>
      </w:r>
      <w:r>
        <w:rPr>
          <w:rFonts w:ascii="Nirmala UI" w:hAnsi="Nirmala UI" w:eastAsia="Nirmala UI" w:cs="Nirmala UI"/>
        </w:rPr>
        <w:t>आहे</w:t>
      </w:r>
      <w:r>
        <w:rPr>
          <w:rFonts w:ascii="Times New Roman" w:hAnsi="Times New Roman" w:eastAsia="Times New Roman" w:cs="Times New Roman"/>
        </w:rPr>
        <w:t xml:space="preserve">, </w:t>
      </w:r>
      <w:r>
        <w:rPr>
          <w:rFonts w:ascii="Nirmala UI" w:hAnsi="Nirmala UI" w:eastAsia="Nirmala UI" w:cs="Nirmala UI"/>
        </w:rPr>
        <w:t>आणि</w:t>
      </w:r>
      <w:r>
        <w:rPr>
          <w:rFonts w:ascii="Times New Roman" w:hAnsi="Times New Roman" w:eastAsia="Times New Roman" w:cs="Times New Roman"/>
        </w:rPr>
        <w:t xml:space="preserve"> </w:t>
      </w:r>
      <w:r>
        <w:rPr>
          <w:rFonts w:ascii="Nirmala UI" w:hAnsi="Nirmala UI" w:eastAsia="Nirmala UI" w:cs="Nirmala UI"/>
        </w:rPr>
        <w:t>त्याआधी</w:t>
      </w:r>
      <w:r>
        <w:rPr>
          <w:rFonts w:ascii="Times New Roman" w:hAnsi="Times New Roman" w:eastAsia="Times New Roman" w:cs="Times New Roman"/>
        </w:rPr>
        <w:t xml:space="preserve"> </w:t>
      </w:r>
      <w:r>
        <w:rPr>
          <w:rFonts w:ascii="Nirmala UI" w:hAnsi="Nirmala UI" w:eastAsia="Nirmala UI" w:cs="Nirmala UI"/>
        </w:rPr>
        <w:t>आपण</w:t>
      </w:r>
      <w:r>
        <w:rPr>
          <w:rFonts w:ascii="Times New Roman" w:hAnsi="Times New Roman" w:eastAsia="Times New Roman" w:cs="Times New Roman"/>
        </w:rPr>
        <w:t xml:space="preserve"> </w:t>
      </w:r>
      <w:r>
        <w:rPr>
          <w:rFonts w:ascii="Nirmala UI" w:hAnsi="Nirmala UI" w:eastAsia="Nirmala UI" w:cs="Nirmala UI"/>
        </w:rPr>
        <w:t>तीस</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संख्येवर</w:t>
      </w:r>
      <w:r>
        <w:rPr>
          <w:rFonts w:ascii="Times New Roman" w:hAnsi="Times New Roman" w:eastAsia="Times New Roman" w:cs="Times New Roman"/>
        </w:rPr>
        <w:t xml:space="preserve"> </w:t>
      </w:r>
      <w:r>
        <w:rPr>
          <w:rFonts w:ascii="Nirmala UI" w:hAnsi="Nirmala UI" w:eastAsia="Nirmala UI" w:cs="Nirmala UI"/>
        </w:rPr>
        <w:t>काही</w:t>
      </w:r>
      <w:r>
        <w:rPr>
          <w:rFonts w:ascii="Times New Roman" w:hAnsi="Times New Roman" w:eastAsia="Times New Roman" w:cs="Times New Roman"/>
        </w:rPr>
        <w:t xml:space="preserve"> </w:t>
      </w:r>
      <w:r>
        <w:rPr>
          <w:rFonts w:ascii="Nirmala UI" w:hAnsi="Nirmala UI" w:eastAsia="Nirmala UI" w:cs="Nirmala UI"/>
        </w:rPr>
        <w:t>काळ</w:t>
      </w:r>
      <w:r>
        <w:rPr>
          <w:rFonts w:ascii="Times New Roman" w:hAnsi="Times New Roman" w:eastAsia="Times New Roman" w:cs="Times New Roman"/>
        </w:rPr>
        <w:t xml:space="preserve"> </w:t>
      </w:r>
      <w:r>
        <w:rPr>
          <w:rFonts w:ascii="Nirmala UI" w:hAnsi="Nirmala UI" w:eastAsia="Nirmala UI" w:cs="Nirmala UI"/>
        </w:rPr>
        <w:t>विचार</w:t>
      </w:r>
      <w:r>
        <w:rPr>
          <w:rFonts w:ascii="Times New Roman" w:hAnsi="Times New Roman" w:eastAsia="Times New Roman" w:cs="Times New Roman"/>
        </w:rPr>
        <w:t xml:space="preserve"> </w:t>
      </w:r>
      <w:r>
        <w:rPr>
          <w:rFonts w:ascii="Nirmala UI" w:hAnsi="Nirmala UI" w:eastAsia="Nirmala UI" w:cs="Nirmala UI"/>
        </w:rPr>
        <w:t>केला</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यहेज्केलच्या</w:t>
      </w:r>
      <w:r>
        <w:rPr>
          <w:rFonts w:ascii="Times New Roman" w:hAnsi="Times New Roman" w:eastAsia="Times New Roman" w:cs="Times New Roman"/>
        </w:rPr>
        <w:t xml:space="preserve"> </w:t>
      </w:r>
      <w:r>
        <w:rPr>
          <w:rFonts w:ascii="Nirmala UI" w:hAnsi="Nirmala UI" w:eastAsia="Nirmala UI" w:cs="Nirmala UI"/>
        </w:rPr>
        <w:t>पुस्तकातून</w:t>
      </w:r>
      <w:r>
        <w:rPr>
          <w:rFonts w:ascii="Times New Roman" w:hAnsi="Times New Roman" w:eastAsia="Times New Roman" w:cs="Times New Roman"/>
        </w:rPr>
        <w:t xml:space="preserve"> </w:t>
      </w:r>
      <w:r>
        <w:rPr>
          <w:rFonts w:ascii="Nirmala UI" w:hAnsi="Nirmala UI" w:eastAsia="Nirmala UI" w:cs="Nirmala UI"/>
        </w:rPr>
        <w:t>येणारा</w:t>
      </w:r>
      <w:r>
        <w:rPr>
          <w:rFonts w:ascii="Times New Roman" w:hAnsi="Times New Roman" w:eastAsia="Times New Roman" w:cs="Times New Roman"/>
        </w:rPr>
        <w:t xml:space="preserve"> </w:t>
      </w:r>
      <w:r>
        <w:rPr>
          <w:rFonts w:ascii="Nirmala UI" w:hAnsi="Nirmala UI" w:eastAsia="Nirmala UI" w:cs="Nirmala UI"/>
        </w:rPr>
        <w:t>प्रकाश</w:t>
      </w:r>
      <w:r>
        <w:rPr>
          <w:rFonts w:ascii="Times New Roman" w:hAnsi="Times New Roman" w:eastAsia="Times New Roman" w:cs="Times New Roman"/>
        </w:rPr>
        <w:t xml:space="preserve"> </w:t>
      </w:r>
      <w:r>
        <w:rPr>
          <w:rFonts w:ascii="Nirmala UI" w:hAnsi="Nirmala UI" w:eastAsia="Nirmala UI" w:cs="Nirmala UI"/>
        </w:rPr>
        <w:t>केवळ</w:t>
      </w:r>
      <w:r>
        <w:rPr>
          <w:rFonts w:ascii="Times New Roman" w:hAnsi="Times New Roman" w:eastAsia="Times New Roman" w:cs="Times New Roman"/>
        </w:rPr>
        <w:t xml:space="preserve"> </w:t>
      </w:r>
      <w:r>
        <w:rPr>
          <w:rFonts w:ascii="Nirmala UI" w:hAnsi="Nirmala UI" w:eastAsia="Nirmala UI" w:cs="Nirmala UI"/>
        </w:rPr>
        <w:t>प्रतीकात्मक</w:t>
      </w:r>
      <w:r>
        <w:rPr>
          <w:rFonts w:ascii="Times New Roman" w:hAnsi="Times New Roman" w:eastAsia="Times New Roman" w:cs="Times New Roman"/>
        </w:rPr>
        <w:t xml:space="preserve"> </w:t>
      </w:r>
      <w:r>
        <w:rPr>
          <w:rFonts w:ascii="Nirmala UI" w:hAnsi="Nirmala UI" w:eastAsia="Nirmala UI" w:cs="Nirmala UI"/>
        </w:rPr>
        <w:t>संख्यांपुरता</w:t>
      </w:r>
      <w:r>
        <w:rPr>
          <w:rFonts w:ascii="Times New Roman" w:hAnsi="Times New Roman" w:eastAsia="Times New Roman" w:cs="Times New Roman"/>
        </w:rPr>
        <w:t xml:space="preserve"> </w:t>
      </w:r>
      <w:r>
        <w:rPr>
          <w:rFonts w:ascii="Nirmala UI" w:hAnsi="Nirmala UI" w:eastAsia="Nirmala UI" w:cs="Nirmala UI"/>
        </w:rPr>
        <w:t>मर्यादित</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परंतु</w:t>
      </w:r>
      <w:r>
        <w:rPr>
          <w:rFonts w:ascii="Times New Roman" w:hAnsi="Times New Roman" w:eastAsia="Times New Roman" w:cs="Times New Roman"/>
        </w:rPr>
        <w:t xml:space="preserve"> </w:t>
      </w:r>
      <w:r>
        <w:rPr>
          <w:rFonts w:ascii="Nirmala UI" w:hAnsi="Nirmala UI" w:eastAsia="Nirmala UI" w:cs="Nirmala UI"/>
        </w:rPr>
        <w:t>गोंधळातून</w:t>
      </w:r>
      <w:r>
        <w:rPr>
          <w:rFonts w:ascii="Times New Roman" w:hAnsi="Times New Roman" w:eastAsia="Times New Roman" w:cs="Times New Roman"/>
        </w:rPr>
        <w:t xml:space="preserve"> </w:t>
      </w:r>
      <w:r>
        <w:rPr>
          <w:rFonts w:ascii="Nirmala UI" w:hAnsi="Nirmala UI" w:eastAsia="Nirmala UI" w:cs="Nirmala UI"/>
        </w:rPr>
        <w:t>काही</w:t>
      </w:r>
      <w:r>
        <w:rPr>
          <w:rFonts w:ascii="Times New Roman" w:hAnsi="Times New Roman" w:eastAsia="Times New Roman" w:cs="Times New Roman"/>
        </w:rPr>
        <w:t xml:space="preserve"> </w:t>
      </w:r>
      <w:r>
        <w:rPr>
          <w:rFonts w:ascii="Nirmala UI" w:hAnsi="Nirmala UI" w:eastAsia="Nirmala UI" w:cs="Nirmala UI"/>
        </w:rPr>
        <w:t>स्पष्टता</w:t>
      </w:r>
      <w:r>
        <w:rPr>
          <w:rFonts w:ascii="Times New Roman" w:hAnsi="Times New Roman" w:eastAsia="Times New Roman" w:cs="Times New Roman"/>
        </w:rPr>
        <w:t xml:space="preserve"> </w:t>
      </w:r>
      <w:r>
        <w:rPr>
          <w:rFonts w:ascii="Nirmala UI" w:hAnsi="Nirmala UI" w:eastAsia="Nirmala UI" w:cs="Nirmala UI"/>
        </w:rPr>
        <w:t>उभी</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लागण्यापूर्वी</w:t>
      </w:r>
      <w:r>
        <w:rPr>
          <w:rFonts w:ascii="Times New Roman" w:hAnsi="Times New Roman" w:eastAsia="Times New Roman" w:cs="Times New Roman"/>
        </w:rPr>
        <w:t xml:space="preserve"> </w:t>
      </w:r>
      <w:r>
        <w:rPr>
          <w:rFonts w:ascii="Nirmala UI" w:hAnsi="Nirmala UI" w:eastAsia="Nirmala UI" w:cs="Nirmala UI"/>
        </w:rPr>
        <w:t>त्या</w:t>
      </w:r>
      <w:r>
        <w:rPr>
          <w:rFonts w:ascii="Times New Roman" w:hAnsi="Times New Roman" w:eastAsia="Times New Roman" w:cs="Times New Roman"/>
        </w:rPr>
        <w:t xml:space="preserve"> </w:t>
      </w:r>
      <w:r>
        <w:rPr>
          <w:rFonts w:ascii="Nirmala UI" w:hAnsi="Nirmala UI" w:eastAsia="Nirmala UI" w:cs="Nirmala UI"/>
        </w:rPr>
        <w:t>संख्यात्मक</w:t>
      </w:r>
      <w:r>
        <w:rPr>
          <w:rFonts w:ascii="Times New Roman" w:hAnsi="Times New Roman" w:eastAsia="Times New Roman" w:cs="Times New Roman"/>
        </w:rPr>
        <w:t xml:space="preserve"> </w:t>
      </w:r>
      <w:r>
        <w:rPr>
          <w:rFonts w:ascii="Nirmala UI" w:hAnsi="Nirmala UI" w:eastAsia="Nirmala UI" w:cs="Nirmala UI"/>
        </w:rPr>
        <w:t>प्रतीकांपैकी</w:t>
      </w:r>
      <w:r>
        <w:rPr>
          <w:rFonts w:ascii="Times New Roman" w:hAnsi="Times New Roman" w:eastAsia="Times New Roman" w:cs="Times New Roman"/>
        </w:rPr>
        <w:t xml:space="preserve"> </w:t>
      </w:r>
      <w:r>
        <w:rPr>
          <w:rFonts w:ascii="Nirmala UI" w:hAnsi="Nirmala UI" w:eastAsia="Nirmala UI" w:cs="Nirmala UI"/>
        </w:rPr>
        <w:t>काहींशी</w:t>
      </w:r>
      <w:r>
        <w:rPr>
          <w:rFonts w:ascii="Times New Roman" w:hAnsi="Times New Roman" w:eastAsia="Times New Roman" w:cs="Times New Roman"/>
        </w:rPr>
        <w:t xml:space="preserve"> </w:t>
      </w:r>
      <w:r>
        <w:rPr>
          <w:rFonts w:ascii="Nirmala UI" w:hAnsi="Nirmala UI" w:eastAsia="Nirmala UI" w:cs="Nirmala UI"/>
        </w:rPr>
        <w:t>प्रथम</w:t>
      </w:r>
      <w:r>
        <w:rPr>
          <w:rFonts w:ascii="Times New Roman" w:hAnsi="Times New Roman" w:eastAsia="Times New Roman" w:cs="Times New Roman"/>
        </w:rPr>
        <w:t xml:space="preserve"> </w:t>
      </w:r>
      <w:r>
        <w:rPr>
          <w:rFonts w:ascii="Nirmala UI" w:hAnsi="Nirmala UI" w:eastAsia="Nirmala UI" w:cs="Nirmala UI"/>
        </w:rPr>
        <w:t>परिचित</w:t>
      </w:r>
      <w:r>
        <w:rPr>
          <w:rFonts w:ascii="Times New Roman" w:hAnsi="Times New Roman" w:eastAsia="Times New Roman" w:cs="Times New Roman"/>
        </w:rPr>
        <w:t xml:space="preserve"> </w:t>
      </w:r>
      <w:r>
        <w:rPr>
          <w:rFonts w:ascii="Nirmala UI" w:hAnsi="Nirmala UI" w:eastAsia="Nirmala UI" w:cs="Nirmala UI"/>
        </w:rPr>
        <w:t>होणे</w:t>
      </w:r>
      <w:r>
        <w:rPr>
          <w:rFonts w:ascii="Times New Roman" w:hAnsi="Times New Roman" w:eastAsia="Times New Roman" w:cs="Times New Roman"/>
        </w:rPr>
        <w:t xml:space="preserve"> </w:t>
      </w:r>
      <w:r>
        <w:rPr>
          <w:rFonts w:ascii="Nirmala UI" w:hAnsi="Nirmala UI" w:eastAsia="Nirmala UI" w:cs="Nirmala UI"/>
        </w:rPr>
        <w:t>उपयुक्त</w:t>
      </w:r>
      <w:r>
        <w:rPr>
          <w:rFonts w:ascii="Times New Roman" w:hAnsi="Times New Roman" w:eastAsia="Times New Roman" w:cs="Times New Roman"/>
        </w:rPr>
        <w:t xml:space="preserve"> </w:t>
      </w:r>
      <w:r>
        <w:rPr>
          <w:rFonts w:ascii="Nirmala UI" w:hAnsi="Nirmala UI" w:eastAsia="Nirmala UI" w:cs="Nirmala UI"/>
        </w:rPr>
        <w:t>ठरते</w:t>
      </w:r>
      <w:r>
        <w:rPr>
          <w:rFonts w:ascii="Times New Roman" w:hAnsi="Times New Roman" w:eastAsia="Times New Roman" w:cs="Times New Roman"/>
        </w:rPr>
        <w:t>.</w:t>
      </w:r>
    </w:p>
    <w:p>
      <w:pPr>
        <w:pStyle w:val="ArticleHeading"/>
        <w:jc w:val="left"/>
      </w:pPr>
      <w:r>
        <w:rPr>
          <w:rFonts w:ascii="Arial" w:hAnsi="Arial" w:eastAsia="Arial" w:cs="Arial"/>
        </w:rPr>
        <w:t>Șaptesprezece</w:t>
      </w:r>
    </w:p>
    <w:p>
      <w:pPr>
        <w:pStyle w:val="ArticleBody"/>
        <w:jc w:val="left"/>
      </w:pPr>
      <w:r>
        <w:rPr>
          <w:rFonts w:ascii="Times New Roman" w:hAnsi="Times New Roman" w:eastAsia="Times New Roman" w:cs="Times New Roman"/>
        </w:rPr>
        <w:t>Cele trei profeții de două sute cincizeci de ani identifică o perioadă de șaptesprezece ani care începe la sfârșitul istoriei bisericii din Smirna. Din 313 până în 330, șaptesprezece ani prefigurează ridicarea chipului fiarei.</w:t>
      </w:r>
    </w:p>
    <w:p>
      <w:pPr>
        <w:pStyle w:val="ArticleBody"/>
        <w:jc w:val="left"/>
      </w:pPr>
      <w:r>
        <w:rPr>
          <w:rFonts w:ascii="Times New Roman" w:hAnsi="Times New Roman" w:eastAsia="Times New Roman" w:cs="Times New Roman"/>
        </w:rPr>
        <w:t>Cei două sute cincizeci de ani care au început în 457 î.Hr. s-au încheiat în 207 î.Hr., la șapte ani după bătălia de la Rafia și cu zece ani înainte de bătălia de la Panium. De la Rafia până la Panium au fost șaptesprezece ani, iar aceasta reprezintă istoria ascunsă a versetului patruzeci, așa cum este prezentată în versetele unsprezece până la cincisprezece din Daniel unsprezece.</w:t>
      </w:r>
    </w:p>
    <w:p>
      <w:pPr>
        <w:pStyle w:val="ArticleBody"/>
        <w:jc w:val="left"/>
      </w:pPr>
      <w:r>
        <w:rPr>
          <w:rFonts w:ascii="Leelawadee UI" w:hAnsi="Leelawadee UI" w:eastAsia="Leelawadee UI" w:cs="Leelawadee UI"/>
        </w:rPr>
        <w:t>ប្តូឡេមី</w:t>
      </w:r>
      <w:r>
        <w:rPr>
          <w:rFonts w:ascii="Times New Roman" w:hAnsi="Times New Roman" w:eastAsia="Times New Roman" w:cs="Times New Roman"/>
        </w:rPr>
        <w:t xml:space="preserve"> </w:t>
      </w:r>
      <w:r>
        <w:rPr>
          <w:rFonts w:ascii="Leelawadee UI" w:hAnsi="Leelawadee UI" w:eastAsia="Leelawadee UI" w:cs="Leelawadee UI"/>
        </w:rPr>
        <w:t>ទី៤</w:t>
      </w:r>
      <w:r>
        <w:rPr>
          <w:rFonts w:ascii="Times New Roman" w:hAnsi="Times New Roman" w:eastAsia="Times New Roman" w:cs="Times New Roman"/>
        </w:rPr>
        <w:t xml:space="preserve"> </w:t>
      </w:r>
      <w:r>
        <w:rPr>
          <w:rFonts w:ascii="Leelawadee UI" w:hAnsi="Leelawadee UI" w:eastAsia="Leelawadee UI" w:cs="Leelawadee UI"/>
        </w:rPr>
        <w:t>ភីឡូបាត័រ</w:t>
      </w:r>
      <w:r>
        <w:rPr>
          <w:rFonts w:ascii="Times New Roman" w:hAnsi="Times New Roman" w:eastAsia="Times New Roman" w:cs="Times New Roman"/>
        </w:rPr>
        <w:t xml:space="preserve"> (</w:t>
      </w:r>
      <w:r>
        <w:rPr>
          <w:rFonts w:ascii="Leelawadee UI" w:hAnsi="Leelawadee UI" w:eastAsia="Leelawadee UI" w:cs="Leelawadee UI"/>
        </w:rPr>
        <w:t>ដែលត្រូវបានស្គាល់ផងដែរថា</w:t>
      </w:r>
      <w:r>
        <w:rPr>
          <w:rFonts w:ascii="Times New Roman" w:hAnsi="Times New Roman" w:eastAsia="Times New Roman" w:cs="Times New Roman"/>
        </w:rPr>
        <w:t xml:space="preserve"> </w:t>
      </w:r>
      <w:r>
        <w:rPr>
          <w:rFonts w:ascii="Leelawadee UI" w:hAnsi="Leelawadee UI" w:eastAsia="Leelawadee UI" w:cs="Leelawadee UI"/>
        </w:rPr>
        <w:t>ប្តូឡេមី</w:t>
      </w:r>
      <w:r>
        <w:rPr>
          <w:rFonts w:ascii="Times New Roman" w:hAnsi="Times New Roman" w:eastAsia="Times New Roman" w:cs="Times New Roman"/>
        </w:rPr>
        <w:t xml:space="preserve"> </w:t>
      </w:r>
      <w:r>
        <w:rPr>
          <w:rFonts w:ascii="Leelawadee UI" w:hAnsi="Leelawadee UI" w:eastAsia="Leelawadee UI" w:cs="Leelawadee UI"/>
        </w:rPr>
        <w:t>ទី៤</w:t>
      </w:r>
      <w:r>
        <w:rPr>
          <w:rFonts w:ascii="Times New Roman" w:hAnsi="Times New Roman" w:eastAsia="Times New Roman" w:cs="Times New Roman"/>
        </w:rPr>
        <w:t xml:space="preserve">) </w:t>
      </w:r>
      <w:r>
        <w:rPr>
          <w:rFonts w:ascii="Leelawadee UI" w:hAnsi="Leelawadee UI" w:eastAsia="Leelawadee UI" w:cs="Leelawadee UI"/>
        </w:rPr>
        <w:t>គឺជាអ្នកគ្រប់គ្រងដែលបានឈ្នះសមរភូមិរ៉ាហ្វៀ</w:t>
      </w:r>
      <w:r>
        <w:rPr>
          <w:rFonts w:ascii="Times New Roman" w:hAnsi="Times New Roman" w:eastAsia="Times New Roman" w:cs="Times New Roman"/>
        </w:rPr>
        <w:t xml:space="preserve"> </w:t>
      </w:r>
      <w:r>
        <w:rPr>
          <w:rFonts w:ascii="Leelawadee UI" w:hAnsi="Leelawadee UI" w:eastAsia="Leelawadee UI" w:cs="Leelawadee UI"/>
        </w:rPr>
        <w:t>នៅឆ្នាំ</w:t>
      </w:r>
      <w:r>
        <w:rPr>
          <w:rFonts w:ascii="Times New Roman" w:hAnsi="Times New Roman" w:eastAsia="Times New Roman" w:cs="Times New Roman"/>
        </w:rPr>
        <w:t xml:space="preserve"> 217 </w:t>
      </w:r>
      <w:r>
        <w:rPr>
          <w:rFonts w:ascii="Leelawadee UI" w:hAnsi="Leelawadee UI" w:eastAsia="Leelawadee UI" w:cs="Leelawadee UI"/>
        </w:rPr>
        <w:t>មុន</w:t>
      </w:r>
      <w:r>
        <w:rPr>
          <w:rFonts w:ascii="Times New Roman" w:hAnsi="Times New Roman" w:eastAsia="Times New Roman" w:cs="Times New Roman"/>
        </w:rPr>
        <w:t xml:space="preserve"> </w:t>
      </w:r>
      <w:r>
        <w:rPr>
          <w:rFonts w:ascii="Leelawadee UI" w:hAnsi="Leelawadee UI" w:eastAsia="Leelawadee UI" w:cs="Leelawadee UI"/>
        </w:rPr>
        <w:t>គ</w:t>
      </w:r>
      <w:r>
        <w:rPr>
          <w:rFonts w:ascii="Times New Roman" w:hAnsi="Times New Roman" w:eastAsia="Times New Roman" w:cs="Times New Roman"/>
        </w:rPr>
        <w:t>.</w:t>
      </w:r>
      <w:r>
        <w:rPr>
          <w:rFonts w:ascii="Leelawadee UI" w:hAnsi="Leelawadee UI" w:eastAsia="Leelawadee UI" w:cs="Leelawadee UI"/>
        </w:rPr>
        <w:t>ស</w:t>
      </w:r>
      <w:r>
        <w:rPr>
          <w:rFonts w:ascii="Times New Roman" w:hAnsi="Times New Roman" w:eastAsia="Times New Roman" w:cs="Times New Roman"/>
        </w:rPr>
        <w:t>.</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ទ្រង់បានសោយរាជ្យជាស្តេច</w:t>
      </w:r>
      <w:r>
        <w:rPr>
          <w:rFonts w:ascii="Times New Roman" w:hAnsi="Times New Roman" w:eastAsia="Times New Roman" w:cs="Times New Roman"/>
        </w:rPr>
        <w:t xml:space="preserve"> (</w:t>
      </w:r>
      <w:r>
        <w:rPr>
          <w:rFonts w:ascii="Leelawadee UI" w:hAnsi="Leelawadee UI" w:eastAsia="Leelawadee UI" w:cs="Leelawadee UI"/>
        </w:rPr>
        <w:t>និងជាហ្វារ៉ោន</w:t>
      </w:r>
      <w:r>
        <w:rPr>
          <w:rFonts w:ascii="Times New Roman" w:hAnsi="Times New Roman" w:eastAsia="Times New Roman" w:cs="Times New Roman"/>
        </w:rPr>
        <w:t xml:space="preserve">) </w:t>
      </w:r>
      <w:r>
        <w:rPr>
          <w:rFonts w:ascii="Leelawadee UI" w:hAnsi="Leelawadee UI" w:eastAsia="Leelawadee UI" w:cs="Leelawadee UI"/>
        </w:rPr>
        <w:t>នៃអេហ្ស៊ីបប្តូឡេម៉ាយ</w:t>
      </w:r>
      <w:r>
        <w:rPr>
          <w:rFonts w:ascii="Times New Roman" w:hAnsi="Times New Roman" w:eastAsia="Times New Roman" w:cs="Times New Roman"/>
        </w:rPr>
        <w:t xml:space="preserve"> </w:t>
      </w:r>
      <w:r>
        <w:rPr>
          <w:rFonts w:ascii="Leelawadee UI" w:hAnsi="Leelawadee UI" w:eastAsia="Leelawadee UI" w:cs="Leelawadee UI"/>
        </w:rPr>
        <w:t>ពីឆ្នាំ</w:t>
      </w:r>
      <w:r>
        <w:rPr>
          <w:rFonts w:ascii="Times New Roman" w:hAnsi="Times New Roman" w:eastAsia="Times New Roman" w:cs="Times New Roman"/>
        </w:rPr>
        <w:t xml:space="preserve"> 221 </w:t>
      </w:r>
      <w:r>
        <w:rPr>
          <w:rFonts w:ascii="Leelawadee UI" w:hAnsi="Leelawadee UI" w:eastAsia="Leelawadee UI" w:cs="Leelawadee UI"/>
        </w:rPr>
        <w:t>មុន</w:t>
      </w:r>
      <w:r>
        <w:rPr>
          <w:rFonts w:ascii="Times New Roman" w:hAnsi="Times New Roman" w:eastAsia="Times New Roman" w:cs="Times New Roman"/>
        </w:rPr>
        <w:t xml:space="preserve"> </w:t>
      </w:r>
      <w:r>
        <w:rPr>
          <w:rFonts w:ascii="Leelawadee UI" w:hAnsi="Leelawadee UI" w:eastAsia="Leelawadee UI" w:cs="Leelawadee UI"/>
        </w:rPr>
        <w:t>គ</w:t>
      </w:r>
      <w:r>
        <w:rPr>
          <w:rFonts w:ascii="Times New Roman" w:hAnsi="Times New Roman" w:eastAsia="Times New Roman" w:cs="Times New Roman"/>
        </w:rPr>
        <w:t>.</w:t>
      </w:r>
      <w:r>
        <w:rPr>
          <w:rFonts w:ascii="Leelawadee UI" w:hAnsi="Leelawadee UI" w:eastAsia="Leelawadee UI" w:cs="Leelawadee UI"/>
        </w:rPr>
        <w:t>ស</w:t>
      </w:r>
      <w:r>
        <w:rPr>
          <w:rFonts w:ascii="Times New Roman" w:hAnsi="Times New Roman" w:eastAsia="Times New Roman" w:cs="Times New Roman"/>
        </w:rPr>
        <w:t xml:space="preserve">. </w:t>
      </w:r>
      <w:r>
        <w:rPr>
          <w:rFonts w:ascii="Leelawadee UI" w:hAnsi="Leelawadee UI" w:eastAsia="Leelawadee UI" w:cs="Leelawadee UI"/>
        </w:rPr>
        <w:t>ដល់ឆ្នាំ</w:t>
      </w:r>
      <w:r>
        <w:rPr>
          <w:rFonts w:ascii="Times New Roman" w:hAnsi="Times New Roman" w:eastAsia="Times New Roman" w:cs="Times New Roman"/>
        </w:rPr>
        <w:t xml:space="preserve"> 204 </w:t>
      </w:r>
      <w:r>
        <w:rPr>
          <w:rFonts w:ascii="Leelawadee UI" w:hAnsi="Leelawadee UI" w:eastAsia="Leelawadee UI" w:cs="Leelawadee UI"/>
        </w:rPr>
        <w:t>មុន</w:t>
      </w:r>
      <w:r>
        <w:rPr>
          <w:rFonts w:ascii="Times New Roman" w:hAnsi="Times New Roman" w:eastAsia="Times New Roman" w:cs="Times New Roman"/>
        </w:rPr>
        <w:t xml:space="preserve"> </w:t>
      </w:r>
      <w:r>
        <w:rPr>
          <w:rFonts w:ascii="Leelawadee UI" w:hAnsi="Leelawadee UI" w:eastAsia="Leelawadee UI" w:cs="Leelawadee UI"/>
        </w:rPr>
        <w:t>គ</w:t>
      </w:r>
      <w:r>
        <w:rPr>
          <w:rFonts w:ascii="Times New Roman" w:hAnsi="Times New Roman" w:eastAsia="Times New Roman" w:cs="Times New Roman"/>
        </w:rPr>
        <w:t>.</w:t>
      </w:r>
      <w:r>
        <w:rPr>
          <w:rFonts w:ascii="Leelawadee UI" w:hAnsi="Leelawadee UI" w:eastAsia="Leelawadee UI" w:cs="Leelawadee UI"/>
        </w:rPr>
        <w:t>ស</w:t>
      </w:r>
      <w:r>
        <w:rPr>
          <w:rFonts w:ascii="Times New Roman" w:hAnsi="Times New Roman" w:eastAsia="Times New Roman" w:cs="Times New Roman"/>
        </w:rPr>
        <w:t xml:space="preserve">. </w:t>
      </w:r>
      <w:r>
        <w:rPr>
          <w:rFonts w:ascii="Leelawadee UI" w:hAnsi="Leelawadee UI" w:eastAsia="Leelawadee UI" w:cs="Leelawadee UI"/>
        </w:rPr>
        <w:t>ដូច្នេះ</w:t>
      </w:r>
      <w:r>
        <w:rPr>
          <w:rFonts w:ascii="Times New Roman" w:hAnsi="Times New Roman" w:eastAsia="Times New Roman" w:cs="Times New Roman"/>
        </w:rPr>
        <w:t xml:space="preserve"> </w:t>
      </w:r>
      <w:r>
        <w:rPr>
          <w:rFonts w:ascii="Leelawadee UI" w:hAnsi="Leelawadee UI" w:eastAsia="Leelawadee UI" w:cs="Leelawadee UI"/>
        </w:rPr>
        <w:t>ទ្រង់បានសោយរាជ្យអស់រយៈពេលដប់ប្រាំពីរឆ្នាំ។</w:t>
      </w:r>
      <w:r>
        <w:rPr>
          <w:rFonts w:ascii="Times New Roman" w:hAnsi="Times New Roman" w:eastAsia="Times New Roman" w:cs="Times New Roman"/>
        </w:rPr>
        <w:t xml:space="preserve"> </w:t>
      </w:r>
      <w:r>
        <w:rPr>
          <w:rFonts w:ascii="Leelawadee UI" w:hAnsi="Leelawadee UI" w:eastAsia="Leelawadee UI" w:cs="Leelawadee UI"/>
        </w:rPr>
        <w:t>ទ្រង់បានចាប់ផ្តើមសោយរាជ្យមុនសមរភូមិរ៉ាហ្វៀ</w:t>
      </w:r>
      <w:r>
        <w:rPr>
          <w:rFonts w:ascii="Times New Roman" w:hAnsi="Times New Roman" w:eastAsia="Times New Roman" w:cs="Times New Roman"/>
        </w:rPr>
        <w:t xml:space="preserve"> </w:t>
      </w:r>
      <w:r>
        <w:rPr>
          <w:rFonts w:ascii="Leelawadee UI" w:hAnsi="Leelawadee UI" w:eastAsia="Leelawadee UI" w:cs="Leelawadee UI"/>
        </w:rPr>
        <w:t>ប៉ុន្តែបានសោយទិវង្គតមុនសមរភូមិប៉ានីអុំ។</w:t>
      </w:r>
    </w:p>
    <w:p>
      <w:pPr>
        <w:pStyle w:val="ArticleBody"/>
        <w:jc w:val="left"/>
      </w:pPr>
      <w:r>
        <w:rPr>
          <w:rFonts w:ascii="Times New Roman" w:hAnsi="Times New Roman" w:eastAsia="Times New Roman" w:cs="Times New Roman"/>
        </w:rPr>
        <w:t>Bătălia de la Rafia, care reprezintă războiul din Ucraina, a început în 2014, când Statele Unite au provocat o revoluție colorată în Ucraina. Ptolemeu al IV-lea, împăratul de la miazăzi, îl prefigurează pe Vladimir Putin, care și-a început domnia în 2000, anul dinaintea începerii, în 2001, a sigilării celor o sută patruzeci și patru de mii. Asemenea lui Ptolemeu, Putin a început să domnească înainte de războiul din Ucraina, prefigurat prin bătălia de la Rafia, care a început în 2014. Înainte de Panium, Putin, așa cum este prefigurat de Ptolemeu, este înlăturat. Putin a început să domnească în 2000, aliniindu-se astfel cu începutul timpului sigilării, care a început în anul următor, 2001. Șaptesprezece ani simbolici, așa cum sunt reprezentați de Ptolemeu, identifică perioada în care domnește Putin, iar el domnește în timpul sigilării.</w:t>
      </w:r>
    </w:p>
    <w:p>
      <w:pPr>
        <w:pStyle w:val="ArticleBody"/>
        <w:jc w:val="left"/>
      </w:pPr>
      <w:r>
        <w:rPr>
          <w:rFonts w:ascii="Times New Roman" w:hAnsi="Times New Roman" w:eastAsia="Times New Roman" w:cs="Times New Roman"/>
        </w:rPr>
        <w:t>Трамп, представљен завршетком двеста педесет година које су започеле 457. године пре Христа, налази се у истој скривеној историји као и Путин, историји која траје седамнаест година и почиње битком код Рафије. Аждаја (Путин) и лажни пророк (Трамп) налазе се у оквиру те скривене историје. У тој историји, звер, представљена као „разбојници твога народа“, који симболизују папску власт, налази се на крају седамнаест година од Рафије до Панијума.</w:t>
      </w:r>
    </w:p>
    <w:p>
      <w:pPr>
        <w:pStyle w:val="ArticleBody"/>
        <w:jc w:val="left"/>
      </w:pPr>
      <w:r>
        <w:rPr>
          <w:rFonts w:ascii="Times New Roman" w:hAnsi="Times New Roman" w:eastAsia="Times New Roman" w:cs="Times New Roman"/>
        </w:rPr>
        <w:t>Anul 321 reprezintă legea duminicală în Statele Unite, iar 321 se situează în cadrul unei perioade de șaptesprezece ani, de la Edictul de la Milano din 313 până la împărțirea imperiului în 330.</w:t>
      </w:r>
    </w:p>
    <w:p>
      <w:pPr>
        <w:pStyle w:val="ArticleBody"/>
        <w:jc w:val="left"/>
      </w:pPr>
      <w:r>
        <w:rPr>
          <w:rFonts w:ascii="Times New Roman" w:hAnsi="Times New Roman" w:eastAsia="Times New Roman" w:cs="Times New Roman"/>
        </w:rPr>
        <w:t>Istoria reprezentată începând cu Marele Paște al lui Iosia, așa cum este numit, inaugurează al șaptesprezecelea ciclu de Jubileu al iudeilor. De la Paștele lui Iosia, care este cea mai mare redeșteptare din Vechiul Testament, până la 22 octombrie, este reprezentată istoria millerită de la 11 august 1840 până la 22 octombrie 1844, dar, și mai important, ea reprezintă istoria de la 11 septembrie până la legea duminicală. Timpul sigilării celor o sută patruzeci și patru de mii este reprezentat prin al șaptesprezecelea ciclu de Jubileu de la Iosia până la 22 octombrie. Șaptesprezece este un simbol asociat cu evenimentele majore ale timpului sigilării, iar numărul șaptesprezece este un punct în care roțile lui Ezechiel se intersectează.</w:t>
      </w:r>
    </w:p>
    <w:p>
      <w:pPr>
        <w:pStyle w:val="ArticleBody"/>
        <w:jc w:val="left"/>
      </w:pPr>
      <w:r>
        <w:rPr>
          <w:rFonts w:ascii="Times New Roman" w:hAnsi="Times New Roman" w:eastAsia="Times New Roman" w:cs="Times New Roman"/>
        </w:rPr>
        <w:t>În istoria ascunsă a versetului patruzeci din Daniel, așa cum este reprezentată în versetele zece până la cincisprezece ale aceluiași capitol, balaurul este asociat cu numărul „17” prin domnia lui Ptolemeu. Istoria de la bătălia de la Rafia din versetul unsprezece până la bătălia de la Rafia din versetul cincisprezece este de „17” ani. Acea istorie îl așază pe Donald Trump în mijlocul celor șaptesprezece ani reprezentați de acele două bătălii. Icoana fiarei care este formată și ridicată de Trump în Statele Unite este reprezentată prin „17” ani, de la 313 la 330. În versetul unu al capitolului întâi, Ezechiel se află în al treizecilea an al celui de-al „17-lea” ciclu jubiliar. Ai visat vreodată că numărul șaptesprezece reprezenta una dintre roțile pe care Ezechiel le-a văzut în Locul Preasfânt?</w:t>
      </w:r>
    </w:p>
    <w:p>
      <w:pPr>
        <w:pStyle w:val="ArticleBody"/>
        <w:jc w:val="left"/>
      </w:pPr>
      <w:r>
        <w:rPr>
          <w:rFonts w:ascii="Times New Roman" w:hAnsi="Times New Roman" w:eastAsia="Times New Roman" w:cs="Times New Roman"/>
        </w:rPr>
        <w:t>Ezechiel este un simbol al acelora care, în vremea sigilării, au intrat prin credință în Locul Preasfânt. Ei sunt preoții lui Petru.</w:t>
      </w:r>
    </w:p>
    <w:p>
      <w:pPr>
        <w:pStyle w:val="ArticleScripture"/>
        <w:jc w:val="left"/>
      </w:pPr>
      <w:r>
        <w:rPr>
          <w:rFonts w:ascii="Times New Roman" w:hAnsi="Times New Roman" w:eastAsia="Times New Roman" w:cs="Times New Roman"/>
        </w:rPr>
        <w:t>Și voi, ca niște pietre vii, sunteți zidiți ca o casă duhovnicească, o preoție sfântă, ca să aduceți jertfe duhovnicești, plăcute lui Dumnezeu, prin Isus Hristos. 1 Petru 2:5.</w:t>
      </w:r>
    </w:p>
    <w:p>
      <w:pPr>
        <w:pStyle w:val="ArticleBody"/>
        <w:jc w:val="left"/>
      </w:pPr>
      <w:r>
        <w:rPr>
          <w:rFonts w:ascii="Times New Roman" w:hAnsi="Times New Roman" w:eastAsia="Times New Roman" w:cs="Times New Roman"/>
        </w:rPr>
        <w:t>Au fost însărcinați să prezinte un mesaj fostului popor al legământului lui Dumnezeu, care atunci este trecut cu vederea, deși sunt preveniți dinainte că fostul popor al legământului lui Dumnezeu nu va vedea și nu va auzi.</w:t>
      </w:r>
    </w:p>
    <w:p>
      <w:pPr>
        <w:pStyle w:val="ArticleScripture"/>
        <w:jc w:val="left"/>
      </w:pPr>
      <w:r>
        <w:rPr>
          <w:rFonts w:ascii="Ebrima" w:hAnsi="Ebrima" w:eastAsia="Ebrima" w:cs="Ebrima"/>
        </w:rPr>
        <w:t>ወደ</w:t>
      </w:r>
      <w:r>
        <w:rPr>
          <w:rFonts w:ascii="Times New Roman" w:hAnsi="Times New Roman" w:eastAsia="Times New Roman" w:cs="Times New Roman"/>
        </w:rPr>
        <w:t xml:space="preserve"> </w:t>
      </w:r>
      <w:r>
        <w:rPr>
          <w:rFonts w:ascii="Ebrima" w:hAnsi="Ebrima" w:eastAsia="Ebrima" w:cs="Ebrima"/>
        </w:rPr>
        <w:t>እኔም</w:t>
      </w:r>
      <w:r>
        <w:rPr>
          <w:rFonts w:ascii="Times New Roman" w:hAnsi="Times New Roman" w:eastAsia="Times New Roman" w:cs="Times New Roman"/>
        </w:rPr>
        <w:t xml:space="preserve"> </w:t>
      </w:r>
      <w:r>
        <w:rPr>
          <w:rFonts w:ascii="Ebrima" w:hAnsi="Ebrima" w:eastAsia="Ebrima" w:cs="Ebrima"/>
        </w:rPr>
        <w:t>እንዲህ</w:t>
      </w:r>
      <w:r>
        <w:rPr>
          <w:rFonts w:ascii="Times New Roman" w:hAnsi="Times New Roman" w:eastAsia="Times New Roman" w:cs="Times New Roman"/>
        </w:rPr>
        <w:t xml:space="preserve"> </w:t>
      </w:r>
      <w:r>
        <w:rPr>
          <w:rFonts w:ascii="Ebrima" w:hAnsi="Ebrima" w:eastAsia="Ebrima" w:cs="Ebrima"/>
        </w:rPr>
        <w:t>አለኝ፦</w:t>
      </w:r>
      <w:r>
        <w:rPr>
          <w:rFonts w:ascii="Times New Roman" w:hAnsi="Times New Roman" w:eastAsia="Times New Roman" w:cs="Times New Roman"/>
        </w:rPr>
        <w:t xml:space="preserve"> </w:t>
      </w:r>
      <w:r>
        <w:rPr>
          <w:rFonts w:ascii="Ebrima" w:hAnsi="Ebrima" w:eastAsia="Ebrima" w:cs="Ebrima"/>
        </w:rPr>
        <w:t>የሰው</w:t>
      </w:r>
      <w:r>
        <w:rPr>
          <w:rFonts w:ascii="Times New Roman" w:hAnsi="Times New Roman" w:eastAsia="Times New Roman" w:cs="Times New Roman"/>
        </w:rPr>
        <w:t xml:space="preserve"> </w:t>
      </w:r>
      <w:r>
        <w:rPr>
          <w:rFonts w:ascii="Ebrima" w:hAnsi="Ebrima" w:eastAsia="Ebrima" w:cs="Ebrima"/>
        </w:rPr>
        <w:t>ልጅ</w:t>
      </w:r>
      <w:r>
        <w:rPr>
          <w:rFonts w:ascii="Times New Roman" w:hAnsi="Times New Roman" w:eastAsia="Times New Roman" w:cs="Times New Roman"/>
        </w:rPr>
        <w:t xml:space="preserve"> </w:t>
      </w:r>
      <w:r>
        <w:rPr>
          <w:rFonts w:ascii="Ebrima" w:hAnsi="Ebrima" w:eastAsia="Ebrima" w:cs="Ebrima"/>
        </w:rPr>
        <w:t>ሆድህን</w:t>
      </w:r>
      <w:r>
        <w:rPr>
          <w:rFonts w:ascii="Times New Roman" w:hAnsi="Times New Roman" w:eastAsia="Times New Roman" w:cs="Times New Roman"/>
        </w:rPr>
        <w:t xml:space="preserve"> </w:t>
      </w:r>
      <w:r>
        <w:rPr>
          <w:rFonts w:ascii="Ebrima" w:hAnsi="Ebrima" w:eastAsia="Ebrima" w:cs="Ebrima"/>
        </w:rPr>
        <w:t>እንዲበላ</w:t>
      </w:r>
      <w:r>
        <w:rPr>
          <w:rFonts w:ascii="Times New Roman" w:hAnsi="Times New Roman" w:eastAsia="Times New Roman" w:cs="Times New Roman"/>
        </w:rPr>
        <w:t xml:space="preserve"> </w:t>
      </w:r>
      <w:r>
        <w:rPr>
          <w:rFonts w:ascii="Ebrima" w:hAnsi="Ebrima" w:eastAsia="Ebrima" w:cs="Ebrima"/>
        </w:rPr>
        <w:t>አድርግ፥</w:t>
      </w:r>
      <w:r>
        <w:rPr>
          <w:rFonts w:ascii="Times New Roman" w:hAnsi="Times New Roman" w:eastAsia="Times New Roman" w:cs="Times New Roman"/>
        </w:rPr>
        <w:t xml:space="preserve"> </w:t>
      </w:r>
      <w:r>
        <w:rPr>
          <w:rFonts w:ascii="Ebrima" w:hAnsi="Ebrima" w:eastAsia="Ebrima" w:cs="Ebrima"/>
        </w:rPr>
        <w:t>የምሰጥህንም</w:t>
      </w:r>
      <w:r>
        <w:rPr>
          <w:rFonts w:ascii="Times New Roman" w:hAnsi="Times New Roman" w:eastAsia="Times New Roman" w:cs="Times New Roman"/>
        </w:rPr>
        <w:t xml:space="preserve"> </w:t>
      </w:r>
      <w:r>
        <w:rPr>
          <w:rFonts w:ascii="Ebrima" w:hAnsi="Ebrima" w:eastAsia="Ebrima" w:cs="Ebrima"/>
        </w:rPr>
        <w:t>ይህን</w:t>
      </w:r>
      <w:r>
        <w:rPr>
          <w:rFonts w:ascii="Times New Roman" w:hAnsi="Times New Roman" w:eastAsia="Times New Roman" w:cs="Times New Roman"/>
        </w:rPr>
        <w:t xml:space="preserve"> </w:t>
      </w:r>
      <w:r>
        <w:rPr>
          <w:rFonts w:ascii="Ebrima" w:hAnsi="Ebrima" w:eastAsia="Ebrima" w:cs="Ebrima"/>
        </w:rPr>
        <w:t>ጥቅልል</w:t>
      </w:r>
      <w:r>
        <w:rPr>
          <w:rFonts w:ascii="Times New Roman" w:hAnsi="Times New Roman" w:eastAsia="Times New Roman" w:cs="Times New Roman"/>
        </w:rPr>
        <w:t xml:space="preserve"> </w:t>
      </w:r>
      <w:r>
        <w:rPr>
          <w:rFonts w:ascii="Ebrima" w:hAnsi="Ebrima" w:eastAsia="Ebrima" w:cs="Ebrima"/>
        </w:rPr>
        <w:t>አንጀትህን</w:t>
      </w:r>
      <w:r>
        <w:rPr>
          <w:rFonts w:ascii="Times New Roman" w:hAnsi="Times New Roman" w:eastAsia="Times New Roman" w:cs="Times New Roman"/>
        </w:rPr>
        <w:t xml:space="preserve"> </w:t>
      </w:r>
      <w:r>
        <w:rPr>
          <w:rFonts w:ascii="Ebrima" w:hAnsi="Ebrima" w:eastAsia="Ebrima" w:cs="Ebrima"/>
        </w:rPr>
        <w:t>ሙላበት።</w:t>
      </w:r>
      <w:r>
        <w:rPr>
          <w:rFonts w:ascii="Times New Roman" w:hAnsi="Times New Roman" w:eastAsia="Times New Roman" w:cs="Times New Roman"/>
        </w:rPr>
        <w:t xml:space="preserve"> </w:t>
      </w:r>
      <w:r>
        <w:rPr>
          <w:rFonts w:ascii="Ebrima" w:hAnsi="Ebrima" w:eastAsia="Ebrima" w:cs="Ebrima"/>
        </w:rPr>
        <w:t>እኔም</w:t>
      </w:r>
      <w:r>
        <w:rPr>
          <w:rFonts w:ascii="Times New Roman" w:hAnsi="Times New Roman" w:eastAsia="Times New Roman" w:cs="Times New Roman"/>
        </w:rPr>
        <w:t xml:space="preserve"> </w:t>
      </w:r>
      <w:r>
        <w:rPr>
          <w:rFonts w:ascii="Ebrima" w:hAnsi="Ebrima" w:eastAsia="Ebrima" w:cs="Ebrima"/>
        </w:rPr>
        <w:t>በላሁት፤</w:t>
      </w:r>
      <w:r>
        <w:rPr>
          <w:rFonts w:ascii="Times New Roman" w:hAnsi="Times New Roman" w:eastAsia="Times New Roman" w:cs="Times New Roman"/>
        </w:rPr>
        <w:t xml:space="preserve"> </w:t>
      </w:r>
      <w:r>
        <w:rPr>
          <w:rFonts w:ascii="Ebrima" w:hAnsi="Ebrima" w:eastAsia="Ebrima" w:cs="Ebrima"/>
        </w:rPr>
        <w:t>በአፌም</w:t>
      </w:r>
      <w:r>
        <w:rPr>
          <w:rFonts w:ascii="Times New Roman" w:hAnsi="Times New Roman" w:eastAsia="Times New Roman" w:cs="Times New Roman"/>
        </w:rPr>
        <w:t xml:space="preserve"> </w:t>
      </w:r>
      <w:r>
        <w:rPr>
          <w:rFonts w:ascii="Ebrima" w:hAnsi="Ebrima" w:eastAsia="Ebrima" w:cs="Ebrima"/>
        </w:rPr>
        <w:t>ለጣፋጭነት</w:t>
      </w:r>
      <w:r>
        <w:rPr>
          <w:rFonts w:ascii="Times New Roman" w:hAnsi="Times New Roman" w:eastAsia="Times New Roman" w:cs="Times New Roman"/>
        </w:rPr>
        <w:t xml:space="preserve"> </w:t>
      </w:r>
      <w:r>
        <w:rPr>
          <w:rFonts w:ascii="Ebrima" w:hAnsi="Ebrima" w:eastAsia="Ebrima" w:cs="Ebrima"/>
        </w:rPr>
        <w:t>እንደ</w:t>
      </w:r>
      <w:r>
        <w:rPr>
          <w:rFonts w:ascii="Times New Roman" w:hAnsi="Times New Roman" w:eastAsia="Times New Roman" w:cs="Times New Roman"/>
        </w:rPr>
        <w:t xml:space="preserve"> </w:t>
      </w:r>
      <w:r>
        <w:rPr>
          <w:rFonts w:ascii="Ebrima" w:hAnsi="Ebrima" w:eastAsia="Ebrima" w:cs="Ebrima"/>
        </w:rPr>
        <w:t>ማር</w:t>
      </w:r>
      <w:r>
        <w:rPr>
          <w:rFonts w:ascii="Times New Roman" w:hAnsi="Times New Roman" w:eastAsia="Times New Roman" w:cs="Times New Roman"/>
        </w:rPr>
        <w:t xml:space="preserve"> </w:t>
      </w:r>
      <w:r>
        <w:rPr>
          <w:rFonts w:ascii="Ebrima" w:hAnsi="Ebrima" w:eastAsia="Ebrima" w:cs="Ebrima"/>
        </w:rPr>
        <w:t>ሆነ።</w:t>
      </w:r>
      <w:r>
        <w:rPr>
          <w:rFonts w:ascii="Times New Roman" w:hAnsi="Times New Roman" w:eastAsia="Times New Roman" w:cs="Times New Roman"/>
        </w:rPr>
        <w:t xml:space="preserve"> </w:t>
      </w:r>
      <w:r>
        <w:rPr>
          <w:rFonts w:ascii="Ebrima" w:hAnsi="Ebrima" w:eastAsia="Ebrima" w:cs="Ebrima"/>
        </w:rPr>
        <w:t>እርሱም</w:t>
      </w:r>
      <w:r>
        <w:rPr>
          <w:rFonts w:ascii="Times New Roman" w:hAnsi="Times New Roman" w:eastAsia="Times New Roman" w:cs="Times New Roman"/>
        </w:rPr>
        <w:t xml:space="preserve"> </w:t>
      </w:r>
      <w:r>
        <w:rPr>
          <w:rFonts w:ascii="Ebrima" w:hAnsi="Ebrima" w:eastAsia="Ebrima" w:cs="Ebrima"/>
        </w:rPr>
        <w:t>እንዲህ</w:t>
      </w:r>
      <w:r>
        <w:rPr>
          <w:rFonts w:ascii="Times New Roman" w:hAnsi="Times New Roman" w:eastAsia="Times New Roman" w:cs="Times New Roman"/>
        </w:rPr>
        <w:t xml:space="preserve"> </w:t>
      </w:r>
      <w:r>
        <w:rPr>
          <w:rFonts w:ascii="Ebrima" w:hAnsi="Ebrima" w:eastAsia="Ebrima" w:cs="Ebrima"/>
        </w:rPr>
        <w:t>አለኝ፦</w:t>
      </w:r>
      <w:r>
        <w:rPr>
          <w:rFonts w:ascii="Times New Roman" w:hAnsi="Times New Roman" w:eastAsia="Times New Roman" w:cs="Times New Roman"/>
        </w:rPr>
        <w:t xml:space="preserve"> </w:t>
      </w:r>
      <w:r>
        <w:rPr>
          <w:rFonts w:ascii="Ebrima" w:hAnsi="Ebrima" w:eastAsia="Ebrima" w:cs="Ebrima"/>
        </w:rPr>
        <w:t>የሰው</w:t>
      </w:r>
      <w:r>
        <w:rPr>
          <w:rFonts w:ascii="Times New Roman" w:hAnsi="Times New Roman" w:eastAsia="Times New Roman" w:cs="Times New Roman"/>
        </w:rPr>
        <w:t xml:space="preserve"> </w:t>
      </w:r>
      <w:r>
        <w:rPr>
          <w:rFonts w:ascii="Ebrima" w:hAnsi="Ebrima" w:eastAsia="Ebrima" w:cs="Ebrima"/>
        </w:rPr>
        <w:t>ልጅ</w:t>
      </w:r>
      <w:r>
        <w:rPr>
          <w:rFonts w:ascii="Times New Roman" w:hAnsi="Times New Roman" w:eastAsia="Times New Roman" w:cs="Times New Roman"/>
        </w:rPr>
        <w:t xml:space="preserve"> </w:t>
      </w:r>
      <w:r>
        <w:rPr>
          <w:rFonts w:ascii="Ebrima" w:hAnsi="Ebrima" w:eastAsia="Ebrima" w:cs="Ebrima"/>
        </w:rPr>
        <w:t>ሆይ፥</w:t>
      </w:r>
      <w:r>
        <w:rPr>
          <w:rFonts w:ascii="Times New Roman" w:hAnsi="Times New Roman" w:eastAsia="Times New Roman" w:cs="Times New Roman"/>
        </w:rPr>
        <w:t xml:space="preserve"> </w:t>
      </w:r>
      <w:r>
        <w:rPr>
          <w:rFonts w:ascii="Ebrima" w:hAnsi="Ebrima" w:eastAsia="Ebrima" w:cs="Ebrima"/>
        </w:rPr>
        <w:t>ወደ</w:t>
      </w:r>
      <w:r>
        <w:rPr>
          <w:rFonts w:ascii="Times New Roman" w:hAnsi="Times New Roman" w:eastAsia="Times New Roman" w:cs="Times New Roman"/>
        </w:rPr>
        <w:t xml:space="preserve"> </w:t>
      </w:r>
      <w:r>
        <w:rPr>
          <w:rFonts w:ascii="Ebrima" w:hAnsi="Ebrima" w:eastAsia="Ebrima" w:cs="Ebrima"/>
        </w:rPr>
        <w:t>እስራኤል</w:t>
      </w:r>
      <w:r>
        <w:rPr>
          <w:rFonts w:ascii="Times New Roman" w:hAnsi="Times New Roman" w:eastAsia="Times New Roman" w:cs="Times New Roman"/>
        </w:rPr>
        <w:t xml:space="preserve"> </w:t>
      </w:r>
      <w:r>
        <w:rPr>
          <w:rFonts w:ascii="Ebrima" w:hAnsi="Ebrima" w:eastAsia="Ebrima" w:cs="Ebrima"/>
        </w:rPr>
        <w:t>ቤት</w:t>
      </w:r>
      <w:r>
        <w:rPr>
          <w:rFonts w:ascii="Times New Roman" w:hAnsi="Times New Roman" w:eastAsia="Times New Roman" w:cs="Times New Roman"/>
        </w:rPr>
        <w:t xml:space="preserve"> </w:t>
      </w:r>
      <w:r>
        <w:rPr>
          <w:rFonts w:ascii="Ebrima" w:hAnsi="Ebrima" w:eastAsia="Ebrima" w:cs="Ebrima"/>
        </w:rPr>
        <w:t>ሂድ፥</w:t>
      </w:r>
      <w:r>
        <w:rPr>
          <w:rFonts w:ascii="Times New Roman" w:hAnsi="Times New Roman" w:eastAsia="Times New Roman" w:cs="Times New Roman"/>
        </w:rPr>
        <w:t xml:space="preserve"> </w:t>
      </w:r>
      <w:r>
        <w:rPr>
          <w:rFonts w:ascii="Ebrima" w:hAnsi="Ebrima" w:eastAsia="Ebrima" w:cs="Ebrima"/>
        </w:rPr>
        <w:t>ቃሌንም</w:t>
      </w:r>
      <w:r>
        <w:rPr>
          <w:rFonts w:ascii="Times New Roman" w:hAnsi="Times New Roman" w:eastAsia="Times New Roman" w:cs="Times New Roman"/>
        </w:rPr>
        <w:t xml:space="preserve"> </w:t>
      </w:r>
      <w:r>
        <w:rPr>
          <w:rFonts w:ascii="Ebrima" w:hAnsi="Ebrima" w:eastAsia="Ebrima" w:cs="Ebrima"/>
        </w:rPr>
        <w:t>ንገራቸው።</w:t>
      </w:r>
      <w:r>
        <w:rPr>
          <w:rFonts w:ascii="Times New Roman" w:hAnsi="Times New Roman" w:eastAsia="Times New Roman" w:cs="Times New Roman"/>
        </w:rPr>
        <w:t xml:space="preserve"> </w:t>
      </w:r>
      <w:r>
        <w:rPr>
          <w:rFonts w:ascii="Ebrima" w:hAnsi="Ebrima" w:eastAsia="Ebrima" w:cs="Ebrima"/>
        </w:rPr>
        <w:t>አንተ</w:t>
      </w:r>
      <w:r>
        <w:rPr>
          <w:rFonts w:ascii="Times New Roman" w:hAnsi="Times New Roman" w:eastAsia="Times New Roman" w:cs="Times New Roman"/>
        </w:rPr>
        <w:t xml:space="preserve"> </w:t>
      </w:r>
      <w:r>
        <w:rPr>
          <w:rFonts w:ascii="Ebrima" w:hAnsi="Ebrima" w:eastAsia="Ebrima" w:cs="Ebrima"/>
        </w:rPr>
        <w:t>የተላክህው</w:t>
      </w:r>
      <w:r>
        <w:rPr>
          <w:rFonts w:ascii="Times New Roman" w:hAnsi="Times New Roman" w:eastAsia="Times New Roman" w:cs="Times New Roman"/>
        </w:rPr>
        <w:t xml:space="preserve"> </w:t>
      </w:r>
      <w:r>
        <w:rPr>
          <w:rFonts w:ascii="Ebrima" w:hAnsi="Ebrima" w:eastAsia="Ebrima" w:cs="Ebrima"/>
        </w:rPr>
        <w:t>ንግግሩ</w:t>
      </w:r>
      <w:r>
        <w:rPr>
          <w:rFonts w:ascii="Times New Roman" w:hAnsi="Times New Roman" w:eastAsia="Times New Roman" w:cs="Times New Roman"/>
        </w:rPr>
        <w:t xml:space="preserve"> </w:t>
      </w:r>
      <w:r>
        <w:rPr>
          <w:rFonts w:ascii="Ebrima" w:hAnsi="Ebrima" w:eastAsia="Ebrima" w:cs="Ebrima"/>
        </w:rPr>
        <w:t>እንግዳ</w:t>
      </w:r>
      <w:r>
        <w:rPr>
          <w:rFonts w:ascii="Times New Roman" w:hAnsi="Times New Roman" w:eastAsia="Times New Roman" w:cs="Times New Roman"/>
        </w:rPr>
        <w:t xml:space="preserve"> </w:t>
      </w:r>
      <w:r>
        <w:rPr>
          <w:rFonts w:ascii="Ebrima" w:hAnsi="Ebrima" w:eastAsia="Ebrima" w:cs="Ebrima"/>
        </w:rPr>
        <w:t>ወደሆነና</w:t>
      </w:r>
      <w:r>
        <w:rPr>
          <w:rFonts w:ascii="Times New Roman" w:hAnsi="Times New Roman" w:eastAsia="Times New Roman" w:cs="Times New Roman"/>
        </w:rPr>
        <w:t xml:space="preserve"> </w:t>
      </w:r>
      <w:r>
        <w:rPr>
          <w:rFonts w:ascii="Ebrima" w:hAnsi="Ebrima" w:eastAsia="Ebrima" w:cs="Ebrima"/>
        </w:rPr>
        <w:t>ቋንቋው</w:t>
      </w:r>
      <w:r>
        <w:rPr>
          <w:rFonts w:ascii="Times New Roman" w:hAnsi="Times New Roman" w:eastAsia="Times New Roman" w:cs="Times New Roman"/>
        </w:rPr>
        <w:t xml:space="preserve"> </w:t>
      </w:r>
      <w:r>
        <w:rPr>
          <w:rFonts w:ascii="Ebrima" w:hAnsi="Ebrima" w:eastAsia="Ebrima" w:cs="Ebrima"/>
        </w:rPr>
        <w:t>ከባድ</w:t>
      </w:r>
      <w:r>
        <w:rPr>
          <w:rFonts w:ascii="Times New Roman" w:hAnsi="Times New Roman" w:eastAsia="Times New Roman" w:cs="Times New Roman"/>
        </w:rPr>
        <w:t xml:space="preserve"> </w:t>
      </w:r>
      <w:r>
        <w:rPr>
          <w:rFonts w:ascii="Ebrima" w:hAnsi="Ebrima" w:eastAsia="Ebrima" w:cs="Ebrima"/>
        </w:rPr>
        <w:t>ወደሆነ</w:t>
      </w:r>
      <w:r>
        <w:rPr>
          <w:rFonts w:ascii="Times New Roman" w:hAnsi="Times New Roman" w:eastAsia="Times New Roman" w:cs="Times New Roman"/>
        </w:rPr>
        <w:t xml:space="preserve"> </w:t>
      </w:r>
      <w:r>
        <w:rPr>
          <w:rFonts w:ascii="Ebrima" w:hAnsi="Ebrima" w:eastAsia="Ebrima" w:cs="Ebrima"/>
        </w:rPr>
        <w:t>ሕዝብ</w:t>
      </w:r>
      <w:r>
        <w:rPr>
          <w:rFonts w:ascii="Times New Roman" w:hAnsi="Times New Roman" w:eastAsia="Times New Roman" w:cs="Times New Roman"/>
        </w:rPr>
        <w:t xml:space="preserve"> </w:t>
      </w:r>
      <w:r>
        <w:rPr>
          <w:rFonts w:ascii="Ebrima" w:hAnsi="Ebrima" w:eastAsia="Ebrima" w:cs="Ebrima"/>
        </w:rPr>
        <w:t>አይደለም፥</w:t>
      </w:r>
      <w:r>
        <w:rPr>
          <w:rFonts w:ascii="Times New Roman" w:hAnsi="Times New Roman" w:eastAsia="Times New Roman" w:cs="Times New Roman"/>
        </w:rPr>
        <w:t xml:space="preserve"> </w:t>
      </w:r>
      <w:r>
        <w:rPr>
          <w:rFonts w:ascii="Ebrima" w:hAnsi="Ebrima" w:eastAsia="Ebrima" w:cs="Ebrima"/>
        </w:rPr>
        <w:t>ወደ</w:t>
      </w:r>
      <w:r>
        <w:rPr>
          <w:rFonts w:ascii="Times New Roman" w:hAnsi="Times New Roman" w:eastAsia="Times New Roman" w:cs="Times New Roman"/>
        </w:rPr>
        <w:t xml:space="preserve"> </w:t>
      </w:r>
      <w:r>
        <w:rPr>
          <w:rFonts w:ascii="Ebrima" w:hAnsi="Ebrima" w:eastAsia="Ebrima" w:cs="Ebrima"/>
        </w:rPr>
        <w:t>እስራኤል</w:t>
      </w:r>
      <w:r>
        <w:rPr>
          <w:rFonts w:ascii="Times New Roman" w:hAnsi="Times New Roman" w:eastAsia="Times New Roman" w:cs="Times New Roman"/>
        </w:rPr>
        <w:t xml:space="preserve"> </w:t>
      </w:r>
      <w:r>
        <w:rPr>
          <w:rFonts w:ascii="Ebrima" w:hAnsi="Ebrima" w:eastAsia="Ebrima" w:cs="Ebrima"/>
        </w:rPr>
        <w:t>ቤት</w:t>
      </w:r>
      <w:r>
        <w:rPr>
          <w:rFonts w:ascii="Times New Roman" w:hAnsi="Times New Roman" w:eastAsia="Times New Roman" w:cs="Times New Roman"/>
        </w:rPr>
        <w:t xml:space="preserve"> </w:t>
      </w:r>
      <w:r>
        <w:rPr>
          <w:rFonts w:ascii="Ebrima" w:hAnsi="Ebrima" w:eastAsia="Ebrima" w:cs="Ebrima"/>
        </w:rPr>
        <w:t>እንጂ፤</w:t>
      </w:r>
      <w:r>
        <w:rPr>
          <w:rFonts w:ascii="Times New Roman" w:hAnsi="Times New Roman" w:eastAsia="Times New Roman" w:cs="Times New Roman"/>
        </w:rPr>
        <w:t xml:space="preserve"> </w:t>
      </w:r>
      <w:r>
        <w:rPr>
          <w:rFonts w:ascii="Ebrima" w:hAnsi="Ebrima" w:eastAsia="Ebrima" w:cs="Ebrima"/>
        </w:rPr>
        <w:t>ቃላቸውንም</w:t>
      </w:r>
      <w:r>
        <w:rPr>
          <w:rFonts w:ascii="Times New Roman" w:hAnsi="Times New Roman" w:eastAsia="Times New Roman" w:cs="Times New Roman"/>
        </w:rPr>
        <w:t xml:space="preserve"> </w:t>
      </w:r>
      <w:r>
        <w:rPr>
          <w:rFonts w:ascii="Ebrima" w:hAnsi="Ebrima" w:eastAsia="Ebrima" w:cs="Ebrima"/>
        </w:rPr>
        <w:t>ልታስተውል</w:t>
      </w:r>
      <w:r>
        <w:rPr>
          <w:rFonts w:ascii="Times New Roman" w:hAnsi="Times New Roman" w:eastAsia="Times New Roman" w:cs="Times New Roman"/>
        </w:rPr>
        <w:t xml:space="preserve"> </w:t>
      </w:r>
      <w:r>
        <w:rPr>
          <w:rFonts w:ascii="Ebrima" w:hAnsi="Ebrima" w:eastAsia="Ebrima" w:cs="Ebrima"/>
        </w:rPr>
        <w:t>የማትችል</w:t>
      </w:r>
      <w:r>
        <w:rPr>
          <w:rFonts w:ascii="Times New Roman" w:hAnsi="Times New Roman" w:eastAsia="Times New Roman" w:cs="Times New Roman"/>
        </w:rPr>
        <w:t xml:space="preserve"> </w:t>
      </w:r>
      <w:r>
        <w:rPr>
          <w:rFonts w:ascii="Ebrima" w:hAnsi="Ebrima" w:eastAsia="Ebrima" w:cs="Ebrima"/>
        </w:rPr>
        <w:t>ንግግራቸው</w:t>
      </w:r>
      <w:r>
        <w:rPr>
          <w:rFonts w:ascii="Times New Roman" w:hAnsi="Times New Roman" w:eastAsia="Times New Roman" w:cs="Times New Roman"/>
        </w:rPr>
        <w:t xml:space="preserve"> </w:t>
      </w:r>
      <w:r>
        <w:rPr>
          <w:rFonts w:ascii="Ebrima" w:hAnsi="Ebrima" w:eastAsia="Ebrima" w:cs="Ebrima"/>
        </w:rPr>
        <w:t>እንግዳና</w:t>
      </w:r>
      <w:r>
        <w:rPr>
          <w:rFonts w:ascii="Times New Roman" w:hAnsi="Times New Roman" w:eastAsia="Times New Roman" w:cs="Times New Roman"/>
        </w:rPr>
        <w:t xml:space="preserve"> </w:t>
      </w:r>
      <w:r>
        <w:rPr>
          <w:rFonts w:ascii="Ebrima" w:hAnsi="Ebrima" w:eastAsia="Ebrima" w:cs="Ebrima"/>
        </w:rPr>
        <w:t>ቋንቋቸው</w:t>
      </w:r>
      <w:r>
        <w:rPr>
          <w:rFonts w:ascii="Times New Roman" w:hAnsi="Times New Roman" w:eastAsia="Times New Roman" w:cs="Times New Roman"/>
        </w:rPr>
        <w:t xml:space="preserve"> </w:t>
      </w:r>
      <w:r>
        <w:rPr>
          <w:rFonts w:ascii="Ebrima" w:hAnsi="Ebrima" w:eastAsia="Ebrima" w:cs="Ebrima"/>
        </w:rPr>
        <w:t>ከባድ</w:t>
      </w:r>
      <w:r>
        <w:rPr>
          <w:rFonts w:ascii="Times New Roman" w:hAnsi="Times New Roman" w:eastAsia="Times New Roman" w:cs="Times New Roman"/>
        </w:rPr>
        <w:t xml:space="preserve"> </w:t>
      </w:r>
      <w:r>
        <w:rPr>
          <w:rFonts w:ascii="Ebrima" w:hAnsi="Ebrima" w:eastAsia="Ebrima" w:cs="Ebrima"/>
        </w:rPr>
        <w:t>ወደሆኑ</w:t>
      </w:r>
      <w:r>
        <w:rPr>
          <w:rFonts w:ascii="Times New Roman" w:hAnsi="Times New Roman" w:eastAsia="Times New Roman" w:cs="Times New Roman"/>
        </w:rPr>
        <w:t xml:space="preserve"> </w:t>
      </w:r>
      <w:r>
        <w:rPr>
          <w:rFonts w:ascii="Ebrima" w:hAnsi="Ebrima" w:eastAsia="Ebrima" w:cs="Ebrima"/>
        </w:rPr>
        <w:t>ብዙ</w:t>
      </w:r>
      <w:r>
        <w:rPr>
          <w:rFonts w:ascii="Times New Roman" w:hAnsi="Times New Roman" w:eastAsia="Times New Roman" w:cs="Times New Roman"/>
        </w:rPr>
        <w:t xml:space="preserve"> </w:t>
      </w:r>
      <w:r>
        <w:rPr>
          <w:rFonts w:ascii="Ebrima" w:hAnsi="Ebrima" w:eastAsia="Ebrima" w:cs="Ebrima"/>
        </w:rPr>
        <w:t>ሕዝቦች</w:t>
      </w:r>
      <w:r>
        <w:rPr>
          <w:rFonts w:ascii="Times New Roman" w:hAnsi="Times New Roman" w:eastAsia="Times New Roman" w:cs="Times New Roman"/>
        </w:rPr>
        <w:t xml:space="preserve"> </w:t>
      </w:r>
      <w:r>
        <w:rPr>
          <w:rFonts w:ascii="Ebrima" w:hAnsi="Ebrima" w:eastAsia="Ebrima" w:cs="Ebrima"/>
        </w:rPr>
        <w:t>አይደለም።</w:t>
      </w:r>
      <w:r>
        <w:rPr>
          <w:rFonts w:ascii="Times New Roman" w:hAnsi="Times New Roman" w:eastAsia="Times New Roman" w:cs="Times New Roman"/>
        </w:rPr>
        <w:t xml:space="preserve"> </w:t>
      </w:r>
      <w:r>
        <w:rPr>
          <w:rFonts w:ascii="Ebrima" w:hAnsi="Ebrima" w:eastAsia="Ebrima" w:cs="Ebrima"/>
        </w:rPr>
        <w:t>በእርግጥ</w:t>
      </w:r>
      <w:r>
        <w:rPr>
          <w:rFonts w:ascii="Times New Roman" w:hAnsi="Times New Roman" w:eastAsia="Times New Roman" w:cs="Times New Roman"/>
        </w:rPr>
        <w:t xml:space="preserve"> </w:t>
      </w:r>
      <w:r>
        <w:rPr>
          <w:rFonts w:ascii="Ebrima" w:hAnsi="Ebrima" w:eastAsia="Ebrima" w:cs="Ebrima"/>
        </w:rPr>
        <w:t>ወደ</w:t>
      </w:r>
      <w:r>
        <w:rPr>
          <w:rFonts w:ascii="Times New Roman" w:hAnsi="Times New Roman" w:eastAsia="Times New Roman" w:cs="Times New Roman"/>
        </w:rPr>
        <w:t xml:space="preserve"> </w:t>
      </w:r>
      <w:r>
        <w:rPr>
          <w:rFonts w:ascii="Ebrima" w:hAnsi="Ebrima" w:eastAsia="Ebrima" w:cs="Ebrima"/>
        </w:rPr>
        <w:t>እነርሱ</w:t>
      </w:r>
      <w:r>
        <w:rPr>
          <w:rFonts w:ascii="Times New Roman" w:hAnsi="Times New Roman" w:eastAsia="Times New Roman" w:cs="Times New Roman"/>
        </w:rPr>
        <w:t xml:space="preserve"> </w:t>
      </w:r>
      <w:r>
        <w:rPr>
          <w:rFonts w:ascii="Ebrima" w:hAnsi="Ebrima" w:eastAsia="Ebrima" w:cs="Ebrima"/>
        </w:rPr>
        <w:t>ብልክህ</w:t>
      </w:r>
      <w:r>
        <w:rPr>
          <w:rFonts w:ascii="Times New Roman" w:hAnsi="Times New Roman" w:eastAsia="Times New Roman" w:cs="Times New Roman"/>
        </w:rPr>
        <w:t xml:space="preserve"> </w:t>
      </w:r>
      <w:r>
        <w:rPr>
          <w:rFonts w:ascii="Ebrima" w:hAnsi="Ebrima" w:eastAsia="Ebrima" w:cs="Ebrima"/>
        </w:rPr>
        <w:t>ኖሮ፥</w:t>
      </w:r>
      <w:r>
        <w:rPr>
          <w:rFonts w:ascii="Times New Roman" w:hAnsi="Times New Roman" w:eastAsia="Times New Roman" w:cs="Times New Roman"/>
        </w:rPr>
        <w:t xml:space="preserve"> </w:t>
      </w:r>
      <w:r>
        <w:rPr>
          <w:rFonts w:ascii="Ebrima" w:hAnsi="Ebrima" w:eastAsia="Ebrima" w:cs="Ebrima"/>
        </w:rPr>
        <w:t>በሰሙህ</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ነገር</w:t>
      </w:r>
      <w:r>
        <w:rPr>
          <w:rFonts w:ascii="Times New Roman" w:hAnsi="Times New Roman" w:eastAsia="Times New Roman" w:cs="Times New Roman"/>
        </w:rPr>
        <w:t xml:space="preserve"> </w:t>
      </w:r>
      <w:r>
        <w:rPr>
          <w:rFonts w:ascii="Ebrima" w:hAnsi="Ebrima" w:eastAsia="Ebrima" w:cs="Ebrima"/>
        </w:rPr>
        <w:t>ግን</w:t>
      </w:r>
      <w:r>
        <w:rPr>
          <w:rFonts w:ascii="Times New Roman" w:hAnsi="Times New Roman" w:eastAsia="Times New Roman" w:cs="Times New Roman"/>
        </w:rPr>
        <w:t xml:space="preserve"> </w:t>
      </w:r>
      <w:r>
        <w:rPr>
          <w:rFonts w:ascii="Ebrima" w:hAnsi="Ebrima" w:eastAsia="Ebrima" w:cs="Ebrima"/>
        </w:rPr>
        <w:t>እስራኤል</w:t>
      </w:r>
      <w:r>
        <w:rPr>
          <w:rFonts w:ascii="Times New Roman" w:hAnsi="Times New Roman" w:eastAsia="Times New Roman" w:cs="Times New Roman"/>
        </w:rPr>
        <w:t xml:space="preserve"> </w:t>
      </w:r>
      <w:r>
        <w:rPr>
          <w:rFonts w:ascii="Ebrima" w:hAnsi="Ebrima" w:eastAsia="Ebrima" w:cs="Ebrima"/>
        </w:rPr>
        <w:t>ቤት</w:t>
      </w:r>
      <w:r>
        <w:rPr>
          <w:rFonts w:ascii="Times New Roman" w:hAnsi="Times New Roman" w:eastAsia="Times New Roman" w:cs="Times New Roman"/>
        </w:rPr>
        <w:t xml:space="preserve"> </w:t>
      </w:r>
      <w:r>
        <w:rPr>
          <w:rFonts w:ascii="Ebrima" w:hAnsi="Ebrima" w:eastAsia="Ebrima" w:cs="Ebrima"/>
        </w:rPr>
        <w:t>አይሰሙህም፤</w:t>
      </w:r>
      <w:r>
        <w:rPr>
          <w:rFonts w:ascii="Times New Roman" w:hAnsi="Times New Roman" w:eastAsia="Times New Roman" w:cs="Times New Roman"/>
        </w:rPr>
        <w:t xml:space="preserve"> </w:t>
      </w:r>
      <w:r>
        <w:rPr>
          <w:rFonts w:ascii="Ebrima" w:hAnsi="Ebrima" w:eastAsia="Ebrima" w:cs="Ebrima"/>
        </w:rPr>
        <w:t>እኔን</w:t>
      </w:r>
      <w:r>
        <w:rPr>
          <w:rFonts w:ascii="Times New Roman" w:hAnsi="Times New Roman" w:eastAsia="Times New Roman" w:cs="Times New Roman"/>
        </w:rPr>
        <w:t xml:space="preserve"> </w:t>
      </w:r>
      <w:r>
        <w:rPr>
          <w:rFonts w:ascii="Ebrima" w:hAnsi="Ebrima" w:eastAsia="Ebrima" w:cs="Ebrima"/>
        </w:rPr>
        <w:t>አይሰሙኝምና፤</w:t>
      </w:r>
      <w:r>
        <w:rPr>
          <w:rFonts w:ascii="Times New Roman" w:hAnsi="Times New Roman" w:eastAsia="Times New Roman" w:cs="Times New Roman"/>
        </w:rPr>
        <w:t xml:space="preserve"> </w:t>
      </w:r>
      <w:r>
        <w:rPr>
          <w:rFonts w:ascii="Ebrima" w:hAnsi="Ebrima" w:eastAsia="Ebrima" w:cs="Ebrima"/>
        </w:rPr>
        <w:t>እስራኤል</w:t>
      </w:r>
      <w:r>
        <w:rPr>
          <w:rFonts w:ascii="Times New Roman" w:hAnsi="Times New Roman" w:eastAsia="Times New Roman" w:cs="Times New Roman"/>
        </w:rPr>
        <w:t xml:space="preserve"> </w:t>
      </w:r>
      <w:r>
        <w:rPr>
          <w:rFonts w:ascii="Ebrima" w:hAnsi="Ebrima" w:eastAsia="Ebrima" w:cs="Ebrima"/>
        </w:rPr>
        <w:t>ቤት</w:t>
      </w:r>
      <w:r>
        <w:rPr>
          <w:rFonts w:ascii="Times New Roman" w:hAnsi="Times New Roman" w:eastAsia="Times New Roman" w:cs="Times New Roman"/>
        </w:rPr>
        <w:t xml:space="preserve"> </w:t>
      </w:r>
      <w:r>
        <w:rPr>
          <w:rFonts w:ascii="Ebrima" w:hAnsi="Ebrima" w:eastAsia="Ebrima" w:cs="Ebrima"/>
        </w:rPr>
        <w:t>ሁሉ</w:t>
      </w:r>
      <w:r>
        <w:rPr>
          <w:rFonts w:ascii="Times New Roman" w:hAnsi="Times New Roman" w:eastAsia="Times New Roman" w:cs="Times New Roman"/>
        </w:rPr>
        <w:t xml:space="preserve"> </w:t>
      </w:r>
      <w:r>
        <w:rPr>
          <w:rFonts w:ascii="Ebrima" w:hAnsi="Ebrima" w:eastAsia="Ebrima" w:cs="Ebrima"/>
        </w:rPr>
        <w:t>ፊተኞችና</w:t>
      </w:r>
      <w:r>
        <w:rPr>
          <w:rFonts w:ascii="Times New Roman" w:hAnsi="Times New Roman" w:eastAsia="Times New Roman" w:cs="Times New Roman"/>
        </w:rPr>
        <w:t xml:space="preserve"> </w:t>
      </w:r>
      <w:r>
        <w:rPr>
          <w:rFonts w:ascii="Ebrima" w:hAnsi="Ebrima" w:eastAsia="Ebrima" w:cs="Ebrima"/>
        </w:rPr>
        <w:t>ልበ</w:t>
      </w:r>
      <w:r>
        <w:rPr>
          <w:rFonts w:ascii="Times New Roman" w:hAnsi="Times New Roman" w:eastAsia="Times New Roman" w:cs="Times New Roman"/>
        </w:rPr>
        <w:t xml:space="preserve"> </w:t>
      </w:r>
      <w:r>
        <w:rPr>
          <w:rFonts w:ascii="Ebrima" w:hAnsi="Ebrima" w:eastAsia="Ebrima" w:cs="Ebrima"/>
        </w:rPr>
        <w:t>ደንዳኖች</w:t>
      </w:r>
      <w:r>
        <w:rPr>
          <w:rFonts w:ascii="Times New Roman" w:hAnsi="Times New Roman" w:eastAsia="Times New Roman" w:cs="Times New Roman"/>
        </w:rPr>
        <w:t xml:space="preserve"> </w:t>
      </w:r>
      <w:r>
        <w:rPr>
          <w:rFonts w:ascii="Ebrima" w:hAnsi="Ebrima" w:eastAsia="Ebrima" w:cs="Ebrima"/>
        </w:rPr>
        <w:t>ናቸውና።</w:t>
      </w:r>
      <w:r>
        <w:rPr>
          <w:rFonts w:ascii="Times New Roman" w:hAnsi="Times New Roman" w:eastAsia="Times New Roman" w:cs="Times New Roman"/>
        </w:rPr>
        <w:t xml:space="preserve"> </w:t>
      </w:r>
      <w:r>
        <w:rPr>
          <w:rFonts w:ascii="Ebrima" w:hAnsi="Ebrima" w:eastAsia="Ebrima" w:cs="Ebrima"/>
        </w:rPr>
        <w:t>እነሆ፥</w:t>
      </w:r>
      <w:r>
        <w:rPr>
          <w:rFonts w:ascii="Times New Roman" w:hAnsi="Times New Roman" w:eastAsia="Times New Roman" w:cs="Times New Roman"/>
        </w:rPr>
        <w:t xml:space="preserve"> </w:t>
      </w:r>
      <w:r>
        <w:rPr>
          <w:rFonts w:ascii="Ebrima" w:hAnsi="Ebrima" w:eastAsia="Ebrima" w:cs="Ebrima"/>
        </w:rPr>
        <w:t>ፊትህን</w:t>
      </w:r>
      <w:r>
        <w:rPr>
          <w:rFonts w:ascii="Times New Roman" w:hAnsi="Times New Roman" w:eastAsia="Times New Roman" w:cs="Times New Roman"/>
        </w:rPr>
        <w:t xml:space="preserve"> </w:t>
      </w:r>
      <w:r>
        <w:rPr>
          <w:rFonts w:ascii="Ebrima" w:hAnsi="Ebrima" w:eastAsia="Ebrima" w:cs="Ebrima"/>
        </w:rPr>
        <w:t>በፊታቸው</w:t>
      </w:r>
      <w:r>
        <w:rPr>
          <w:rFonts w:ascii="Times New Roman" w:hAnsi="Times New Roman" w:eastAsia="Times New Roman" w:cs="Times New Roman"/>
        </w:rPr>
        <w:t xml:space="preserve">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ጽኑ፥</w:t>
      </w:r>
      <w:r>
        <w:rPr>
          <w:rFonts w:ascii="Times New Roman" w:hAnsi="Times New Roman" w:eastAsia="Times New Roman" w:cs="Times New Roman"/>
        </w:rPr>
        <w:t xml:space="preserve"> </w:t>
      </w:r>
      <w:r>
        <w:rPr>
          <w:rFonts w:ascii="Ebrima" w:hAnsi="Ebrima" w:eastAsia="Ebrima" w:cs="Ebrima"/>
        </w:rPr>
        <w:t>ግንባርህንም</w:t>
      </w:r>
      <w:r>
        <w:rPr>
          <w:rFonts w:ascii="Times New Roman" w:hAnsi="Times New Roman" w:eastAsia="Times New Roman" w:cs="Times New Roman"/>
        </w:rPr>
        <w:t xml:space="preserve"> </w:t>
      </w:r>
      <w:r>
        <w:rPr>
          <w:rFonts w:ascii="Ebrima" w:hAnsi="Ebrima" w:eastAsia="Ebrima" w:cs="Ebrima"/>
        </w:rPr>
        <w:t>በግንባራቸው</w:t>
      </w:r>
      <w:r>
        <w:rPr>
          <w:rFonts w:ascii="Times New Roman" w:hAnsi="Times New Roman" w:eastAsia="Times New Roman" w:cs="Times New Roman"/>
        </w:rPr>
        <w:t xml:space="preserve">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ጽኑ</w:t>
      </w:r>
      <w:r>
        <w:rPr>
          <w:rFonts w:ascii="Times New Roman" w:hAnsi="Times New Roman" w:eastAsia="Times New Roman" w:cs="Times New Roman"/>
        </w:rPr>
        <w:t xml:space="preserve"> </w:t>
      </w:r>
      <w:r>
        <w:rPr>
          <w:rFonts w:ascii="Ebrima" w:hAnsi="Ebrima" w:eastAsia="Ebrima" w:cs="Ebrima"/>
        </w:rPr>
        <w:t>አድርጌአለሁ።</w:t>
      </w:r>
      <w:r>
        <w:rPr>
          <w:rFonts w:ascii="Times New Roman" w:hAnsi="Times New Roman" w:eastAsia="Times New Roman" w:cs="Times New Roman"/>
        </w:rPr>
        <w:t xml:space="preserve"> </w:t>
      </w:r>
      <w:r>
        <w:rPr>
          <w:rFonts w:ascii="Ebrima" w:hAnsi="Ebrima" w:eastAsia="Ebrima" w:cs="Ebrima"/>
        </w:rPr>
        <w:t>ከእብነ</w:t>
      </w:r>
      <w:r>
        <w:rPr>
          <w:rFonts w:ascii="Times New Roman" w:hAnsi="Times New Roman" w:eastAsia="Times New Roman" w:cs="Times New Roman"/>
        </w:rPr>
        <w:t xml:space="preserve"> </w:t>
      </w:r>
      <w:r>
        <w:rPr>
          <w:rFonts w:ascii="Ebrima" w:hAnsi="Ebrima" w:eastAsia="Ebrima" w:cs="Ebrima"/>
        </w:rPr>
        <w:t>አልማዝ</w:t>
      </w:r>
      <w:r>
        <w:rPr>
          <w:rFonts w:ascii="Times New Roman" w:hAnsi="Times New Roman" w:eastAsia="Times New Roman" w:cs="Times New Roman"/>
        </w:rPr>
        <w:t xml:space="preserve"> </w:t>
      </w:r>
      <w:r>
        <w:rPr>
          <w:rFonts w:ascii="Ebrima" w:hAnsi="Ebrima" w:eastAsia="Ebrima" w:cs="Ebrima"/>
        </w:rPr>
        <w:t>ይልቅ</w:t>
      </w:r>
      <w:r>
        <w:rPr>
          <w:rFonts w:ascii="Times New Roman" w:hAnsi="Times New Roman" w:eastAsia="Times New Roman" w:cs="Times New Roman"/>
        </w:rPr>
        <w:t xml:space="preserve"> </w:t>
      </w:r>
      <w:r>
        <w:rPr>
          <w:rFonts w:ascii="Ebrima" w:hAnsi="Ebrima" w:eastAsia="Ebrima" w:cs="Ebrima"/>
        </w:rPr>
        <w:t>ከአለት</w:t>
      </w:r>
      <w:r>
        <w:rPr>
          <w:rFonts w:ascii="Times New Roman" w:hAnsi="Times New Roman" w:eastAsia="Times New Roman" w:cs="Times New Roman"/>
        </w:rPr>
        <w:t xml:space="preserve"> </w:t>
      </w:r>
      <w:r>
        <w:rPr>
          <w:rFonts w:ascii="Ebrima" w:hAnsi="Ebrima" w:eastAsia="Ebrima" w:cs="Ebrima"/>
        </w:rPr>
        <w:t>የሚበልጥ</w:t>
      </w:r>
      <w:r>
        <w:rPr>
          <w:rFonts w:ascii="Times New Roman" w:hAnsi="Times New Roman" w:eastAsia="Times New Roman" w:cs="Times New Roman"/>
        </w:rPr>
        <w:t xml:space="preserve"> </w:t>
      </w:r>
      <w:r>
        <w:rPr>
          <w:rFonts w:ascii="Ebrima" w:hAnsi="Ebrima" w:eastAsia="Ebrima" w:cs="Ebrima"/>
        </w:rPr>
        <w:t>ጠንካራ</w:t>
      </w:r>
      <w:r>
        <w:rPr>
          <w:rFonts w:ascii="Times New Roman" w:hAnsi="Times New Roman" w:eastAsia="Times New Roman" w:cs="Times New Roman"/>
        </w:rPr>
        <w:t xml:space="preserve"> </w:t>
      </w:r>
      <w:r>
        <w:rPr>
          <w:rFonts w:ascii="Ebrima" w:hAnsi="Ebrima" w:eastAsia="Ebrima" w:cs="Ebrima"/>
        </w:rPr>
        <w:t>እንደሆነ፥</w:t>
      </w:r>
      <w:r>
        <w:rPr>
          <w:rFonts w:ascii="Times New Roman" w:hAnsi="Times New Roman" w:eastAsia="Times New Roman" w:cs="Times New Roman"/>
        </w:rPr>
        <w:t xml:space="preserve"> </w:t>
      </w:r>
      <w:r>
        <w:rPr>
          <w:rFonts w:ascii="Ebrima" w:hAnsi="Ebrima" w:eastAsia="Ebrima" w:cs="Ebrima"/>
        </w:rPr>
        <w:t>ግንባርህን</w:t>
      </w:r>
      <w:r>
        <w:rPr>
          <w:rFonts w:ascii="Times New Roman" w:hAnsi="Times New Roman" w:eastAsia="Times New Roman" w:cs="Times New Roman"/>
        </w:rPr>
        <w:t xml:space="preserve"> </w:t>
      </w:r>
      <w:r>
        <w:rPr>
          <w:rFonts w:ascii="Ebrima" w:hAnsi="Ebrima" w:eastAsia="Ebrima" w:cs="Ebrima"/>
        </w:rPr>
        <w:t>አድርጌአለሁ፤</w:t>
      </w:r>
      <w:r>
        <w:rPr>
          <w:rFonts w:ascii="Times New Roman" w:hAnsi="Times New Roman" w:eastAsia="Times New Roman" w:cs="Times New Roman"/>
        </w:rPr>
        <w:t xml:space="preserve"> </w:t>
      </w:r>
      <w:r>
        <w:rPr>
          <w:rFonts w:ascii="Ebrima" w:hAnsi="Ebrima" w:eastAsia="Ebrima" w:cs="Ebrima"/>
        </w:rPr>
        <w:t>ምንም</w:t>
      </w:r>
      <w:r>
        <w:rPr>
          <w:rFonts w:ascii="Times New Roman" w:hAnsi="Times New Roman" w:eastAsia="Times New Roman" w:cs="Times New Roman"/>
        </w:rPr>
        <w:t xml:space="preserve"> </w:t>
      </w:r>
      <w:r>
        <w:rPr>
          <w:rFonts w:ascii="Ebrima" w:hAnsi="Ebrima" w:eastAsia="Ebrima" w:cs="Ebrima"/>
        </w:rPr>
        <w:t>እንኳ</w:t>
      </w:r>
      <w:r>
        <w:rPr>
          <w:rFonts w:ascii="Times New Roman" w:hAnsi="Times New Roman" w:eastAsia="Times New Roman" w:cs="Times New Roman"/>
        </w:rPr>
        <w:t xml:space="preserve"> </w:t>
      </w:r>
      <w:r>
        <w:rPr>
          <w:rFonts w:ascii="Ebrima" w:hAnsi="Ebrima" w:eastAsia="Ebrima" w:cs="Ebrima"/>
        </w:rPr>
        <w:t>ዓመፀኛ</w:t>
      </w:r>
      <w:r>
        <w:rPr>
          <w:rFonts w:ascii="Times New Roman" w:hAnsi="Times New Roman" w:eastAsia="Times New Roman" w:cs="Times New Roman"/>
        </w:rPr>
        <w:t xml:space="preserve"> </w:t>
      </w:r>
      <w:r>
        <w:rPr>
          <w:rFonts w:ascii="Ebrima" w:hAnsi="Ebrima" w:eastAsia="Ebrima" w:cs="Ebrima"/>
        </w:rPr>
        <w:t>ቤት</w:t>
      </w:r>
      <w:r>
        <w:rPr>
          <w:rFonts w:ascii="Times New Roman" w:hAnsi="Times New Roman" w:eastAsia="Times New Roman" w:cs="Times New Roman"/>
        </w:rPr>
        <w:t xml:space="preserve"> </w:t>
      </w:r>
      <w:r>
        <w:rPr>
          <w:rFonts w:ascii="Ebrima" w:hAnsi="Ebrima" w:eastAsia="Ebrima" w:cs="Ebrima"/>
        </w:rPr>
        <w:t>ቢሆኑ፥</w:t>
      </w:r>
      <w:r>
        <w:rPr>
          <w:rFonts w:ascii="Times New Roman" w:hAnsi="Times New Roman" w:eastAsia="Times New Roman" w:cs="Times New Roman"/>
        </w:rPr>
        <w:t xml:space="preserve"> </w:t>
      </w:r>
      <w:r>
        <w:rPr>
          <w:rFonts w:ascii="Ebrima" w:hAnsi="Ebrima" w:eastAsia="Ebrima" w:cs="Ebrima"/>
        </w:rPr>
        <w:t>አትፍራቸው፥</w:t>
      </w:r>
      <w:r>
        <w:rPr>
          <w:rFonts w:ascii="Times New Roman" w:hAnsi="Times New Roman" w:eastAsia="Times New Roman" w:cs="Times New Roman"/>
        </w:rPr>
        <w:t xml:space="preserve"> </w:t>
      </w:r>
      <w:r>
        <w:rPr>
          <w:rFonts w:ascii="Ebrima" w:hAnsi="Ebrima" w:eastAsia="Ebrima" w:cs="Ebrima"/>
        </w:rPr>
        <w:t>ከፊታቸውም</w:t>
      </w:r>
      <w:r>
        <w:rPr>
          <w:rFonts w:ascii="Times New Roman" w:hAnsi="Times New Roman" w:eastAsia="Times New Roman" w:cs="Times New Roman"/>
        </w:rPr>
        <w:t xml:space="preserve"> </w:t>
      </w:r>
      <w:r>
        <w:rPr>
          <w:rFonts w:ascii="Ebrima" w:hAnsi="Ebrima" w:eastAsia="Ebrima" w:cs="Ebrima"/>
        </w:rPr>
        <w:t>የተነሣ</w:t>
      </w:r>
      <w:r>
        <w:rPr>
          <w:rFonts w:ascii="Times New Roman" w:hAnsi="Times New Roman" w:eastAsia="Times New Roman" w:cs="Times New Roman"/>
        </w:rPr>
        <w:t xml:space="preserve"> </w:t>
      </w:r>
      <w:r>
        <w:rPr>
          <w:rFonts w:ascii="Ebrima" w:hAnsi="Ebrima" w:eastAsia="Ebrima" w:cs="Ebrima"/>
        </w:rPr>
        <w:t>አትደንግጥ።</w:t>
      </w:r>
      <w:r>
        <w:rPr>
          <w:rFonts w:ascii="Times New Roman" w:hAnsi="Times New Roman" w:eastAsia="Times New Roman" w:cs="Times New Roman"/>
        </w:rPr>
        <w:t xml:space="preserve"> </w:t>
      </w:r>
      <w:r>
        <w:rPr>
          <w:rFonts w:ascii="Ebrima" w:hAnsi="Ebrima" w:eastAsia="Ebrima" w:cs="Ebrima"/>
        </w:rPr>
        <w:t>ሕዝቅኤል</w:t>
      </w:r>
      <w:r>
        <w:rPr>
          <w:rFonts w:ascii="Times New Roman" w:hAnsi="Times New Roman" w:eastAsia="Times New Roman" w:cs="Times New Roman"/>
        </w:rPr>
        <w:t xml:space="preserve"> 3</w:t>
      </w:r>
      <w:r>
        <w:rPr>
          <w:rFonts w:ascii="Ebrima" w:hAnsi="Ebrima" w:eastAsia="Ebrima" w:cs="Ebrima"/>
        </w:rPr>
        <w:t>፥</w:t>
      </w:r>
      <w:r>
        <w:rPr>
          <w:rFonts w:ascii="Times New Roman" w:hAnsi="Times New Roman" w:eastAsia="Times New Roman" w:cs="Times New Roman"/>
        </w:rPr>
        <w:t>3–9</w:t>
      </w:r>
      <w:r>
        <w:rPr>
          <w:rFonts w:ascii="Ebrima" w:hAnsi="Ebrima" w:eastAsia="Ebrima" w:cs="Ebrima"/>
        </w:rPr>
        <w:t>።</w:t>
      </w:r>
    </w:p>
    <w:p>
      <w:pPr>
        <w:pStyle w:val="ArticleBody"/>
        <w:jc w:val="left"/>
      </w:pPr>
      <w:r>
        <w:rPr>
          <w:rFonts w:ascii="Times New Roman" w:hAnsi="Times New Roman" w:eastAsia="Times New Roman" w:cs="Times New Roman"/>
        </w:rPr>
        <w:t>Ezekiel este îndrumat să vestească un mesaj fostului popor al legământului, așa cum este reprezentat de protestanții istoriei millerite și de biserica adventistă de ziua a șaptea laodiceană din zilele de pe urmă. Dacă refuză să vestească mesajul, sângele celor lăsați neavertizați va fi asupra lui.</w:t>
      </w:r>
    </w:p>
    <w:p>
      <w:pPr>
        <w:pStyle w:val="ArticleScripture"/>
        <w:jc w:val="left"/>
      </w:pPr>
      <w:r>
        <w:rPr>
          <w:rFonts w:ascii="Times New Roman" w:hAnsi="Times New Roman" w:eastAsia="Times New Roman" w:cs="Times New Roman"/>
        </w:rPr>
        <w:t>Fiul omului, te-am pus străjer peste casa lui Israel; de aceea, ascultă cuvântul din gura Mea și înștiințează-i din partea Mea. Când îi spun celui rău: „Vei muri negreșit”, iar tu nu-l înștiințezi și nu-i vorbești ca să-l avertizezi pe cel rău să se abată de la calea lui cea rea, ca să-i scapi viața, acel om rău va muri în nelegiuirea lui; dar sângele lui îl voi cere din mâna ta. Dar dacă îl avertizezi pe cel rău, și el nu se întoarce de la răutatea lui, nici de la calea lui cea rea, va muri în nelegiuirea lui; însă tu ți-ai izbăvit sufletul. Iarăși, când un om drept se abate de la dreptatea lui și săvârșește nelegiuire, iar Eu pun înaintea lui o piatră de poticnire, el va muri: fiindcă nu i-ai dat avertizare, va muri în păcatul lui, iar faptele lui drepte pe care le-a făcut nu vor fi aduse aminte; dar sângele lui îl voi cere din mâna ta. Totuși, dacă îl avertizezi pe omul drept ca cel drept să nu păcătuiască, și el nu păcătuiește, va trăi negreșit, pentru că a fost avertizat; și tu ți-ai izbăvit sufletul. Ezechiel 3:17–21.</w:t>
      </w:r>
    </w:p>
    <w:p>
      <w:pPr>
        <w:pStyle w:val="ArticleBody"/>
        <w:jc w:val="left"/>
      </w:pPr>
      <w:r>
        <w:rPr>
          <w:rFonts w:ascii="Times New Roman" w:hAnsi="Times New Roman" w:eastAsia="Times New Roman" w:cs="Times New Roman"/>
        </w:rPr>
        <w:t>În primele „unsprezece” capitole ale lui Ezechiel, îi este arătată nimicirea Ierusalimului, ilustrată prin viziunile de la râul Chebar, din câmpie și din Ierusalim. El este însărcinat să proclame o avertizare cu privire la judecata iminentă asupra Ierusalimului. Mesajul de avertizare despre judecata iminentă asupra Ierusalimului este avertizarea dată mai întâi bisericii adventiste de ziua a șaptea laodiceene. Avertizarea identifică judecata și lepădarea poporului lui Dumnezeu din Ierusalim, care nu posedă sigiliul lui Dumnezeu. Avertizarea prefigurată prin Ezechiel este avertizarea despre legea duminicală care va veni în curând.</w:t>
      </w:r>
    </w:p>
    <w:p>
      <w:pPr>
        <w:pStyle w:val="ArticleBody"/>
        <w:jc w:val="left"/>
      </w:pPr>
      <w:r>
        <w:rPr>
          <w:rFonts w:ascii="Times New Roman" w:hAnsi="Times New Roman" w:eastAsia="Times New Roman" w:cs="Times New Roman"/>
        </w:rPr>
        <w:t>În acele dintâi unsprezece capitole, în care aceste adevăruri sunt expuse, Ezechiel este făcut mut și, de atunci înainte, vorbește numai atunci când Dumnezeu îi deschide în mod specific gura; aceasta continuă până la distrugerea Ierusalimului, când poate din nou să vorbească.</w:t>
      </w:r>
    </w:p>
    <w:p>
      <w:pPr>
        <w:pStyle w:val="ArticleScripture"/>
        <w:jc w:val="left"/>
      </w:pPr>
      <w:r>
        <w:rPr>
          <w:rFonts w:ascii="Times New Roman" w:hAnsi="Times New Roman" w:eastAsia="Times New Roman" w:cs="Times New Roman"/>
        </w:rPr>
        <w:t>Atunci duhul a intrat în mine şi m-a pus pe picioarele mele; şi a vorbit cu mine şi mi-a zis: „Du-te, închide-te în casa ta. Dar tu, fiul omului, iată că vor pune legături peste tine şi te vor lega cu ele, aşa încât să nu ieşi în mijlocul lor. Şi voi face ca limba ta să se lipească de cerul gurii tale, ca să fii mut şi să nu le fii mustrător; căci ei sunt o casă răzvrătită. Dar când îţi voi vorbi, îţi voi deschide gura şi le vei spune: «Aşa vorbeşte Domnul Dumnezeu.» Cine ascultă, să asculte; şi cine se împotriveşte, să se împotrivească; căci ei sunt o casă răzvrătită.” Ezechiel 3:24–27.</w:t>
      </w:r>
    </w:p>
    <w:p>
      <w:pPr>
        <w:pStyle w:val="ArticleBody"/>
        <w:jc w:val="left"/>
      </w:pPr>
      <w:r>
        <w:rPr>
          <w:rFonts w:ascii="Times New Roman" w:hAnsi="Times New Roman" w:eastAsia="Times New Roman" w:cs="Times New Roman"/>
        </w:rPr>
        <w:t>Când Ierusalimul a căzut, Ezechiel a putut din nou să vorbească.</w:t>
      </w:r>
    </w:p>
    <w:p>
      <w:pPr>
        <w:pStyle w:val="ArticleScripture"/>
        <w:jc w:val="left"/>
      </w:pPr>
      <w:r>
        <w:rPr>
          <w:rFonts w:ascii="Times New Roman" w:hAnsi="Times New Roman" w:eastAsia="Times New Roman" w:cs="Times New Roman"/>
        </w:rPr>
        <w:t>Şi s-a întâmplat în al doisprezecelea an al robiei noastre, în luna a zecea, în ziua a cincea a lunii, că a venit la mine unul care scăpase din Ierusalim, zicând: Cetatea a fost lovită. Acum mâna Domnului fusese peste mine seara, înainte de venirea celui scăpat; şi îmi deschisese gura, până când a venit la mine dimineaţa; şi gura mi-a fost deschisă, şi n-am mai fost mut. Ezechiel 33:21, 22.</w:t>
      </w:r>
    </w:p>
    <w:p>
      <w:pPr>
        <w:pStyle w:val="ArticleBody"/>
        <w:jc w:val="left"/>
      </w:pPr>
      <w:r>
        <w:rPr>
          <w:rFonts w:ascii="Times New Roman" w:hAnsi="Times New Roman" w:eastAsia="Times New Roman" w:cs="Times New Roman"/>
        </w:rPr>
        <w:t>Căderea Ierusalimului reprezintă căderea bisericii adventiste de ziua a șaptea laodiceene în zilele din urmă. Acea cădere are loc în timp ce aceia care au fost sigilați în Ierusalim în capitolul nouă sunt apoi înălțați ca biserica biruitoare. Laodiceenii dinăuntrul Ierusalimului sunt scoși afară, iar cei o sută patruzeci și patru de mii sunt înălțați pe măsură ce se întemeiază împărăția slavei. Acea împărăție a slavei a fost prefigurată prin întemeierea împărăției harului la cruce. Împărăția harului la cruce corespunde împărăției slavei la legea duminicală, iar aceste două împărății sunt așezate în succesiunea istoriei profetice aflate în cartea lui Ezechiel. Primele unsprezece capitole, atunci când Ezechiel este așezat în contextul sanctuarului, sunt despre curățirea bisericii lui Dumnezeu, pe măsură ce poporul Său trece de la biserica luptătoare, definită ca fiind alcătuită din grâu și neghină, la biserica biruitoare, care este alcătuită din darul de grâu al Cincizecimii.</w:t>
      </w:r>
    </w:p>
    <w:p>
      <w:pPr>
        <w:pStyle w:val="ArticleScripture"/>
        <w:jc w:val="left"/>
      </w:pPr>
      <w:r>
        <w:rPr>
          <w:rFonts w:ascii="Times New Roman" w:hAnsi="Times New Roman" w:eastAsia="Times New Roman" w:cs="Times New Roman"/>
        </w:rPr>
        <w:t>Și tu, domn nelegiuit și pângărit al lui Israel, a cărui zi a venit, când nelegiuirea va avea sfârșit, așa zice Domnul Dumnezeu: Înlătură mitra și scoate coroana; aceasta nu va mai fi la fel: înalță pe cel smerit și smerește pe cel înălțat. O voi răsturna, răsturna, răsturna, și nu va mai fi, până va veni Acela căruia I se cuvine de drept; și I-o voi da. Ezechiel 21:25–27.</w:t>
      </w:r>
    </w:p>
    <w:p>
      <w:pPr>
        <w:pStyle w:val="ArticleBody"/>
        <w:jc w:val="left"/>
      </w:pPr>
      <w:r>
        <w:rPr>
          <w:rFonts w:ascii="Times New Roman" w:hAnsi="Times New Roman" w:eastAsia="Times New Roman" w:cs="Times New Roman"/>
        </w:rPr>
        <w:t>Ṣidqiyyahu ni ọba ikẹhin ti Juda, ati pe on ni “alade buburu Israeli, ẹni ti ọjọ́ rẹ̀ ti dé” ninu awọn ẹsẹ náà. Nebukadnessari ti fẹ́ gba Jerusalẹmu, a sì fẹ́ yọ ade Ṣidqiyyahu kúrò lọ́wọ́ Babiloni, ẹni tí àwọn Mẹdi ati àwọn Pẹsia yóò sì yi ṣubú, tí àwọn Giriki yóò sì yi ṣubú pẹ̀lú, tí Romu yóò sì yi ṣubú wọn. Ìyíṣubú kẹta dé sí Romu, èyí ni ìtàn-akọọlẹ̀ nígbà tí Ọba náà, “ẹni tí ó ní ẹ̀tọ́ sí i,” yóò gba ade ìjọba oore-ọfẹ́ nígbà ìdásílẹ̀ ìjọba náà lórí agbelebu.</w:t>
      </w:r>
    </w:p>
    <w:p>
      <w:pPr>
        <w:pStyle w:val="ArticleScripture"/>
        <w:jc w:val="left"/>
      </w:pPr>
      <w:r>
        <w:rPr>
          <w:rFonts w:ascii="Times New Roman" w:hAnsi="Times New Roman" w:eastAsia="Times New Roman" w:cs="Times New Roman"/>
        </w:rPr>
        <w:t>„Pentru «voievodul nelegiuit și profan» venise ziua socotelii finale. «Dă jos mitra», a poruncit Domnul, «și ia coroana.» Până când Hristos Însuși avea să-Și întemeieze Împărăția, lui Iuda nu avea să i se mai îngăduie să aibă un împărat. «O voi răsturna, răsturna, răsturna», a fost decretul divin cu privire la tronul casei lui David; «și nu va mai fi, până va veni Acela căruia I se cuvine de drept; și I-o voi da Lui.» Ezechiel 21:25–27.” Profeți și regi, 451.</w:t>
      </w:r>
    </w:p>
    <w:p>
      <w:pPr>
        <w:pStyle w:val="ArticleBody"/>
        <w:jc w:val="left"/>
      </w:pPr>
      <w:r>
        <w:rPr>
          <w:rFonts w:ascii="Times New Roman" w:hAnsi="Times New Roman" w:eastAsia="Times New Roman" w:cs="Times New Roman"/>
        </w:rPr>
        <w:t>În vremea ploii târzii, care a început atunci când judecata celor vii a început la 11/9, Hristos Își întemeiază împărăția slavei Sale.</w:t>
      </w:r>
    </w:p>
    <w:p>
      <w:pPr>
        <w:pStyle w:val="ArticleScripture"/>
        <w:jc w:val="left"/>
      </w:pPr>
      <w:r>
        <w:rPr>
          <w:rFonts w:ascii="Times New Roman" w:hAnsi="Times New Roman" w:eastAsia="Times New Roman" w:cs="Times New Roman"/>
        </w:rPr>
        <w:t>„Când cei patru îngeri vor da drumul, Hristos Își va întemeia împărăția.” Spalding și Magan, 3.</w:t>
      </w:r>
    </w:p>
    <w:p>
      <w:pPr>
        <w:pStyle w:val="ArticleBody"/>
        <w:jc w:val="left"/>
      </w:pPr>
      <w:r>
        <w:rPr>
          <w:rFonts w:ascii="Times New Roman" w:hAnsi="Times New Roman" w:eastAsia="Times New Roman" w:cs="Times New Roman"/>
        </w:rPr>
        <w:t>O perioadă de pregătire începe la 11/9, iar la legea duminicală muntele cel sfânt și slăvit este înălțat mai presus de toate dealurile și munții.</w:t>
      </w:r>
    </w:p>
    <w:p>
      <w:pPr>
        <w:pStyle w:val="ArticleScripture"/>
        <w:jc w:val="left"/>
      </w:pPr>
      <w:r>
        <w:rPr>
          <w:rFonts w:ascii="Times New Roman" w:hAnsi="Times New Roman" w:eastAsia="Times New Roman" w:cs="Times New Roman"/>
        </w:rPr>
        <w:t>Cuvântul pe care l-a văzut Isaia, fiul lui Amoț, cu privire la Iuda și Ierusalim. Și se va întâmpla în zilele de pe urmă că muntele casei Domnului va fi întemeiat pe vârful munților și se va înălța mai presus de dealuri; și toate neamurile vor curge spre el. Și multe popoare se vor duce și vor zice: Veniți și să ne suim la muntele Domnului, la casa Dumnezeului lui Iacov; și El ne va învăța căile Sale, iar noi vom umbla pe cărările Lui; căci din Sion va ieși legea, și cuvântul Domnului din Ierusalim. Isaia 2:1–3.</w:t>
      </w:r>
    </w:p>
    <w:p>
      <w:pPr>
        <w:pStyle w:val="ArticleBody"/>
        <w:jc w:val="left"/>
      </w:pPr>
      <w:r>
        <w:rPr>
          <w:rFonts w:ascii="Times New Roman" w:hAnsi="Times New Roman" w:eastAsia="Times New Roman" w:cs="Times New Roman"/>
        </w:rPr>
        <w:t>În 11 septembrie, vânturile au fost dezlănțuite și apoi reținute, marcând astfel începutul instaurării împărăției din Daniel doi, care este reprezentată ca o piatră tăiată din munte și care umple întregul pământ.</w:t>
      </w:r>
    </w:p>
    <w:p>
      <w:pPr>
        <w:pStyle w:val="ArticleScripture"/>
        <w:jc w:val="left"/>
      </w:pPr>
      <w:r>
        <w:rPr>
          <w:rFonts w:ascii="Times New Roman" w:hAnsi="Times New Roman" w:eastAsia="Times New Roman" w:cs="Times New Roman"/>
        </w:rPr>
        <w:t>„Această viziune a fost dată în 1847, când erau doar foarte puțini dintre frații adventiști care păzeau Sabatul, iar dintre aceștia doar puțini socoteau că păzirea lui era de o importanță suficientă pentru a trasa o linie de demarcație între poporul lui Dumnezeu și necredincioși. Acum începe să se vadă împlinirea acelei viziuni. «Începutul acelui timp de strâmtorare», menționat aici, nu se referă la timpul când plăgile vor începe să fie revărsate, ci la o scurtă perioadă chiar înainte ca ele să fie revărsate, în timp ce Hristos este în sanctuar. În acel timp, pe când lucrarea mântuirii se încheie, strâmtorarea va veni peste pământ, iar neamurile se vor mânia, totuși vor fi ținute în frâu, astfel încât să nu împiedice lucrarea celui de-al treilea înger. În acel timp va veni «ploaia târzie» sau înviorarea din prezența Domnului, pentru a da putere glasului cel mare al celui de-al treilea înger și pentru a-i pregăti pe sfinți să stea în picioare în perioada când cele șapte plăgi de pe urmă vor fi revărsate.” Early Writings, 85.</w:t>
      </w:r>
    </w:p>
    <w:p>
      <w:pPr>
        <w:pStyle w:val="ArticleBody"/>
        <w:jc w:val="left"/>
      </w:pPr>
      <w:r>
        <w:rPr>
          <w:rFonts w:ascii="Times New Roman" w:hAnsi="Times New Roman" w:eastAsia="Times New Roman" w:cs="Times New Roman"/>
        </w:rPr>
        <w:t>Kristo ashyiraho ubwami Bwe bw’iteka mu gihe cy’imvura y’itumba ya nyuma, kandi ubwami Bwe burimo ubwami bw’ubuntu bwashyizweho ku musaraba, ndetse n’ubwami Bwe bw’ikuzo ku itegeko ryo ku Cyumweru. Kuva kuri Sedekiya ujya i Babuloni (ubwami bwa 1), ukagera ku Bameedi n’Abaperesi (ubwami bwa 2), ukagera ku Bugiriki (ubwami bwa 3), hanyuma ugakomeza ukagera kuri Roma y’abapagani (ubwami bwa 4), hagaragaza amateka ayobora ku bwami bw’ubuntu. Ayo mateka agaragaza urukurikirane rw’amateka ruhwanye na rwo, ruhera kuri Roma ya Gipapa (Babuloni yo mu by’umwuka, ubwami bwa 5), rukageza kuri Leta Zunze Ubumwe z’Amerika (Abameedi n’Abaperesi bo mu by’umwuka, ubwami bwa 6), rukageza ku Muryango w’Abibumbye (Ubugiriki bwo mu by’umwuka, ubwami bwa 7), hanyuma rugakomereza ku bumwe bw’impande eshatu bw’ikiyoka, inyamaswa n’umuhanuzi w’ibinyoma, ari byo hamwe bigize Roma ya none (Roma yo mu by’umwuka, ubwami bwa 8 bukomoka kuri bwa burindwi).</w:t>
      </w:r>
    </w:p>
    <w:p>
      <w:pPr>
        <w:pStyle w:val="ArticleBody"/>
        <w:jc w:val="left"/>
      </w:pPr>
      <w:r>
        <w:rPr>
          <w:rFonts w:ascii="Times New Roman" w:hAnsi="Times New Roman" w:eastAsia="Times New Roman" w:cs="Times New Roman"/>
        </w:rPr>
        <w:t>Triumful acelei împărății din Daniel doi este reprezentat printr-o stâncă, iar cei credincioși ai lui Dumnezeu sunt pietre în templu.</w:t>
      </w:r>
    </w:p>
    <w:p>
      <w:pPr>
        <w:pStyle w:val="ArticleScripture"/>
        <w:jc w:val="left"/>
      </w:pPr>
      <w:r>
        <w:rPr>
          <w:rFonts w:ascii="Times New Roman" w:hAnsi="Times New Roman" w:eastAsia="Times New Roman" w:cs="Times New Roman"/>
        </w:rPr>
        <w:t>Și voi, ca niște pietre vii, sunteți zidiți ca o casă duhovnicească, o preoție sfântă, ca să aduceți jertfe duhovnicești, plăcute lui Dumnezeu, prin Isus Hristos. 1 Petru 2:5.</w:t>
      </w:r>
    </w:p>
    <w:p>
      <w:pPr>
        <w:pStyle w:val="ArticleBody"/>
        <w:jc w:val="left"/>
      </w:pPr>
      <w:r>
        <w:rPr>
          <w:rFonts w:ascii="Times New Roman" w:hAnsi="Times New Roman" w:eastAsia="Times New Roman" w:cs="Times New Roman"/>
        </w:rPr>
        <w:t>Acea împărăție veșnică biruiește împărățiile lumii și umple întregul pământ. În Ezechiel, de la capitolul patruzeci până la sfârșitul cărții sale, aceeași împărăție este înfățișată ca un templu care umple lumea cu apa vieții.</w:t>
      </w:r>
    </w:p>
    <w:p>
      <w:pPr>
        <w:pStyle w:val="ArticleBody"/>
        <w:jc w:val="left"/>
      </w:pPr>
      <w:r>
        <w:rPr>
          <w:rFonts w:ascii="Times New Roman" w:hAnsi="Times New Roman" w:eastAsia="Times New Roman" w:cs="Times New Roman"/>
        </w:rPr>
        <w:t>Vom continua aceste lucruri în articolul următor.</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Istoria ascunsă a versetului patruzeci — numărul douăzeci și trei</dc:title>
  <dc:subject>Iezechiel numărul patru</dc:subject>
  <dc:creator>Jeff Pippenger</dc:creator>
  <cp:keywords/>
  <dc:description>Generated by ArticleDigger from hidden_history\23_hidden_history.json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