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unsprezece</w:t>
      </w:r>
    </w:p>
    <w:p>
      <w:pPr>
        <w:pStyle w:val="ArticleSubtitle"/>
        <w:jc w:val="left"/>
      </w:pPr>
      <w:r>
        <w:rPr>
          <w:rFonts w:ascii="Arial" w:hAnsi="Arial" w:eastAsia="Arial" w:cs="Arial"/>
        </w:rPr>
        <w:t>Încercări profetice în întuneric și ridicarea chipului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Capitolul întâi al cărții lui Daniel reprezintă solia primului înger, iar capitolul al doilea reprezintă solia celui de-al doilea înger. În simbolistica profetică, prima solie este să ne temem de Dumnezeu, a doua solie este să-I dăm slavă lui Dumnezeu, iar a treia solie identifică ceasul judecății. Înainte de a intra direct în capitolul al doilea din Daniel, este necesară o scurtă recapitulare. Solia celui de-al doilea înger identifică în primul rând căderea Babilonului.</w:t>
      </w:r>
    </w:p>
    <w:p>
      <w:pPr>
        <w:pStyle w:val="ArticleScripture"/>
        <w:jc w:val="left"/>
      </w:pPr>
      <w:r>
        <w:rPr>
          <w:rFonts w:ascii="Times New Roman" w:hAnsi="Times New Roman" w:eastAsia="Times New Roman" w:cs="Times New Roman"/>
        </w:rPr>
        <w:t>Și a urmat un alt înger, zicând: A căzut, a căzut Babilonul, cetatea cea mare, pentru că le-a dat tuturor neamurilor să bea din vinul mâniei desfrânării ei. Apocalipsa 14:8.</w:t>
      </w:r>
    </w:p>
    <w:p>
      <w:pPr>
        <w:pStyle w:val="ArticleBody"/>
        <w:jc w:val="left"/>
      </w:pPr>
      <w:r>
        <w:rPr>
          <w:rFonts w:ascii="Times New Roman" w:hAnsi="Times New Roman" w:eastAsia="Times New Roman" w:cs="Times New Roman"/>
        </w:rPr>
        <w:t>Al doilea înger definește căderea Babilonului ca fiind faptul că ea a făcut „toate neamurile să bea din vinul mâniei desfrânării ei”. Căderea ei este un răspuns la desfrânarea ei cu toate neamurile. Desfrânarea este produsă prin doctrinele ei false, reprezentate drept „vin”. Biserica Catolică este alcătuită din multe învățături false, dar doctrina falsă asociată în mod direct cu căderea ei este doctrina falsă care produce „mânia” ei. Acea doctrină este unirea dintre biserică și stat, cu biserica deținând controlul asupra relației. Mânia Bisericii Catolice este persecuția celor pe care ea îi identifică drept eretici. Mânia ei se înfăptuiește prin desfrânarea ei cu împărații pământului. Fără legătura ei cu împărații pământului și fără controlul asupra lor, ea nu ar avea capacitatea de a-i persecuta pe cei pe care îi definește drept eretici. A doua ei cădere marchează, așadar, momentul din viitor când ea va putea din nou să-și exercite mânia, așa cum a făcut în trecut, fapt adus la îndeplinire de desfrânarea ei cu împărații pământului. Împărații pământului intră în această relație nelegiuită bând minciunile ei. Căderea Babilonului este anunțată pentru ultima dată în capitolul optsprezece al Apocalipsei.</w:t>
      </w:r>
    </w:p>
    <w:p>
      <w:pPr>
        <w:pStyle w:val="ArticleScripture"/>
        <w:jc w:val="left"/>
      </w:pPr>
      <w:r>
        <w:rPr>
          <w:rFonts w:ascii="Times New Roman" w:hAnsi="Times New Roman" w:eastAsia="Times New Roman" w:cs="Times New Roman"/>
        </w:rPr>
        <w:t>Și după aceste lucruri am văzut un alt înger coborând din cer, având mare putere; și pământul a fost luminat de slava lui. Și a strigat cu mare tărie, cu glas puternic, zicând: A căzut, a căzut Babilonul cel mare, și a ajuns locaș al demonilor, și închisoare a oricărui duh necurat, și colivie a oricărei păsări necurate și urâte. Căci toate neamurile au băut din vinul mâniei curviei ei, și împărații pământului au curvit cu ea, iar negustorii pământului s-au îmbogățit prin belșugul desfătărilor ei. Și am auzit un alt glas din cer, zicând: Ieșiți din mijlocul ei, poporul Meu, ca să nu vă faceți părtași la păcatele ei și să nu primiți din urgiile ei. Căci păcatele ei au ajuns până la cer, și Dumnezeu Și-a adus aminte de nelegiuirile ei. Răsplătiți-i precum v-a răsplătit ea, și dați-i îndoit, îndoit, după faptele ei: în paharul pe care l-a umplut, umpleți-i îndoit. Apocalipsa 18:1-6.</w:t>
      </w:r>
    </w:p>
    <w:p>
      <w:pPr>
        <w:pStyle w:val="ArticleBody"/>
        <w:jc w:val="left"/>
      </w:pPr>
      <w:r>
        <w:rPr>
          <w:rFonts w:ascii="Times New Roman" w:hAnsi="Times New Roman" w:eastAsia="Times New Roman" w:cs="Times New Roman"/>
        </w:rPr>
        <w:t>Paharul de probă al Bisericii Catolice a luat sfârșit în 1798, dar ea urmează să repete persecuția pe care a exercitat-o în Evul Întunecat, în timpul iminentei crize a legii duminicale.</w:t>
      </w:r>
    </w:p>
    <w:p>
      <w:pPr>
        <w:pStyle w:val="ArticleScripture"/>
        <w:jc w:val="left"/>
      </w:pPr>
      <w:r>
        <w:rPr>
          <w:rFonts w:ascii="Times New Roman" w:hAnsi="Times New Roman" w:eastAsia="Times New Roman" w:cs="Times New Roman"/>
        </w:rPr>
        <w:t>Dar am împotriva ta câteva lucruri, pentru că o îngădui pe femeia aceea, Iezabela, care se numește pe sine profetesă, să învețe și să-i amăgească pe robii Mei să săvârșească desfrâu și să mănânce din cele jertfite idolilor. Și i-am dat vreme să se pocăiască de desfrânarea ei, dar nu s-a pocăit. Iată, o voi arunca într-un pat, iar pe cei ce preacurvesc cu ea, în mare strâmtorare, dacă nu se vor pocăi de faptele lor. Apocalipsa 2:20-22.</w:t>
      </w:r>
    </w:p>
    <w:p>
      <w:pPr>
        <w:pStyle w:val="ArticleBody"/>
        <w:jc w:val="left"/>
      </w:pPr>
      <w:r>
        <w:rPr>
          <w:rFonts w:ascii="Times New Roman" w:hAnsi="Times New Roman" w:eastAsia="Times New Roman" w:cs="Times New Roman"/>
        </w:rPr>
        <w:t>I-au fost dați o mie două sute șaizeci de ani pentru pocăință și ea a refuzat. Cei trei ani și jumătate de secetă care au dus la Muntele Carmel i-au fost dați Izabelei pentru pocăință, dar și ea a refuzat. Odată cu apropiata lege duminicală din Statele Unite, întâiul dintre împărații pământului care preacurvesc cu ea în zilele de pe urmă este Statele Unite, fiara pământului din Apocalipsa treisprezece. Atunci își va fi umplut cupa timpului său de probă.</w:t>
      </w:r>
    </w:p>
    <w:p>
      <w:pPr>
        <w:pStyle w:val="ArticleScripture"/>
        <w:jc w:val="left"/>
      </w:pPr>
      <w:r>
        <w:rPr>
          <w:rFonts w:ascii="Times New Roman" w:hAnsi="Times New Roman" w:eastAsia="Times New Roman" w:cs="Times New Roman"/>
        </w:rPr>
        <w:t>Statele Unite sunt cea mai mare și cea mai favorizată națiune de pe pământ. O Providență binevoitoare a ocrotit această țară și a revărsat asupra ei cele mai alese binecuvântări ale Cerului. Aici, cei persecutați și asupriți au găsit refugiu. Aici, credința creștină a fost propovăduită în puritatea ei. Acest popor a fost beneficiarul unei mari lumini și al unor îndurări fără egal. Dar aceste daruri au fost răsplătite cu nerecunoștință și cu uitarea lui Dumnezeu. Cel Infinit ține socoteală cu neamurile, iar vinovăția lor este proporțională cu lumina respinsă. O consemnare înfricoșătoare stă acum în registrul Cerului împotriva țării noastre; dar crima care va umple măsura nelegiuirii ei este aceea de a face zadarnică legea lui Dumnezeu.</w:t>
      </w:r>
    </w:p>
    <w:p>
      <w:pPr>
        <w:pStyle w:val="ArticleScripture"/>
        <w:jc w:val="left"/>
      </w:pPr>
      <w:r>
        <w:rPr>
          <w:rFonts w:ascii="Times New Roman" w:hAnsi="Times New Roman" w:eastAsia="Times New Roman" w:cs="Times New Roman"/>
        </w:rPr>
        <w:t>Între legile oamenilor și preceptele lui Iehova va avea loc ultimul mare conflict al controversei dintre adevăr și eroare. În această bătălie intrăm acum — o bătălie nu între biserici rivale care se luptă pentru supremație, ci între religia Bibliei și religia basmelor și a tradiției. Agențiile care se vor uni împotriva adevărului și a neprihănirii în această confruntare sunt deja în plină activitate. Spiritul Profeției, volumul 4, 398.</w:t>
      </w:r>
    </w:p>
    <w:p>
      <w:pPr>
        <w:pStyle w:val="ArticleBody"/>
        <w:jc w:val="left"/>
      </w:pPr>
      <w:r>
        <w:rPr>
          <w:rFonts w:ascii="Times New Roman" w:hAnsi="Times New Roman" w:eastAsia="Times New Roman" w:cs="Times New Roman"/>
        </w:rPr>
        <w:t>Odată cu legea duminicală, semnul fiarei este impus, ceea ce "desființează Legea lui Dumnezeu". Înainte de legea duminicală, chipul fiarei se formează în Statele Unite. Legea duminicală survine la un moment în timp, dar formarea chipului fiarei este o perioadă de timp. Acea perioadă de timp este perioada profetică reprezentată de durata vieții lui Daniel, așa cum este reprezentată de cei șaptezeci de ani de captivitate din capitolul întâi al cărții Daniel. Acei șaptezeci de ani au început odată cu Ioiachim, simbolizând când primul mesaj a fost împuternicit la 11 septembrie 2001, și s-au încheiat cu desființarea Legii lui Dumnezeu, așa cum este reprezentată de "decretul" lui Cirus.</w:t>
      </w:r>
    </w:p>
    <w:p>
      <w:pPr>
        <w:pStyle w:val="ArticleBody"/>
        <w:jc w:val="left"/>
      </w:pPr>
      <w:r>
        <w:rPr>
          <w:rFonts w:ascii="Times New Roman" w:hAnsi="Times New Roman" w:eastAsia="Times New Roman" w:cs="Times New Roman"/>
        </w:rPr>
        <w:t>Istoria vieții profetice de șaptezeci de ani a lui Daniel este simbolică pentru mai multe linii profetice. Ea reprezintă timpul pecetluirii celor o sută patruzeci și patru de mii. Ea reprezintă un proces de testare în trei etape, ilustrat în cei trei îngeri din Apocalipsa, capitolul paisprezece, și reprezintă structura cuvântului ebraic „adevăr”. Ea reprezintă purificarea fiilor lui Levi, care este înfăptuită de Solul legământului. Ea este reprezentată prin curățirea de două ori a templului de către Hristos. Ea este reprezentată de apostazia progresivă din Ierusalim, în Ezechiel, capitolele opt și nouă. Ea reprezintă, de asemenea, istoria în care chipul fiarei se formează în Statele Unite.</w:t>
      </w:r>
    </w:p>
    <w:p>
      <w:pPr>
        <w:pStyle w:val="ArticleBody"/>
        <w:jc w:val="left"/>
      </w:pPr>
      <w:r>
        <w:rPr>
          <w:rFonts w:ascii="Times New Roman" w:hAnsi="Times New Roman" w:eastAsia="Times New Roman" w:cs="Times New Roman"/>
        </w:rPr>
        <w:t>Chipul fiarei este reprezentat, de asemenea, de curvia Izabelei cu Ahab, de curvia lui Irod cu Irodiada, de vițelul de aur al răzvrătirii lui Aaron, de cele două temple de închinare contrafăcută ale lui Ieroboam, situate la Betel și la Dan, de profeții lui Baal și de profeții Astartei, în relatarea de pe Muntele Carmel. Singura definiție a chipului fiarei din scrierile lui Ellen White este uniunea dintre biserică și stat, în care biserica deține controlul asupra relației. Acea chestiune, a unei biserici care stăpânește asupra statului, reprezintă esența a ceea ce documentul sacru, care este Constituția Statelor Unite, a fost conceput să prevină. Când principiul separării dintre biserică și stat va fi abandonat de fiara pământului, odată cu legea duminicală care va veni în curând, uniunea deplină dintre biserică și stat în Statele Unite va fi înfăptuită.</w:t>
      </w:r>
    </w:p>
    <w:p>
      <w:pPr>
        <w:pStyle w:val="ArticleBody"/>
        <w:jc w:val="left"/>
      </w:pPr>
      <w:r>
        <w:rPr>
          <w:rFonts w:ascii="Times New Roman" w:hAnsi="Times New Roman" w:eastAsia="Times New Roman" w:cs="Times New Roman"/>
        </w:rPr>
        <w:t>Din 11 septembrie 2001 și până la legea duminicală din Statele Unite există o probă vizuală, care se întemeiază pe recunoașterea, de către studenții profeției, a formării chipului fiarei. Suntem acum chiar la capătul acelui proces. În procesul formării chipului fiarei există mai multe mișcări care contribuie la dezvoltarea lui deplină la momentul legii duminicale, când semnul fiarei este impus. Există mișcări politice, mișcări religioase, mișcări sociale și mișcări financiare. Observați evenimentele la care se face referire în legătură cu formarea chipului fiarei în pasajul următor.</w:t>
      </w:r>
    </w:p>
    <w:p>
      <w:pPr>
        <w:pStyle w:val="ArticleScripture"/>
        <w:jc w:val="left"/>
      </w:pPr>
      <w:r>
        <w:rPr>
          <w:rFonts w:ascii="Times New Roman" w:hAnsi="Times New Roman" w:eastAsia="Times New Roman" w:cs="Times New Roman"/>
        </w:rPr>
        <w:t>„Pregătirile deja avansează, iar au loc mișcări care vor avea ca rezultat ridicarea unui chip al fiarei. Se vor petrece în istoria pământului evenimente care vor împlini prezicerile profeției pentru aceste zile din urmă” Comentariul Biblic Adventist de Ziua a Șaptea, volumul 7, 976</w:t>
      </w:r>
    </w:p>
    <w:p>
      <w:pPr>
        <w:pStyle w:val="ArticleBody"/>
        <w:jc w:val="left"/>
      </w:pPr>
      <w:r>
        <w:rPr>
          <w:rFonts w:ascii="Times New Roman" w:hAnsi="Times New Roman" w:eastAsia="Times New Roman" w:cs="Times New Roman"/>
        </w:rPr>
        <w:t>Formarea chipului fiarei implică o pregătire progresivă care include „evenimente” și „mișcări”, ambele la plural. Istoria reprezentată de cei șaptezeci de ani de captivitate ai lui Daniel a început cu Ioiachim și s-a încheiat cu decretul lui Cirus. Isus ilustrează sfârșitul unui lucru prin începutul acelui lucru, și există un „decret” care reprezintă începutul perioadei pe care cei șaptezeci de ani profetici ai lui Daniel o tipifică. Acel „decret” a fost USA Patriot Act, care a avut ca premisă publică atacul Islamului din al treilea „vai”. Însă, spre deosebire de ordinele executive dictatoriale ale lui Abraham Lincoln în Războiul Civil sau ale lui Franklin Roosevelt în Al Doilea Război Mondial, Patriot Act este încă în vigoare și, cel mai probabil, va fi întărit și consolidat pe măsură ce ostilitățile cu Islamul global se intensifică. Ordinele executive din ambele războaie, cel Civil și cel de-al Doilea Război Mondial, au încetat odată cu sfârșitul ostilităților, dar nu va exista un sfârșit al ostilităților cu Islamul global, ci, dimpotrivă, atacuri teroriste în escaladare în întreaga lume.</w:t>
      </w:r>
    </w:p>
    <w:p>
      <w:pPr>
        <w:pStyle w:val="ArticleBody"/>
        <w:jc w:val="left"/>
      </w:pPr>
      <w:r>
        <w:rPr>
          <w:rFonts w:ascii="Times New Roman" w:hAnsi="Times New Roman" w:eastAsia="Times New Roman" w:cs="Times New Roman"/>
        </w:rPr>
        <w:t>În cadrul culturii occidentale există două mari filosofii juridice: Dreptul englez și Dreptul roman. Principiul Dreptului englez este că o persoană este nevinovată până când i se dovedește vinovăția, iar principiul Dreptului roman este că o persoană este vinovată până când i se dovedește nevinovăția. Legea USA PATRIOT este un exemplu clasic de Drept roman și se află în opoziție directă față de Dreptul englez. Acesta este unul dintre acele „evenimente” care ar urma să fie produse în procesul formării chipului fiarei. Dacă Statele Unite urmează să devină chipul catolicismului, filosofia religioasă și politică catolică ar trebui să fie instaurată în Statele Unite înainte de impunerea semnului fiarei.</w:t>
      </w:r>
    </w:p>
    <w:p>
      <w:pPr>
        <w:pStyle w:val="ArticleScripture"/>
        <w:jc w:val="left"/>
      </w:pPr>
      <w:r>
        <w:rPr>
          <w:rFonts w:ascii="Times New Roman" w:hAnsi="Times New Roman" w:eastAsia="Times New Roman" w:cs="Times New Roman"/>
        </w:rPr>
        <w:t>Această temă se impune cu putere minții mele. Cugetați la ea; căci este o chestiune de o importanță covârșitoare. Cu care dintre aceste două clase ne vom identifica interesul? Acum ne facem alegerea și în curând vom deosebi între cel ce Îi slujește lui Dumnezeu și cel ce nu-I slujește. Citiți capitolul al patrulea din Maleahi și cugetați serios la el. Ziua lui Dumnezeu este chiar asupra noastră. Lumea a convertit biserica. Amândouă sunt în armonie și acționează după o politică mioapă. Protestanții vor exercita influență asupra conducătorilor țării pentru a face legi în vederea restabilirii ascendenței pierdute a omului fărădelegii, care șade în templul lui Dumnezeu, dându-se drept Dumnezeu. Principiile romano-catolice vor fi puse sub tutela și protecția statului. Această apostazie națională va fi curând urmată de o ruină națională. Protestul adevărului biblic nu va mai fi tolerat de către cei care nu au făcut din legea lui Dumnezeu regula vieții lor. Atunci se va auzi glasul din mormintele martirilor, reprezentat de sufletele pe care Ioan le-a văzut ucise pentru Cuvântul lui Dumnezeu și pentru mărturia lui Isus Hristos pe care o țineau; atunci se va înălța din partea fiecărui adevărat copil al lui Dumnezeu rugăciunea: „Este vremea să lucrezi, Doamne, căci au nesocotit Legea Ta.” General Conference Daily Bulletin, 1 ianuarie 1900.</w:t>
      </w:r>
    </w:p>
    <w:p>
      <w:pPr>
        <w:pStyle w:val="ArticleBody"/>
        <w:jc w:val="left"/>
      </w:pPr>
      <w:r>
        <w:rPr>
          <w:rFonts w:ascii="Times New Roman" w:hAnsi="Times New Roman" w:eastAsia="Times New Roman" w:cs="Times New Roman"/>
        </w:rPr>
        <w:t>Pasajul precedent marchează timpul când «principiile romano-catolice vor fi luate sub grija și protecția Statului», ca având loc la legea duminicală. Legea duminicală este sfârșitul perioadei simbolice care a început la 11 septembrie 2001. Patriot Act-ul de la început tipifică legea duminicală de la sfârșit. Două dintre evenimentele care au fost aduse în vederea formării chipului fiarei au fost sosirea celui de-al treilea Vai și Patriot Act-ul ulterior.</w:t>
      </w:r>
    </w:p>
    <w:p>
      <w:pPr>
        <w:pStyle w:val="ArticleBody"/>
        <w:jc w:val="left"/>
      </w:pPr>
      <w:r>
        <w:rPr>
          <w:rFonts w:ascii="Times New Roman" w:hAnsi="Times New Roman" w:eastAsia="Times New Roman" w:cs="Times New Roman"/>
        </w:rPr>
        <w:t>Formarea chipului fiarei este testul în care se va decide destinul nostru veșnic, iar ea vine înaintea legii duminicale. La legea duminicală se încheie timpul nostru de probă ca Adventiști de Ziua a Șaptea, și acolo pecetea vizibilă este aplicată, iar stindardul este înălțat. Formarea chipului fiarei are loc înainte de legea duminicală, înainte de pecetluirea vizibilă și înainte de închiderea timpului de probă.</w:t>
      </w:r>
    </w:p>
    <w:p>
      <w:pPr>
        <w:pStyle w:val="ArticleScripture"/>
        <w:jc w:val="left"/>
      </w:pPr>
      <w:r>
        <w:rPr>
          <w:rFonts w:ascii="Times New Roman" w:hAnsi="Times New Roman" w:eastAsia="Times New Roman" w:cs="Times New Roman"/>
        </w:rPr>
        <w:t>Domnul mi-a arătat limpede că icoana fiarei se va forma înainte de închiderea timpului de probă; căci ea va constitui marea încercare pentru poporul lui Dumnezeu, prin care li se va hotărî soarta veșnică. Poziția dumneavoastră este un asemenea amalgam de inconsecvențe, încât doar puțini vor fi înșelați.</w:t>
      </w:r>
    </w:p>
    <w:p>
      <w:pPr>
        <w:pStyle w:val="ArticleScripture"/>
        <w:jc w:val="left"/>
      </w:pPr>
      <w:r>
        <w:rPr>
          <w:rFonts w:ascii="Times New Roman" w:hAnsi="Times New Roman" w:eastAsia="Times New Roman" w:cs="Times New Roman"/>
        </w:rPr>
        <w:t>În Apocalipsa 13, acest subiect este prezentat în mod clar; [Apocalipsa 13:11-17, citat].</w:t>
      </w:r>
    </w:p>
    <w:p>
      <w:pPr>
        <w:pStyle w:val="ArticleScripture"/>
        <w:jc w:val="left"/>
      </w:pPr>
      <w:r>
        <w:rPr>
          <w:rFonts w:ascii="Times New Roman" w:hAnsi="Times New Roman" w:eastAsia="Times New Roman" w:cs="Times New Roman"/>
        </w:rPr>
        <w:t>Acesta este testul prin care poporul lui Dumnezeu trebuie să treacă înainte de a fi pecetluit. Toți cei care și-au dovedit loialitatea față de Dumnezeu prin păzirea Legii Sale și prin refuzul de a accepta un sabat contrafăcut se vor rândui sub stindardul Domnului Dumnezeu Iehova și vor primi pecetea Dumnezeului celui viu. Cei care cedează adevărul de origine cerească și acceptă sabatul duminical vor primi semnul fiarei. Manuscript Releases, volumul 15, 15.</w:t>
      </w:r>
    </w:p>
    <w:p>
      <w:pPr>
        <w:pStyle w:val="ArticleBody"/>
        <w:jc w:val="left"/>
      </w:pPr>
      <w:r>
        <w:rPr>
          <w:rFonts w:ascii="Times New Roman" w:hAnsi="Times New Roman" w:eastAsia="Times New Roman" w:cs="Times New Roman"/>
        </w:rPr>
        <w:t>Perioada de timp pentru formarea imaginii fiarei a fost reprezentată de cei șaptezeci de ani de captivitate ai lui Daniel. Daniel a trecut mai întâi testul temerii de Dumnezeu, alegând să mănânce doar hrana rânduită de Dumnezeu. Primul test al lui Daniel a fost un test alimentar. Al doilea test al lui Daniel a fost un test vizual, care a avut loc la sfârșitul unei perioade de încercare de zece zile în care a ținut regimul rânduit de Dumnezeu, spre deosebire de regimul Babilonului. Reușita acelui regim s-a manifestat în înfățișarea fizică a lui Daniel. Al doilea test este un test vizual. Primul test este un test alimentar. Daniel și-a manifestat credința și a trecut primul test, dar în al doilea test Daniel nu putea vedea dinainte dacă avea să pară „mai gras și mai frumos la chip” decât cei care mâncau dieta Babilonului. Întotdeauna există oameni care arată remarcabil, dar se hrănesc cu gunoaie, și există reformatori conștiincioși ai sănătății care arată ca moartea umblătoare.</w:t>
      </w:r>
    </w:p>
    <w:p>
      <w:pPr>
        <w:pStyle w:val="ArticleBody"/>
        <w:jc w:val="left"/>
      </w:pPr>
      <w:r>
        <w:rPr>
          <w:rFonts w:ascii="Times New Roman" w:hAnsi="Times New Roman" w:eastAsia="Times New Roman" w:cs="Times New Roman"/>
        </w:rPr>
        <w:t>Exercitarea înfrânării și a credinței lui Daniel în primul test este ceea ce l-a purtat prin al doilea test, deși rezultatul celei de-a doua perioade de testare era învăluit în "întuneric". Mileriții care au mâncat cărticica la 11 august 1840 L-au slăvit apoi pe Dumnezeu în proclamarea soliei Strigătului de la miezul nopții, pe măsură ce solia a măturat țara ca un val de maree. Al doilea test este un test vizual, precedat de un test alimentar atât literal, cât și spiritual, și urmat apoi de un test de turnesol profetic. Al doilea test cere o demonstrație vizuală a credinței mărturisite în primul test.</w:t>
      </w:r>
    </w:p>
    <w:p>
      <w:pPr>
        <w:pStyle w:val="ArticleScripture"/>
        <w:jc w:val="left"/>
      </w:pPr>
      <w:r>
        <w:rPr>
          <w:rFonts w:ascii="Times New Roman" w:hAnsi="Times New Roman" w:eastAsia="Times New Roman" w:cs="Times New Roman"/>
        </w:rPr>
        <w:t>Iar credinţa este încredinţarea celor nădăjduite, dovada lucrurilor nevăzute. Căci prin ea cei din vechime au primit bună mărturie. Evrei 11:1, 2.</w:t>
      </w:r>
    </w:p>
    <w:p>
      <w:pPr>
        <w:pStyle w:val="ArticleBody"/>
        <w:jc w:val="left"/>
      </w:pPr>
      <w:r>
        <w:rPr>
          <w:rFonts w:ascii="Times New Roman" w:hAnsi="Times New Roman" w:eastAsia="Times New Roman" w:cs="Times New Roman"/>
        </w:rPr>
        <w:t>Capitolul al doilea din Daniel este o probă vizuală, care poate fi trecută cu succes numai dacă dieta aleasă în prima probă este aplicată în mod activ procesului de testare.</w:t>
      </w:r>
    </w:p>
    <w:p>
      <w:pPr>
        <w:pStyle w:val="ArticleScripture"/>
        <w:jc w:val="left"/>
      </w:pPr>
      <w:r>
        <w:rPr>
          <w:rFonts w:ascii="Times New Roman" w:hAnsi="Times New Roman" w:eastAsia="Times New Roman" w:cs="Times New Roman"/>
        </w:rPr>
        <w:t>Căci vedenia este încă pentru o vreme hotărâtă, iar la sfârșit va vorbi și nu va minți; chiar dacă ar zăbovi, așteapt-o, căci va veni negreșit, nu va întârzia. Iată, sufletul lui, care se îngâmfă, nu este drept în el; dar cel drept va trăi prin credința lui. Habacuc 2:3, 4.</w:t>
      </w:r>
    </w:p>
    <w:p>
      <w:pPr>
        <w:pStyle w:val="ArticleBody"/>
        <w:jc w:val="left"/>
      </w:pPr>
      <w:r>
        <w:rPr>
          <w:rFonts w:ascii="Times New Roman" w:hAnsi="Times New Roman" w:eastAsia="Times New Roman" w:cs="Times New Roman"/>
        </w:rPr>
        <w:t>Rezultatul celui de-al doilea test este lăsat în întuneric pentru a demonstra dacă credința mărturisită în primul test a fost o credință autentică.</w:t>
      </w:r>
    </w:p>
    <w:p>
      <w:pPr>
        <w:pStyle w:val="ArticleScripture"/>
        <w:jc w:val="left"/>
      </w:pPr>
      <w:r>
        <w:rPr>
          <w:rFonts w:ascii="Times New Roman" w:hAnsi="Times New Roman" w:eastAsia="Times New Roman" w:cs="Times New Roman"/>
        </w:rPr>
        <w:t>„Lumina specială dată lui Ioan, care a fost exprimată în cele șapte tunete, a constituit o descriere a evenimentelor care aveau să se petreacă în cadrul soliilor primului și ale celui de-al doilea înger. Nu era spre binele poporului ca aceste lucruri să fie cunoscute, căci credința lor trebuia în mod necesar să fie încercată. În rânduiala lui Dumnezeu aveau să fie proclamate cele mai minunate și înaintate adevăruri. Soliile primului și ale celui de-al doilea înger trebuiau să fie proclamate, dar nu avea să fie descoperită nicio lumină ulterioară înainte ca aceste solii să-și fi împlinit lucrarea specifică.” Comentariul biblic adventist de ziua a șaptea, volumul 7, 971.</w:t>
      </w:r>
    </w:p>
    <w:p>
      <w:pPr>
        <w:pStyle w:val="ArticleBody"/>
        <w:jc w:val="left"/>
      </w:pPr>
      <w:r>
        <w:rPr>
          <w:rFonts w:ascii="Times New Roman" w:hAnsi="Times New Roman" w:eastAsia="Times New Roman" w:cs="Times New Roman"/>
        </w:rPr>
        <w:t>Este potrivit din punct de vedere divin ca, în capitolul doi din Daniel, totul să se întemeieze pe un chip, căci el reprezintă testul chipului fiarei. Acei studenți ai profeției care au recunoscut 11 septembrie 2001 ca o împlinire a profeției au mâncat în chip simbolic cartea ascunsă. Ei au fost apoi călăuziți înapoi la vechile cărări ale Adventismului, așa cum apar pe diagramele pionierilor din 1843 și 1850. Vechile cărări identificau mișcarea primului înger, iar ei au fost apoi călăuziți să înțeleagă că aceasta reprezenta mișcarea celui de-al treilea înger. Toate prețioasele revelații pe care au fost călăuziți să le înțeleagă au izvorât din înțelegerea metodologiei profetice pe care au primit-o. Acea metodologie a fost tipificată de metodologia lui William Miller, care a fost confirmată atunci când primul mesaj al istoriei sale a primit putere la 11 august 1840.</w:t>
      </w:r>
    </w:p>
    <w:p>
      <w:pPr>
        <w:pStyle w:val="ArticleScripture"/>
        <w:jc w:val="left"/>
      </w:pPr>
      <w:r>
        <w:rPr>
          <w:rFonts w:ascii="Times New Roman" w:hAnsi="Times New Roman" w:eastAsia="Times New Roman" w:cs="Times New Roman"/>
        </w:rPr>
        <w:t>"În anul 1840, o altă remarcabilă împlinire a profeției a stârnit un interes pe scară largă. Cu doi ani înainte, Josiah Litch, unul dintre predicatorii de frunte ai celei de-a doua veniri, a publicat o expunere asupra Apocalipsei 9, prezicând căderea Imperiului Otoman. Potrivit calculelor sale, această putere urma să fie răsturnată . . . la 11 august 1840, când era de așteptat ca puterea otomană în Constantinopol să fie frântă. Iar aceasta, cred eu, se va constata că așa este.'"</w:t>
      </w:r>
    </w:p>
    <w:p>
      <w:pPr>
        <w:pStyle w:val="ArticleScripture"/>
        <w:jc w:val="left"/>
      </w:pPr>
      <w:r>
        <w:rPr>
          <w:rFonts w:ascii="Times New Roman" w:hAnsi="Times New Roman" w:eastAsia="Times New Roman" w:cs="Times New Roman"/>
        </w:rPr>
        <w:t>Chiar la timpul hotărât, Turcia, prin ambasadorii săi, a acceptat protecția puterilor aliate ale Europei și astfel s-a plasat sub controlul națiunilor creștine. Evenimentul a împlinit întocmai prezicerea. Când acest lucru a devenit cunoscut, mulțimi au fost convinse de corectitudinea principiilor de interpretare profetică adoptate de Miller și asociații săi, iar mișcarea adventă a primit un avânt remarcabil. Bărbați învățați și de vază s-au unit cu Miller, atât în propovăduirea, cât și în publicarea vederilor sale, iar între 1840 și 1844 lucrarea s-a extins rapid. Tragedia veacurilor, 334, 335.</w:t>
      </w:r>
    </w:p>
    <w:p>
      <w:pPr>
        <w:pStyle w:val="ArticleBody"/>
        <w:jc w:val="left"/>
      </w:pPr>
      <w:r>
        <w:rPr>
          <w:rFonts w:ascii="Times New Roman" w:hAnsi="Times New Roman" w:eastAsia="Times New Roman" w:cs="Times New Roman"/>
        </w:rPr>
        <w:t>Când oamenii au acceptat 11 septembrie 2001 ca împlinire a profeției, au fost de asemenea „convinși de corectitudinea principiilor de interpretare profetică adoptate de” Future for America. Îngerul coborâse cu cartea ascunsă și le poruncise celor ce urmau să mănânce, să mănânce. Logica profetică cuprinsă în cărțulia istoriei millerite și în cartea ascunsă a istoriei noastre actuale este necesară pentru a trece în siguranță prin proba formării chipului fiarei. Dar, după ce a mâncat, sau după ce a asimilat metodologia profetică, studentul trebuie, ulterior, să manifeste o confirmare vizuală a ceea ce mâncase anterior. Acel act al credinței trebuie să fie manifestat printr-o probă care este parcursă cu un rezultat „întunecat”.</w:t>
      </w:r>
    </w:p>
    <w:p>
      <w:pPr>
        <w:pStyle w:val="ArticleBody"/>
        <w:jc w:val="left"/>
      </w:pPr>
      <w:r>
        <w:rPr>
          <w:rFonts w:ascii="Times New Roman" w:hAnsi="Times New Roman" w:eastAsia="Times New Roman" w:cs="Times New Roman"/>
        </w:rPr>
        <w:t>Regulile profetice ale lui William Miller din istoria primului înger, combinate cu cheile profetice care au fost stabilite în istoria celui de-al treilea înger, le permit studenților profeției să recunoască faptul că fiecare dintre cei trei îngeri din Apocalipsa paisprezece a adus cu sine un mesaj într-o cărticică ce trebuia să fie mâncată. Metodologia pe care au ales-o pentru a o mânca le permite apoi acelor studenți să vadă că, atunci când îngerul din Apocalipsa optsprezece a coborât la 11 septembrie 2001, el avea în mână o carte care trebuie mâncată, deși acest lucru nu este abordat în mod direct în capitolul optsprezece.</w:t>
      </w:r>
    </w:p>
    <w:p>
      <w:pPr>
        <w:pStyle w:val="ArticleBody"/>
        <w:jc w:val="left"/>
      </w:pPr>
      <w:r>
        <w:rPr>
          <w:rFonts w:ascii="Times New Roman" w:hAnsi="Times New Roman" w:eastAsia="Times New Roman" w:cs="Times New Roman"/>
        </w:rPr>
        <w:t>Îngerul avea în mână o carte ascunsă. Acea logică profetică este ceea ce Daniel reprezintă atunci când a ales să respingă hrana babiloniană. Acea logică profetică este necesară pentru a vedea formarea icoanei fiarei, căci, deși ni s-a făcut cunoscut că există "mişcări" și "evenimente" care vor fi produse în formarea icoanei fiarei, ni s-a spus totodată că mișcarea pentru legiferarea duminicii se desfășoară în "întuneric". Trebuie să avem "ochelari de vedere nocturnă" spirituali, pentru a le putea vedea mișcările în întuneric, căci este vorba de formarea icoanei fiarei, însă ea se formează în "întuneric". Ea va fi recunoscută doar prin regulile profetice pe care studentul profeției le-a acceptat atunci când a recunoscut 11 septembrie 2001 ca o împlinire a sosirii celui de-al treilea Vai.</w:t>
      </w:r>
    </w:p>
    <w:p>
      <w:pPr>
        <w:pStyle w:val="ArticleScripture"/>
        <w:jc w:val="left"/>
      </w:pPr>
      <w:r>
        <w:rPr>
          <w:rFonts w:ascii="Times New Roman" w:hAnsi="Times New Roman" w:eastAsia="Times New Roman" w:cs="Times New Roman"/>
        </w:rPr>
        <w:t>Dumnezeu a descoperit ceea ce urmează să aibă loc în zilele de pe urmă, pentru ca poporul Său să fie pregătit să stea împotriva vijeliei împotrivirii și a mâniei. Cei care au fost avertizați cu privire la evenimentele dinaintea lor nu trebuie să stea în așteptare liniștită a vijeliei ce vine, mângâindu-se cu gândul că Domnul îi va adăposti pe ai Săi credincioși în ziua necazului. Trebuie să fim ca niște oameni care Îl așteaptă pe Domnul lor, nu într-o așteptare trândavă, ci în lucrare stăruitoare, cu o credință neclintită. Acum nu este vreme să îngăduim minților noastre să fie acaparate de lucruri de mică însemnătate. În timp ce oamenii dorm, Satana rânduiește cu stăruință lucrurile astfel încât poporul Domnului să nu aibă parte de milă sau de dreptate. Mișcarea duminicală își croiește acum drum în întuneric. Conducătorii ascund adevărata problemă, iar mulți dintre cei care se alătură mișcării nici ei înșiși nu văd încotro tinde curentul ascuns. Declarațiile ei sunt blânde și în aparență creștine, dar când va vorbi își va dezvălui duhul balaurului. Datoria noastră este să facem tot ce ne stă în putere pentru a înlătura primejdia amenințătoare. Trebuie să ne străduim să dezarmăm prejudecata, așezându-ne într-o lumină dreaptă înaintea poporului. Ar trebui să le punem înainte adevărata chestiune în cauză, opunând astfel cel mai eficace protest împotriva măsurilor de restrângere a libertății de conștiință. Se cuvine să cercetăm Scripturile și să fim în stare să dăm temeiul credinței noastre. Proorocul spune: «Cei răi vor face răul; și niciunul dintre cei răi nu va înțelege, dar cei înțelepți vor înțelege.» Mărturii, volumul 5, 452.</w:t>
      </w:r>
    </w:p>
    <w:p>
      <w:pPr>
        <w:pStyle w:val="ArticleBody"/>
        <w:jc w:val="left"/>
      </w:pPr>
      <w:r>
        <w:rPr>
          <w:rFonts w:ascii="Times New Roman" w:hAnsi="Times New Roman" w:eastAsia="Times New Roman" w:cs="Times New Roman"/>
        </w:rPr>
        <w:t>Daniel îi reprezintă pe „cei înțelepți” care pot vedea mișcarea pentru legiferarea duminicală, deși ea se desfășoară în „întuneric”. El poate face aceasta, căci a trecut testul alimentar înainte de testul vizual. Testul vizual al formării imaginii fiarei are loc în „întuneric”.</w:t>
      </w:r>
    </w:p>
    <w:p>
      <w:pPr>
        <w:pStyle w:val="ArticleBody"/>
        <w:jc w:val="left"/>
      </w:pPr>
      <w:r>
        <w:rPr>
          <w:rFonts w:ascii="Times New Roman" w:hAnsi="Times New Roman" w:eastAsia="Times New Roman" w:cs="Times New Roman"/>
        </w:rPr>
        <w:t>Vom începe considerarea capitolului al doilea din Daniel ca mesaj al celui de-al doilea înger în articolul următor.</w:t>
      </w:r>
    </w:p>
    <w:p>
      <w:pPr>
        <w:pStyle w:val="ArticleScripture"/>
        <w:jc w:val="left"/>
      </w:pPr>
      <w:r>
        <w:rPr>
          <w:rFonts w:ascii="Times New Roman" w:hAnsi="Times New Roman" w:eastAsia="Times New Roman" w:cs="Times New Roman"/>
        </w:rPr>
        <w:t>Îi voi conduce pe cei orbi pe o cale pe care n-au cunoscut-o; îi voi călăuzi pe cărări pe care nu le-au cunoscut; voi face ca întunericul dinaintea lor să fie lumină și voi îndrepta cele strâmbe. Aceste lucruri le voi face pentru ei și nu-i voi părăsi. Isaia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unsprezece</dc:title>
  <dc:subject>Încercări profetice în întuneric și ridicarea chipului</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