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пять</w:t>
      </w:r>
    </w:p>
    <w:p>
      <w:pPr>
        <w:pStyle w:val="ArticleSubtitle"/>
        <w:jc w:val="left"/>
      </w:pPr>
      <w:r>
        <w:rPr>
          <w:rFonts w:ascii="Arial" w:hAnsi="Arial" w:eastAsia="Arial" w:cs="Arial"/>
        </w:rPr>
        <w:t>Семьдесят лет</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2023-11-29</w:t>
      </w:r>
    </w:p>
    <w:p>
      <w:pPr>
        <w:pStyle w:val="ArticleBody"/>
        <w:jc w:val="left"/>
      </w:pPr>
      <w:r>
        <w:rPr>
          <w:rFonts w:ascii="Times New Roman" w:hAnsi="Times New Roman" w:eastAsia="Times New Roman" w:cs="Times New Roman"/>
        </w:rPr>
        <w:t>Иоаким был первым из последних трёх царей Иуды, и когда его покорили вавилоняне, для южного царства начались семьдесят лет рабства. Эти семьдесят лет обозначают период времени, в течение которого Вавилон, первое царство библейского пророчества, царствовал. В двадцать третьей главе Исаии блудница Тира будет забыта на семьдесят символических лет, которые пророчески обозначены как дни одного царя. В библейском пророчестве царь означает царство, и единственным царством библейского пророчества, дни которого составляли семьдесят лет, был Вавилон.</w:t>
      </w:r>
    </w:p>
    <w:p>
      <w:pPr>
        <w:pStyle w:val="ArticleBody"/>
        <w:jc w:val="left"/>
      </w:pPr>
      <w:r>
        <w:rPr>
          <w:rFonts w:ascii="Times New Roman" w:hAnsi="Times New Roman" w:eastAsia="Times New Roman" w:cs="Times New Roman"/>
        </w:rPr>
        <w:t>В ходе этой истории блудница Тира, представляющая папство, будет забыта. В конце семидесяти символических лет о ней вспомнят, и она выйдет и будет блудодействовать со всеми царствами земли. Духовное блудодеяние — это незаконные отношения, возникающие при сочетании церкви и государства. В конце символических семидесяти лет папство вступит в отношения с Организацией Объединённых Наций, которую представляют все цари, с которыми блудница Тира блудодействует в конце семидесяти символических лет. Царство, которое правит в течение семидесяти символических лет, — это Соединённые Штаты, земной зверь с двумя рогами.</w:t>
      </w:r>
    </w:p>
    <w:p>
      <w:pPr>
        <w:pStyle w:val="ArticleBody"/>
        <w:jc w:val="left"/>
      </w:pPr>
      <w:r>
        <w:rPr>
          <w:rFonts w:ascii="Times New Roman" w:hAnsi="Times New Roman" w:eastAsia="Times New Roman" w:cs="Times New Roman"/>
        </w:rPr>
        <w:t>Главы 1–5 книги Даниила очерчивают историю семидесяти лет Вавилона, и потому эти главы представляют историю обоих рогов зверя из земли. Главы 4 и 5 называют первого и последнего царей Вавилона, и вместе эти две главы обозначают историю зверя из земли и его двух рогов. Суд над двумя рогами и самим зверем из земли представлен судом над первым и последним царём. Суд над Навуходоносором заключался в изгнании на «семь времён», когда он жил как дикий зверь две тысячи пятьсот двадцать дней, питаясь травой и росой. Суд над Валтасаром был написан на стене и выражался числом 2520, тем самым указывая, что суд над зверем из земли и его двумя рогами представлен «семью разами» Левита двадцать шестой главы. Это основано на свидетельстве двух царей, и эти два свидетеля представляют первого и последнего.</w:t>
      </w:r>
    </w:p>
    <w:p>
      <w:pPr>
        <w:pStyle w:val="ArticleBody"/>
        <w:jc w:val="left"/>
      </w:pPr>
      <w:r>
        <w:rPr>
          <w:rFonts w:ascii="Times New Roman" w:hAnsi="Times New Roman" w:eastAsia="Times New Roman" w:cs="Times New Roman"/>
        </w:rPr>
        <w:t>«Семь времён» — камень преткновения для адвентизма, и поэтому он не может быть признан, хотя он явно присутствует — для тех, кто желает видеть. Это символ суда над народом (Вавилоном), который царствовал семьдесят лет, и символ суда над царством, которое царствует семьдесят символических лет. Когда Уильям Миллер представлял своё понимание «семи времён» из двадцать шестой главы книги Левит, он привлёк две тысячи пятьсот двадцать дней, в течение которых Навуходоносор жил как зверь (четвёртая глава книги Даниила), как одно из пророческих свидетельств в подтверждение «семи времён» Левита 26. «Семь времён» — и камень основания, и венчающий камень в четвёртой главе книги Захарии. Иисус, сестра Уайт, Исаия и Пётр отождествляют его с камнем, который становится главой угла. Это венчающее учение библейского пророчества, хотя его по существу не видят те, кто считают себя вестниками третьего ангела.</w:t>
      </w:r>
    </w:p>
    <w:p>
      <w:pPr>
        <w:pStyle w:val="ArticleBody"/>
        <w:jc w:val="left"/>
      </w:pPr>
      <w:r>
        <w:rPr>
          <w:rFonts w:ascii="Times New Roman" w:hAnsi="Times New Roman" w:eastAsia="Times New Roman" w:cs="Times New Roman"/>
        </w:rPr>
        <w:t>Приступая к рассмотрению первых шести глав книги Даниила, важно отметить, что с самого начала обозначены «семь времен». Когда Иоаким был свергнут Вавилоном, начался семидесятилетний плен. Книга Паралипоменон объясняет, почему их увели в плен на семьдесят лет.</w:t>
      </w:r>
    </w:p>
    <w:p>
      <w:pPr>
        <w:pStyle w:val="ArticleScripture"/>
        <w:jc w:val="left"/>
      </w:pPr>
      <w:r>
        <w:rPr>
          <w:rFonts w:ascii="Times New Roman" w:hAnsi="Times New Roman" w:eastAsia="Times New Roman" w:cs="Times New Roman"/>
        </w:rPr>
        <w:t>Седекия был двадцати одного года, когда начал царствовать, и царствовал одиннадцать лет в Иерусалиме. И делал он зло пред очами Господа, Бога своего, и не смирился пред пророком Иеремией, говорившим устами Господними. И он восстал также против царя Навуходоносора, который заставил его клясться Богом; но он ожесточил выю свою и ожесточил сердце своё, чтобы не обратиться к Господу Богу Израилеву. Да и все начальствующие священники и народ весьма грешили, подражая всем мерзостям язычников, и оскверняли дом Господень, который Он освятил в Иерусалиме. И посылал к ним Господь Бог отцов их посланников своих, вставая рано и посылая, ибо жалел народ Свой и жилище Своё. Но они насмехались над вестниками Божьими, презирали слова Его и оскорбляли пророков Его, так что возгорелся гнев Господень на народ Его, и не было уже исцеления. И навёл Он на них царя халдеев, который мечом поражал юношей их в доме святыни их и не пощадил ни юношу, ни девицу, ни старца, ни согбенного от старости: всех предал Он в руку его. И все сосуды дома Божия, большие и малые, и сокровища дома Господня, и сокровища царя и князей его — всё это он отвёз в Вавилон. И сожгли дом Божий, и разрушили стену Иерусалима, и сожгли все его дворцы огнём, и уничтожили все драгоценные сосуды его. И тех, которые уцелели от меча, он увёл в Вавилон; и были они рабами ему и сыновьям его до воцарения Персидского царства — чтобы исполнилось слово Господне устами Иеремии, пока земля не отпразднует суббот своих: во все дни запустения своего она субботствовала, до исполнения семидесяти лет. А в первый год Кира, царя Персидского, чтобы исполнилось слово Господне, сказанное устами Иеремии, возбудил Господь дух Кира, царя Персидского, и он объявил по всему царству своему и также изложил это письменно, сказав: так говорит Кир, царь Персидский: все царства земли дал мне Господь Бог небесный, и Он повелел мне построить Ему дом в Иерусалиме, что в Иудее. Кто есть среди вас из всего народа Его? Господь Бог его да будет с ним, и пусть он идёт. Вторая книга Паралипоменон 36:11–23.</w:t>
      </w:r>
    </w:p>
    <w:p>
      <w:pPr>
        <w:pStyle w:val="ArticleBody"/>
        <w:jc w:val="left"/>
      </w:pPr>
      <w:r>
        <w:rPr>
          <w:rFonts w:ascii="Times New Roman" w:hAnsi="Times New Roman" w:eastAsia="Times New Roman" w:cs="Times New Roman"/>
        </w:rPr>
        <w:t>Семьдесят лет рабства были для исполнения слова Иеремии: «доколе земля не отпраздновала свои субботы; во все дни запустения она соблюдала субботу». Есть только одно место в Слове Божьем, кроме стиха из Хроник, который мы цитируем, где говорится о том, что земля «наслаждается» своими субботами. Это место находится в книге Левит, главы двадцать пятая и двадцать шестая. Двадцать пятая глава даёт наставления о том, как предоставить земле её субботний отдых, а двадцать шестая глава излагает проклятие «семь раз», если те заветные предписания не были выполнены.</w:t>
      </w:r>
    </w:p>
    <w:p>
      <w:pPr>
        <w:pStyle w:val="ArticleBody"/>
        <w:jc w:val="left"/>
      </w:pPr>
      <w:r>
        <w:rPr>
          <w:rFonts w:ascii="Times New Roman" w:hAnsi="Times New Roman" w:eastAsia="Times New Roman" w:cs="Times New Roman"/>
        </w:rPr>
        <w:t>Судьба Иоакима ознаменовала начало плена — составной части того, что Даниил в девятой главе назвал «проклятием» и «клятвой» Моисея. Даниил понимал проклятие «семи времён», ибо свидетельствует в девятой главе, что именно через изучение семидесятилетнего пророчества Иеремии он уразумел число лет, в течение которых народ Божий будет находиться в плену в Вавилоне.</w:t>
      </w:r>
    </w:p>
    <w:p>
      <w:pPr>
        <w:pStyle w:val="ArticleScripture"/>
        <w:jc w:val="left"/>
      </w:pPr>
      <w:r>
        <w:rPr>
          <w:rFonts w:ascii="Times New Roman" w:hAnsi="Times New Roman" w:eastAsia="Times New Roman" w:cs="Times New Roman"/>
        </w:rPr>
        <w:t>В первый год царствования его я, Даниил, уразумел по книгам число лет, о котором было слово Господа к пророку Иеремии, что исполнится семьдесят лет запустения Иерусалима. Даниил 9:2.</w:t>
      </w:r>
    </w:p>
    <w:p>
      <w:pPr>
        <w:pStyle w:val="ArticleBody"/>
        <w:jc w:val="left"/>
      </w:pPr>
      <w:r>
        <w:rPr>
          <w:rFonts w:ascii="Times New Roman" w:hAnsi="Times New Roman" w:eastAsia="Times New Roman" w:cs="Times New Roman"/>
        </w:rPr>
        <w:t>Даниил понял семьдесят лет «по книгам», и не только по книге Иеремии. Другим писанием, на которое он опирался, были Писания Моисея, ибо в своей молитве он указывает, что «проклятие» семидесяти лет рабства было «клятвой» Моисея. Слово в девятой главе Даниила, переводимое как «клятва», — то же самое слово, которое в двадцать шестой главе Левита переводится как «семь раз». Плен Иудеи в Вавилоне на семьдесят лет был исполнением проклятия «семь раз», вопреки тому, что ни утверждали бы современные богословы. Это ясно как день, но только если вы готовы это увидеть.</w:t>
      </w:r>
    </w:p>
    <w:p>
      <w:pPr>
        <w:pStyle w:val="ArticleScripture"/>
        <w:jc w:val="left"/>
      </w:pPr>
      <w:r>
        <w:rPr>
          <w:rFonts w:ascii="Times New Roman" w:hAnsi="Times New Roman" w:eastAsia="Times New Roman" w:cs="Times New Roman"/>
        </w:rPr>
        <w:t>И сказал Господь Моисею на горе Синай, говоря: Скажи сынам Израилевым и передай им: когда вы войдёте в землю, которую Я даю вам, тогда земля будет соблюдать субботу Господу. Шесть лет будешь сеять поле твоё, и шесть лет будешь обрезать виноградник твой и собирать его плоды; а в седьмой год будет для земли суббота покоя, суббота для Господа: не будешь ни сеять поля твоего, ни обрезать виноградник твой. То, что само вырастет после твоей жатвы, не будешь жать, и виноград с необрезанной лозы твоей не будешь собирать, ибо это год покоя для земли. И субботний урожай земли будет вам в пищу: тебе, твоему рабу и твоей рабыне, твоему наёмнику и пришельцу, который пребывает у тебя, и также твоему скоту и зверям, которые в твоей земле; всё, что она произведёт, будет пищей. И отсчитай себе семь семилетий, семь раз по семь лет; и срок семи семилетий будет для тебя сорок девять лет. Тогда в десятый день седьмого месяца пусть прозвучит юбилейная труба; в день искупления пусть труба прозвучит по всей вашей земле. Левит 25:1-9.</w:t>
      </w:r>
    </w:p>
    <w:p>
      <w:pPr>
        <w:pStyle w:val="ArticleBody"/>
        <w:jc w:val="left"/>
      </w:pPr>
      <w:r>
        <w:rPr>
          <w:rFonts w:ascii="Times New Roman" w:hAnsi="Times New Roman" w:eastAsia="Times New Roman" w:cs="Times New Roman"/>
        </w:rPr>
        <w:t>Важно видеть, что в предписаниях о предоставлении земле отдыха семь циклов — шесть лет обработки земли и один год предоставления земле отдыха — продолжаются до сорок девятого года, когда должен был наступить юбилей, свидетельствующий о завершении семи циклов по семь лет. Ключевой момент состоит в том, что юбилейная труба должна была прозвучать в День искупления; следовательно, когда 22 октября 1844 года начался антитипический День искупления, тогда и должна была прозвучать юбилейная труба, представлявшая цикл «семь времён». «Семь времён», начавшиеся, когда Манассия был уведён в Вавилон в 677 году до н. э., представляли собой две тысячи пятьсот двадцать лет, завершившиеся в антитипический День искупления. Эту связь упустят лишь те, кто не желает видеть. Цикл «семь времён» связан с двумя тысячами тремястами годами.</w:t>
      </w:r>
    </w:p>
    <w:p>
      <w:pPr>
        <w:pStyle w:val="ArticleBody"/>
        <w:jc w:val="left"/>
      </w:pPr>
      <w:r>
        <w:rPr>
          <w:rFonts w:ascii="Times New Roman" w:hAnsi="Times New Roman" w:eastAsia="Times New Roman" w:cs="Times New Roman"/>
        </w:rPr>
        <w:t>Важно также видеть, что в заветных предписаниях первых девяти стихов двадцать пятой главы книги Левит содержится самая глубокая иллюстрация принципа «день за год» в Слове Божьем. Та порция басен, которую богословы подают, чтобы держать стадо опьяненным вавилонским вином, заключается в утверждении, что суд «семь раз» в двадцать шестой главе — это неверное понимание еврейского значения слова, переведенного как «семь раз». Этот довод неверен. Еврейское значение этого слова вполне содержит в своем определении обоснование его числового применения, но их несостоятельный довод, который они подпирают ошибочной предпосылкой, основанной на их самопровозглашенной компетентности в еврейской грамматике, — это просто отвлекающий маневр.</w:t>
      </w:r>
    </w:p>
    <w:p>
      <w:pPr>
        <w:pStyle w:val="ArticleBody"/>
        <w:jc w:val="left"/>
      </w:pPr>
      <w:r>
        <w:rPr>
          <w:rFonts w:ascii="Times New Roman" w:hAnsi="Times New Roman" w:eastAsia="Times New Roman" w:cs="Times New Roman"/>
        </w:rPr>
        <w:t>Суд, обозначенный как «семь времён» в двадцать шестой главе, определяется контекстом отрывка, а не выводами некоторых современных богословов, искажающих еврейский язык. Уильям Миллер пришёл к своему выводу без каких-либо ссылок на еврейский язык, и вдохновение подтвердило правильность его понимания. Ангелы направляли его понимание, исходя из контекста той главы, где изложен суд «семи времён», а не из еврейского языка.</w:t>
      </w:r>
    </w:p>
    <w:p>
      <w:pPr>
        <w:pStyle w:val="ArticleBody"/>
        <w:jc w:val="left"/>
      </w:pPr>
      <w:r>
        <w:rPr>
          <w:rFonts w:ascii="Times New Roman" w:hAnsi="Times New Roman" w:eastAsia="Times New Roman" w:cs="Times New Roman"/>
        </w:rPr>
        <w:t>В двадцать пятой главе определяются заветные предписания, а двадцать шестая затем обещает благословение за соблюдение этих предписаний и далее указывает на то, что Даниил называет «проклятием Моисея» за неповиновение этим предписаниям.</w:t>
      </w:r>
    </w:p>
    <w:p>
      <w:pPr>
        <w:pStyle w:val="ArticleBody"/>
        <w:jc w:val="left"/>
      </w:pPr>
      <w:r>
        <w:rPr>
          <w:rFonts w:ascii="Times New Roman" w:hAnsi="Times New Roman" w:eastAsia="Times New Roman" w:cs="Times New Roman"/>
        </w:rPr>
        <w:t>Контекст — тема принципа «день за год» в библейском пророчестве. Первые стихи двадцать пятой главы книги Левит показывают, что в библейском пророчестве день означает год. В книге Исход Моисей ясно устанавливает связь между субботним покоем седьмого дня для человека и скота и субботним покоем седьмого года для земли.</w:t>
      </w:r>
    </w:p>
    <w:p>
      <w:pPr>
        <w:pStyle w:val="ArticleScripture"/>
        <w:jc w:val="left"/>
      </w:pPr>
      <w:r>
        <w:rPr>
          <w:rFonts w:ascii="Times New Roman" w:hAnsi="Times New Roman" w:eastAsia="Times New Roman" w:cs="Times New Roman"/>
        </w:rPr>
        <w:t>И шесть лет будешь сеять землю твою и собирать плоды ее; а в седьмой год дашь ей отдых и оставишь ее в покое, чтобы бедные из народа твоего могли есть; а что они оставят, пусть едят звери полевые. Так же поступай с виноградником твоим и с масличным садом твоим. Шесть дней делай дела твои, а в седьмой день отдыхай, чтобы отдыхали вол твой и осел твой, и чтобы сын рабыни твоей и пришелец могли отдохнуть и освежиться. Исход 23:10–12.</w:t>
      </w:r>
    </w:p>
    <w:p>
      <w:pPr>
        <w:pStyle w:val="ArticleBody"/>
        <w:jc w:val="left"/>
      </w:pPr>
      <w:r>
        <w:rPr>
          <w:rFonts w:ascii="Times New Roman" w:hAnsi="Times New Roman" w:eastAsia="Times New Roman" w:cs="Times New Roman"/>
        </w:rPr>
        <w:t>В этих трех стихах видно, что день покоя для людей и скота соответствует году покоя для земли. В книге Левит, в двадцать пятой главе, в первых пяти стихах мы находим ту же грамматическую структуру, что и в заповеди о субботе из книги Исход, двадцатая глава, стихи с восьмого по одиннадцатый.</w:t>
      </w:r>
    </w:p>
    <w:p>
      <w:pPr>
        <w:pStyle w:val="ArticleScripture"/>
        <w:jc w:val="left"/>
      </w:pPr>
      <w:r>
        <w:rPr>
          <w:rFonts w:ascii="Times New Roman" w:hAnsi="Times New Roman" w:eastAsia="Times New Roman" w:cs="Times New Roman"/>
        </w:rPr>
        <w:t>И сказал Господь Моисею на горе Синай, говоря: объяви сынам Израилевым и скажи им: когда войдёте в землю, которую Я даю вам, тогда земля пусть соблюдает субботу Господу. Шесть лет засевай поле твоё и шесть лет обрезывай виноградник твой и собирай плоды их; а в седьмой год да будет суббота покоя для земли, суббота Господу: ни поля твоего не засевай, ни виноградника твоего не обрезывай. Что вырастет само собою от жатвы твоей, не жни, и ягод с необрезанной лозы твоей не собирай: ибо это год покоя для земли. Левит 25:1–5.</w:t>
      </w:r>
    </w:p>
    <w:p>
      <w:pPr>
        <w:pStyle w:val="ArticleScripture"/>
        <w:jc w:val="left"/>
      </w:pPr>
      <w:r>
        <w:rPr>
          <w:rFonts w:ascii="Times New Roman" w:hAnsi="Times New Roman" w:eastAsia="Times New Roman" w:cs="Times New Roman"/>
        </w:rPr>
        <w:t>Помни день субботний, чтобы святить его; шесть дней работай и делай в них всякие дела твои; а день седьмой — суббота Господу, Богу твоему: не делай в оный никакого дела, ни ты, ни сын твой, ни дочь твоя, ни раб твой, ни рабыня твоя, ни скот твой, ни пришлец, который в жилищах твоих; ибо в шесть дней создал Господь небо и землю, море и все, что в них, а в день седьмой почил; посему благословил Господь день субботний и освятил его. Исход 20:8–11.</w:t>
      </w:r>
    </w:p>
    <w:p>
      <w:pPr>
        <w:pStyle w:val="ArticleBody"/>
        <w:jc w:val="left"/>
      </w:pPr>
      <w:r>
        <w:rPr>
          <w:rFonts w:ascii="Times New Roman" w:hAnsi="Times New Roman" w:eastAsia="Times New Roman" w:cs="Times New Roman"/>
        </w:rPr>
        <w:t>Вместе две субботние заповеди определяют контекст книги Левит, глав 25 и 26. Соединённые строка за строкой, они свидетельствуют, что «шесть дней работай и делай все дела твои» и что «шесть лет засевай поле твоё, и шесть лет обрезывай виноградник твой и собирай его плоды». «А день седьмой — суббота Господу, Богу твоему», и «седьмой год будет субботою покоя для земли, субботою для Господа».</w:t>
      </w:r>
    </w:p>
    <w:p>
      <w:pPr>
        <w:pStyle w:val="ArticleBody"/>
        <w:jc w:val="left"/>
      </w:pPr>
      <w:r>
        <w:rPr>
          <w:rFonts w:ascii="Times New Roman" w:hAnsi="Times New Roman" w:eastAsia="Times New Roman" w:cs="Times New Roman"/>
        </w:rPr>
        <w:t>В обоих случаях в заповедях о субботе, будь то суббота для людей или суббота для земли, слово, переводимое как «седьмой», является тем же еврейским словом, которое переводится как «семь раз» в двадцать шестой главе книги Левит. Контекст двадцать пятой и двадцать шестой глав книги Левит задаётся пророческим правилом, согласно которому в библейском пророчестве день представляет год. Не менее значимо пророческое правило первого упоминания.</w:t>
      </w:r>
    </w:p>
    <w:p>
      <w:pPr>
        <w:pStyle w:val="ArticleBody"/>
        <w:jc w:val="left"/>
      </w:pPr>
      <w:r>
        <w:rPr>
          <w:rFonts w:ascii="Times New Roman" w:hAnsi="Times New Roman" w:eastAsia="Times New Roman" w:cs="Times New Roman"/>
        </w:rPr>
        <w:t>Первое, что упоминается в этих двух главах, — это принцип «день за год». Уильям Миллер был ведом Гавриилом и другими ангелами к тому, чтобы определить «семь времён» книги Левит как символ двух тысяч пятисот двадцати лет, и это полностью согласуется с контекстом этих глав, то есть принципом «день за год», изложенным в первых пяти стихах двадцать пятой главы.</w:t>
      </w:r>
    </w:p>
    <w:p>
      <w:pPr>
        <w:pStyle w:val="ArticleBody"/>
        <w:jc w:val="left"/>
      </w:pPr>
      <w:r>
        <w:rPr>
          <w:rFonts w:ascii="Times New Roman" w:hAnsi="Times New Roman" w:eastAsia="Times New Roman" w:cs="Times New Roman"/>
        </w:rPr>
        <w:t>Когда автор Паралипоменон указал причину, по которой Вавилону было позволено увезти южное царство Иуды в плен, он сказал, что это было для того, чтобы земля могла отпраздновать свои субботы. Единственное другое место в Слове Божьем, где говорится о том, что земля отдыхает, находится в двадцать пятой и двадцать шестой главах книги Левит. Семьдесят лет, в течение которых Вавилон царствовал как первое царство библейского пророчества, не только представляют символические годы, в течение которых зверь, выходящий из земли, будет царствовать как шестое царство библейского пророчества, но и являются прямой отсылкой к «семи раз» проклятия Моисея.</w:t>
      </w:r>
    </w:p>
    <w:p>
      <w:pPr>
        <w:pStyle w:val="ArticleBody"/>
        <w:jc w:val="left"/>
      </w:pPr>
      <w:r>
        <w:rPr>
          <w:rFonts w:ascii="Times New Roman" w:hAnsi="Times New Roman" w:eastAsia="Times New Roman" w:cs="Times New Roman"/>
        </w:rPr>
        <w:t>Когда мы начинаем изучать пророчества, представленные в первых шести главах книги Даниила, важно знать, что как проклятие «семи времён», так и благословение «семи времён» присутствуют в каждой из этих глав.</w:t>
      </w:r>
    </w:p>
    <w:p>
      <w:pPr>
        <w:pStyle w:val="ArticleBody"/>
        <w:jc w:val="left"/>
      </w:pPr>
      <w:r>
        <w:rPr>
          <w:rFonts w:ascii="Times New Roman" w:hAnsi="Times New Roman" w:eastAsia="Times New Roman" w:cs="Times New Roman"/>
        </w:rPr>
        <w:t>Также важно помнить, что цикл из семи циклов по семь лет отмечается трубным звуком юбилейной трубы в десятый день седьмого месяца, который является Днем Очищения. Этот факт связывает «семь времен» с двумя тысячами тремястами днями из восьмой главы книги Даниила, стих четырнадцатый. Также важно помнить, что пророческий год составляет триста шестьдесят дней, и если прибавлять по триста шестьдесят дней, раз за разом, в течение «семи времен», это составляет две тысячи пятьсот двадцать дней.</w:t>
      </w:r>
    </w:p>
    <w:p>
      <w:pPr>
        <w:pStyle w:val="ArticleBody"/>
        <w:jc w:val="left"/>
      </w:pPr>
      <w:r>
        <w:rPr>
          <w:rFonts w:ascii="Times New Roman" w:hAnsi="Times New Roman" w:eastAsia="Times New Roman" w:cs="Times New Roman"/>
        </w:rPr>
        <w:t>Когда Даниил из книг уразумел число лет, которое указал Иеремия, он начал молитву, в которой коснулся каждого элемента необходимого покаянного отклика, если народ Божий когда-либо пробудится к осознанию того, что они пленники в земле врага. В конце молитвы Даниила по книге Левит, двадцать шестой главе, явился Гавриил, чтобы дать Даниилу разумение видения, которое он «слышал», видения о двух тысячах трехстах днях. Гавриил начал с того, что сообщил Даниилу, что семьдесят седмин «определены» для народа Даниила.</w:t>
      </w:r>
    </w:p>
    <w:p>
      <w:pPr>
        <w:pStyle w:val="ArticleScripture"/>
        <w:jc w:val="left"/>
      </w:pPr>
      <w:r>
        <w:rPr>
          <w:rFonts w:ascii="Times New Roman" w:hAnsi="Times New Roman" w:eastAsia="Times New Roman" w:cs="Times New Roman"/>
        </w:rPr>
        <w:t>Семьдесят недель определены для народа твоего и святого города твоего, чтобы покончить с преступлением, положить конец грехам, совершить примирение за беззаконие, ввести праведность вечную, запечатать видение и пророчество и помазать Святого Святых. Даниил 9:24.</w:t>
      </w:r>
    </w:p>
    <w:p>
      <w:pPr>
        <w:pStyle w:val="ArticleBody"/>
        <w:jc w:val="left"/>
      </w:pPr>
      <w:r>
        <w:rPr>
          <w:rFonts w:ascii="Times New Roman" w:hAnsi="Times New Roman" w:eastAsia="Times New Roman" w:cs="Times New Roman"/>
        </w:rPr>
        <w:t>Слово, переведённое в этом стихе как «определены», означает «отсечены», и поэтому это значит, что семьдесят недель должны быть отсечены от двух тысяч трёхсот дней. Начиная с третьего указа в 457 году до н. э., народу Даниила будет отведено семьдесят пророческих недель времени испытания. Семьдесят пророческих недель — это четыреста девяносто лет. Через четыреста девяносто лет после третьего указа древний Израиль в 34 году побьёт камнями Стефана и будет окончательно разлучён с Богом.</w:t>
      </w:r>
    </w:p>
    <w:p>
      <w:pPr>
        <w:pStyle w:val="ArticleBody"/>
        <w:jc w:val="left"/>
      </w:pPr>
      <w:r>
        <w:rPr>
          <w:rFonts w:ascii="Times New Roman" w:hAnsi="Times New Roman" w:eastAsia="Times New Roman" w:cs="Times New Roman"/>
        </w:rPr>
        <w:t>Плен, предшествовавший трём указам, определяющим отправную точку четырёхсот девяноста лет испытательного периода, длился семьдесят лет. Эти семьдесят лет были даны, чтобы земля могла пользоваться субботними покоями, которые древний Израиль так и не соблюдал. Семьдесят лет субботних покоев для земли наступили из-за четырёхсот девяноста лет (или семидесяти седмиц лет) неповиновения клятве Моисея.</w:t>
      </w:r>
    </w:p>
    <w:p>
      <w:pPr>
        <w:pStyle w:val="ArticleBody"/>
        <w:jc w:val="left"/>
      </w:pPr>
      <w:r>
        <w:rPr>
          <w:rFonts w:ascii="Times New Roman" w:hAnsi="Times New Roman" w:eastAsia="Times New Roman" w:cs="Times New Roman"/>
        </w:rPr>
        <w:t>Четыреста девяносто лет неповиновения завету, изложенному в Левите 25, привели к семидесяти годам плена, чтобы земля могла отдохнуть. Эти семьдесят лет плена привели к трем указам, которые ознаменовали еще четыреста девяносто лет испытательного времени для древнего Израиля. Итак, мы видим два испытательных периода по четыреста девяносто лет каждый. Три указа являются прообразом трехангельских вестей, первая из которых пришла в 1798 году, в конце первого периода "семи времен" гнева против северного царства. Третий ангел пришел через две тысячи триста лет после третьего указа, 22 октября 1844 года, когда также наступил "последний конец негодования".</w:t>
      </w:r>
    </w:p>
    <w:p>
      <w:pPr>
        <w:pStyle w:val="ArticleBody"/>
        <w:jc w:val="left"/>
      </w:pPr>
      <w:r>
        <w:rPr>
          <w:rFonts w:ascii="Times New Roman" w:hAnsi="Times New Roman" w:eastAsia="Times New Roman" w:cs="Times New Roman"/>
        </w:rPr>
        <w:t>В течение сорока шести лет между концом первого негодования и концом последнего негодования Иисус заложил основание миллеритского храма, и краеугольным камнем этого храма были «семь времён». Этот камень должен был стать либо краеугольным камнем (или камнем преткновения) для адвентизма вначале, а в конце — либо замковым и венчающим камнем (или надгробием) для адвентизма. Три указа, которые представляют появление трёх ангельских вестей в период с 1798 по 1844 год, также представляют первые три главы книги Даниила.</w:t>
      </w:r>
    </w:p>
    <w:p>
      <w:pPr>
        <w:pStyle w:val="ArticleBody"/>
        <w:jc w:val="left"/>
      </w:pPr>
      <w:r>
        <w:rPr>
          <w:rFonts w:ascii="Times New Roman" w:hAnsi="Times New Roman" w:eastAsia="Times New Roman" w:cs="Times New Roman"/>
        </w:rPr>
        <w:t>Мы начнем рассматривать первые шесть глав в следующей статье.</w:t>
      </w:r>
    </w:p>
    <w:p>
      <w:pPr>
        <w:pStyle w:val="ArticleScripture"/>
        <w:jc w:val="left"/>
      </w:pPr>
      <w:r>
        <w:rPr>
          <w:rFonts w:ascii="Times New Roman" w:hAnsi="Times New Roman" w:eastAsia="Times New Roman" w:cs="Times New Roman"/>
        </w:rPr>
        <w:t>Когда книги Даниила и Откровения будут лучше поняты, у верующих будет совершенно иной религиозный опыт. … Одно несомненно станет ясно из изучения Откровения — что связь между Богом и Его народом тесна и определённа. Вера, которой я живу, 345.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пять</dc:title>
  <dc:subject>Семьдесят лет</dc:subject>
  <dc:creator>Jeff Pippenger</dc:creator>
  <cp:keywords/>
  <dc:description>Generated by ArticleDigger from daniel\05_daniel.json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