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w:t>
      </w:r>
    </w:p>
    <w:p>
      <w:pPr>
        <w:pStyle w:val="ArticleSubtitle"/>
        <w:jc w:val="left"/>
      </w:pPr>
      <w:r>
        <w:rPr>
          <w:rFonts w:ascii="Arial" w:hAnsi="Arial" w:eastAsia="Arial" w:cs="Arial"/>
        </w:rPr>
        <w:t>Тройное назначение Посланника: раскрытие пророческой динамики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Тройное применение Илии касается вести, вестника и движения в период исполнительного суда Божьего, который начинается с воскресного закона в Соединённых Штатах и продолжается до закрытия времени благодати. Исполнительный суд переходит от периода, когда Божий суд смешан с милостью, к времени, когда Его суды изливаются без милости в семи последних язвах.</w:t>
      </w:r>
    </w:p>
    <w:p>
      <w:pPr>
        <w:pStyle w:val="ArticleBody"/>
        <w:jc w:val="left"/>
      </w:pPr>
      <w:r>
        <w:rPr>
          <w:rFonts w:ascii="Times New Roman" w:hAnsi="Times New Roman" w:eastAsia="Times New Roman" w:cs="Times New Roman"/>
        </w:rPr>
        <w:t>Тройное применение вестника, приготовляющего путь Вестнику Завета, охватывает весть, вестника и движение в течение заключительного периода Божьего исследующего суда, который определяет период запечатления ста сорока четырёх тысяч. Этот период завершается введением скоро грядущего воскресного закона в Соединённых Штатах, когда начинаются Божьи исполнительные суды.</w:t>
      </w:r>
    </w:p>
    <w:p>
      <w:pPr>
        <w:pStyle w:val="ArticleBody"/>
        <w:jc w:val="left"/>
      </w:pPr>
      <w:r>
        <w:rPr>
          <w:rFonts w:ascii="Times New Roman" w:hAnsi="Times New Roman" w:eastAsia="Times New Roman" w:cs="Times New Roman"/>
        </w:rPr>
        <w:t>Иоанн Креститель приготовил путь для Христа, Посланника завета, чтобы утвердить завет, в исполнение девятой главы книги Даниила, двадцать седьмого стиха. Тем самым он также приготовил путь для того, чтобы Христос внезапно пришел в Свой храм и очистил сынов Левия, что Он и сделал в начале и в конце Своего служения, длившегося три с половиной года. Очищение буквального храма было символом Его дела по очищению храма души тех, кто представлен как сыны Левия.</w:t>
      </w:r>
    </w:p>
    <w:p>
      <w:pPr>
        <w:pStyle w:val="ArticleBody"/>
        <w:jc w:val="left"/>
      </w:pPr>
      <w:r>
        <w:rPr>
          <w:rFonts w:ascii="Times New Roman" w:hAnsi="Times New Roman" w:eastAsia="Times New Roman" w:cs="Times New Roman"/>
        </w:rPr>
        <w:t>Его буквальное очищение храма было исполнением пророчества, и когда Он совершил это, как описано в Евангелии от Иоанна, глава вторая, стихи 13–22, Святой Дух побудил учеников вспомнить отрывок из Ветхого Завета, который был частью Его дела по очищению и избавлению учеников во исполнение третьей главы Малахии.</w:t>
      </w:r>
    </w:p>
    <w:p>
      <w:pPr>
        <w:pStyle w:val="ArticleBody"/>
        <w:jc w:val="left"/>
      </w:pPr>
      <w:r>
        <w:rPr>
          <w:rFonts w:ascii="Times New Roman" w:hAnsi="Times New Roman" w:eastAsia="Times New Roman" w:cs="Times New Roman"/>
        </w:rPr>
        <w:t>В отрывке у Иоанна Христос указал, что когда храм Его тела будет разрушен, Он воздвигнет его в три дня. В ходе взаимодействия с препиравшимися иудеями также было отмечено, что перестройка самого храма, осуществлённая Иродом и завершившаяся в том самом году, заняла сорок шесть лет. Иисус очищал Своих учеников на примере одного из правил, связанных с пророческим словом, которое Он утвердил в Своём Слове через служение ангелов, Святого Духа и пророков.</w:t>
      </w:r>
    </w:p>
    <w:p>
      <w:pPr>
        <w:pStyle w:val="ArticleBody"/>
        <w:jc w:val="left"/>
      </w:pPr>
      <w:r>
        <w:rPr>
          <w:rFonts w:ascii="Times New Roman" w:hAnsi="Times New Roman" w:eastAsia="Times New Roman" w:cs="Times New Roman"/>
        </w:rPr>
        <w:t>Он привёл пророческий пример того, что буквальное представляет духовное. Он установил пророческий ключ числа «сорок шесть» как символ храма. «Сорок шесть» было числом дней, которые Моисей провёл на горе, получая указания для храма. «Сорок шесть» — это число хромосом, из которых состоит человеческий храм. «Сорок шесть» — это число лет (1798–1844), пришедшихся на восстановление духовного храма, попранного сначала язычеством, а затем папством.</w:t>
      </w:r>
    </w:p>
    <w:p>
      <w:pPr>
        <w:pStyle w:val="ArticleBody"/>
        <w:jc w:val="left"/>
      </w:pPr>
      <w:r>
        <w:rPr>
          <w:rFonts w:ascii="Times New Roman" w:hAnsi="Times New Roman" w:eastAsia="Times New Roman" w:cs="Times New Roman"/>
        </w:rPr>
        <w:t>Два очищения храма включают символику того, что три дня равны сорока шести годам. Они включают принцип, согласно которому буквальное представляет духовное. Они представляли собой как исполнение, так и предсказание пророчества. Эти два очищения представляют истину, которая неправильно понимается одним классом и открывается другому классу.</w:t>
      </w:r>
    </w:p>
    <w:p>
      <w:pPr>
        <w:pStyle w:val="ArticleBody"/>
        <w:jc w:val="left"/>
      </w:pPr>
      <w:r>
        <w:rPr>
          <w:rFonts w:ascii="Times New Roman" w:hAnsi="Times New Roman" w:eastAsia="Times New Roman" w:cs="Times New Roman"/>
        </w:rPr>
        <w:t>Два очищения указывают на период, когда Божья церковь была развращена до такой степени, что она — «прелюбодейное порождение ехиднино», ищущее знамения, тогда как им прямо объясняется это знамение, ибо единственное знамение, которое будет дано, — это знамение разрушения храма, который воздвигается в три дня.</w:t>
      </w:r>
    </w:p>
    <w:p>
      <w:pPr>
        <w:pStyle w:val="ArticleScripture"/>
        <w:jc w:val="left"/>
      </w:pPr>
      <w:r>
        <w:rPr>
          <w:rFonts w:ascii="Times New Roman" w:hAnsi="Times New Roman" w:eastAsia="Times New Roman" w:cs="Times New Roman"/>
        </w:rPr>
        <w:t>Порождения ехиднины! Как вы можете говорить доброе, будучи злы? Ибо от избытка сердца говорят уста. . . . Тогда некоторые из книжников и фарисеев сказали: Учитель! хотим видеть от Тебя знамение. Но Он сказал им в ответ: род лукавый и прелюбодейный ищет знамения, и знамение не дастся ему, кроме знамения пророка Ионы; ибо как Иона был во чреве кита три дня и три ночи, так и Сын Человеческий будет в сердце земли три дня и три ночи. Матфея 12:34, 38-40.</w:t>
      </w:r>
    </w:p>
    <w:p>
      <w:pPr>
        <w:pStyle w:val="ArticleBody"/>
        <w:jc w:val="left"/>
      </w:pPr>
      <w:r>
        <w:rPr>
          <w:rFonts w:ascii="Times New Roman" w:hAnsi="Times New Roman" w:eastAsia="Times New Roman" w:cs="Times New Roman"/>
        </w:rPr>
        <w:t>Все эти пророческие аспекты отражены во всех трех исполнениях внезапного пришествия Вестника Завета в Его храм, как Он и сделал во второй главе Евангелия от Иоанна.</w:t>
      </w:r>
    </w:p>
    <w:p>
      <w:pPr>
        <w:pStyle w:val="ArticleScripture"/>
        <w:jc w:val="left"/>
      </w:pPr>
      <w:r>
        <w:rPr>
          <w:rFonts w:ascii="Times New Roman" w:hAnsi="Times New Roman" w:eastAsia="Times New Roman" w:cs="Times New Roman"/>
        </w:rPr>
        <w:t>И близка была Пасха иудейская, и Иисус взошёл в Иерусалим, и нашёл в храме продающих волов, овец и голубей, и менял, сидевших там; и, сделав бич из верёвок, выгнал из храма всех, и овец, и волов; рассыпал деньги менял и опрокинул столы; и сказал продающим голубей: уберите это отсюда; не делайте дом Отца Моего домом торговли. И вспомнили Его ученики, что написано: «Ревность по дому Твоему снедает меня». Тогда Иудеи сказали Ему в ответ: какое знамение Ты покажешь нам, что Ты так поступаешь? Иисус сказал им в ответ: разрушьте храм сей, и Я в три дня воздвигну его. На это сказали Иудеи: сорок шесть лет строился этот храм, и Ты в три дня воздвигнешь его? Он же говорил о храме тела Своего. Когда же Он воскрес из мёртвых, ученики Его вспомнили, что Он говорил это им; и поверили Писанию и слову, которое сказал Иисус. Иоанна 2:13–22.</w:t>
      </w:r>
    </w:p>
    <w:p>
      <w:pPr>
        <w:pStyle w:val="ArticleBody"/>
        <w:jc w:val="left"/>
      </w:pPr>
      <w:r>
        <w:rPr>
          <w:rFonts w:ascii="Times New Roman" w:hAnsi="Times New Roman" w:eastAsia="Times New Roman" w:cs="Times New Roman"/>
        </w:rPr>
        <w:t>Вестник Завета должен был очистить и также переплавить сынов Левия, как «серебро», которое представляет Божье Слово, и «золото», которое представляет веру. Вестник Завета очищал бы Своих учеников, укрепляя их «веру» в Его пророческое «слово». Это пророческое слово было предназначено не только очищать, но и переплавлять. Его пророческое Слово всегда является испытанием, и именно через Его пророческое Слово сыны Левия переплавляются в период, когда Он внезапно приходит в Свой храм.</w:t>
      </w:r>
    </w:p>
    <w:p>
      <w:pPr>
        <w:pStyle w:val="ArticleScripture"/>
        <w:jc w:val="left"/>
      </w:pPr>
      <w:r>
        <w:rPr>
          <w:rFonts w:ascii="Times New Roman" w:hAnsi="Times New Roman" w:eastAsia="Times New Roman" w:cs="Times New Roman"/>
        </w:rPr>
        <w:t>«Лопата Его в руке Его, и Он тщательно очистит гумно Своё и соберёт пшеницу Свою в житницу». Matthew 3:12. Это было одно из времён очищения. Словами истины мякина отделялась от пшеницы. Поскольку многие были слишком суетны и самоправедны, чтобы принять обличение, слишком привязаны к миру, чтобы принять жизнь смирения, они отвернулись от Иисуса. Многие и ныне поступают так же. Души испытываются сегодня так же, как испытывались те ученики в синагоге в Капернауме. Когда истина доходит до сердца, они видят, что их жизнь не находится в согласии с волей Божией. Они видят нужду в полном изменении самих себя; но не желают взяться за труд самоотречения. Поэтому они гневаются, когда их грехи обнаруживаются. Они уходят, соблазнившись, подобно тому как ученики оставили Иисуса, ропща: «Какие странные слова! кто может это слушать?» The Desire of Ages, 392.</w:t>
      </w:r>
    </w:p>
    <w:p>
      <w:pPr>
        <w:pStyle w:val="ArticleBody"/>
        <w:jc w:val="left"/>
      </w:pPr>
      <w:r>
        <w:rPr>
          <w:rFonts w:ascii="Times New Roman" w:hAnsi="Times New Roman" w:eastAsia="Times New Roman" w:cs="Times New Roman"/>
        </w:rPr>
        <w:t>Те «души, которые были испытаны» в «синагоге Капернаума» отказались понять, что, когда Христос сказал им, что они должны есть Его плоть и пить Его кровь, Он использовал Своё буквальное тело, чтобы передать духовную истину. Это был тот же самый пророческий образ, который Он применил к храму во второй главе Евангелия от Иоанна. Когда принцип, согласно которому буквальное предшествует духовному и представляет его, был признан «жестким словом», которое они не желали «слушать», они отвернулись и больше уже не ходили с Ним. Это произошло в шестой главе Евангелия от Иоанна, шестьдесят шестой стих (666), который представляет вскоре грядущий воскресный закон, прообразом которого была дата 22 октября 1844 года, прообразом которой, в свою очередь, был крест Голгофы.</w:t>
      </w:r>
    </w:p>
    <w:p>
      <w:pPr>
        <w:pStyle w:val="ArticleScripture"/>
        <w:jc w:val="left"/>
      </w:pPr>
      <w:r>
        <w:rPr>
          <w:rFonts w:ascii="Times New Roman" w:hAnsi="Times New Roman" w:eastAsia="Times New Roman" w:cs="Times New Roman"/>
        </w:rPr>
        <w:t>С того времени многие из его учеников отошли назад и больше не ходили с ним. Иоанна 6:66.</w:t>
      </w:r>
    </w:p>
    <w:p>
      <w:pPr>
        <w:pStyle w:val="ArticleBody"/>
        <w:jc w:val="left"/>
      </w:pPr>
      <w:r>
        <w:rPr>
          <w:rFonts w:ascii="Times New Roman" w:hAnsi="Times New Roman" w:eastAsia="Times New Roman" w:cs="Times New Roman"/>
        </w:rPr>
        <w:t>Во второй главе Евангелия от Иоанна Дух Святой побудил учеников «вспомнить» пророчество, описывающее Божью ревность, и слова «ревностный» и «ревнивый» передаются одним и тем же словом как в еврейском, так и в греческом.</w:t>
      </w:r>
    </w:p>
    <w:p>
      <w:pPr>
        <w:pStyle w:val="ArticleScripture"/>
        <w:jc w:val="left"/>
      </w:pPr>
      <w:r>
        <w:rPr>
          <w:rFonts w:ascii="Times New Roman" w:hAnsi="Times New Roman" w:eastAsia="Times New Roman" w:cs="Times New Roman"/>
        </w:rPr>
        <w:t>Ибо ревность о доме Твоём снедает меня, и укоризны укоряющих Тебя пали на меня. Псалтирь 69:9.</w:t>
      </w:r>
    </w:p>
    <w:p>
      <w:pPr>
        <w:pStyle w:val="ArticleBody"/>
        <w:jc w:val="left"/>
      </w:pPr>
      <w:r>
        <w:rPr>
          <w:rFonts w:ascii="Times New Roman" w:hAnsi="Times New Roman" w:eastAsia="Times New Roman" w:cs="Times New Roman"/>
        </w:rPr>
        <w:t>Ревность Бога, то есть Его ревнивость, являет грань Божьего характера как Бога ревнителя, чья ревность проявляется на ненавидящих Его до третьего и четвёртого поколения. Во второй главе Евангелия от Иоанна Дух Святой утверждал, что очищение, совершённое Вестником Завета, происходит в четвёртом и последнем поколении, хотя к тому времени, когда чаша последнего поколения наполняется, некоторые из третьего поколения всё ещё остаются. То поколение — прелюбодейный род, порождение ехиднины.</w:t>
      </w:r>
    </w:p>
    <w:p>
      <w:pPr>
        <w:pStyle w:val="ArticleBody"/>
        <w:jc w:val="left"/>
      </w:pPr>
      <w:r>
        <w:rPr>
          <w:rFonts w:ascii="Times New Roman" w:hAnsi="Times New Roman" w:eastAsia="Times New Roman" w:cs="Times New Roman"/>
        </w:rPr>
        <w:t>Моисей представлял четвертое поколение, и именно тогда Моисей в течение сорока шести дней получил наставления о возведении храма. В те дни он получил закон, который во второй заповеди указывает, что Божья ревность проявляется в третьем и четвертом поколениях.</w:t>
      </w:r>
    </w:p>
    <w:p>
      <w:pPr>
        <w:pStyle w:val="ArticleScripture"/>
        <w:jc w:val="left"/>
      </w:pPr>
      <w:r>
        <w:rPr>
          <w:rFonts w:ascii="Times New Roman" w:hAnsi="Times New Roman" w:eastAsia="Times New Roman" w:cs="Times New Roman"/>
        </w:rPr>
        <w:t>И сказал Авраму: знай, что непременно потомки твои будут пришельцами в земле не своей и будут служить им; и будут угнетать их четыреста лет; но и тот народ, которому они будут служить, я буду судить; и после того они выйдут с большим имуществом. А ты отойдёшь к отцам твоим в мире; будешь погребён в доброй старости. В четвёртом же роде они возвратятся сюда, ибо беззаконие Аморреев ещё не стало полным. Бытие 15:13–16.</w:t>
      </w:r>
    </w:p>
    <w:p>
      <w:pPr>
        <w:pStyle w:val="ArticleBody"/>
        <w:jc w:val="left"/>
      </w:pPr>
      <w:r>
        <w:rPr>
          <w:rFonts w:ascii="Times New Roman" w:hAnsi="Times New Roman" w:eastAsia="Times New Roman" w:cs="Times New Roman"/>
        </w:rPr>
        <w:t>В последнем поколении древнего Израиля был воздвигнут храм христианской церкви, который Пётр назвал «духовным домом». В той истории Бог дважды проявил Свою ревность, когда в Своём рвении очищал храм. В 1844 году Бог воздвиг духовный храм миллеритов, и вновь прошёл мимо прежнего избранного народа. В той истории Вестник Завета внезапно пришёл 22 октября 1844 года.</w:t>
      </w:r>
    </w:p>
    <w:p>
      <w:pPr>
        <w:pStyle w:val="ArticleBody"/>
        <w:jc w:val="left"/>
      </w:pPr>
      <w:r>
        <w:rPr>
          <w:rFonts w:ascii="Times New Roman" w:hAnsi="Times New Roman" w:eastAsia="Times New Roman" w:cs="Times New Roman"/>
        </w:rPr>
        <w:t>Его явление было подготовлено через служение Уильяма Миллера. По мере того как протестанты и миллериты приближались к 22 октября 1844 года, были испытаны две группы. Испытание для протестантов наступило в конце времени, при явлении первого ангела в 1798 году. После того как в 1831 году было оформлено послание, призванное «очистить и переплавить» сыновей Левия, испытание протестантов началось, когда 11 августа 1840 года весть первого ангела получила силу. 19 апреля 1844 года протестанты не выдержали испытания и стали дочерьми Вавилона.</w:t>
      </w:r>
    </w:p>
    <w:p>
      <w:pPr>
        <w:pStyle w:val="ArticleBody"/>
        <w:jc w:val="left"/>
      </w:pPr>
      <w:r>
        <w:rPr>
          <w:rFonts w:ascii="Times New Roman" w:hAnsi="Times New Roman" w:eastAsia="Times New Roman" w:cs="Times New Roman"/>
        </w:rPr>
        <w:t>Затем явился второй ангел, и вера миллеритов была испытана; было совершено очищение и просеивание. Когда весть второго ангела была усилена на лагерном собрании в Эксетере с двенадцатого по семнадцатое августа, свершилось испытание, разделившее миллеритов на мудрых и неразумных.</w:t>
      </w:r>
    </w:p>
    <w:p>
      <w:pPr>
        <w:pStyle w:val="ArticleBody"/>
        <w:jc w:val="left"/>
      </w:pPr>
      <w:r>
        <w:rPr>
          <w:rFonts w:ascii="Times New Roman" w:hAnsi="Times New Roman" w:eastAsia="Times New Roman" w:cs="Times New Roman"/>
        </w:rPr>
        <w:t>Различие между мудрыми и неразумными заключалось в масле, которым было пророческое послание Полуночного Клича. Когда третий ангел пришёл 22 октября 1844 года, храм был воздвигнут (за сорок шесть лет). Тогда Вестник Завета внезапно пришёл в Свой храм.</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 8:14; пришествие Сына Человеческого к Ветхому днями, как показано в Дан. 7:13; и пришествие Господа в Свой храм, предсказанное Малахией, — все это описания одного и того же события; и оно также изображено как приход жениха на брак, описанный Христом в притче о десяти девах в Матф. 25». The Great Controversy, 426.</w:t>
      </w:r>
    </w:p>
    <w:p>
      <w:pPr>
        <w:pStyle w:val="ArticleBody"/>
        <w:jc w:val="left"/>
      </w:pPr>
      <w:r>
        <w:rPr>
          <w:rFonts w:ascii="Times New Roman" w:hAnsi="Times New Roman" w:eastAsia="Times New Roman" w:cs="Times New Roman"/>
        </w:rPr>
        <w:t>Именно тогда Вестник Завета начал Своё дело очищения и переплавки последователей Миллера, названных в третьей главе Малахии сынами Левия.</w:t>
      </w:r>
    </w:p>
    <w:p>
      <w:pPr>
        <w:pStyle w:val="ArticleScripture"/>
        <w:jc w:val="left"/>
      </w:pPr>
      <w:r>
        <w:rPr>
          <w:rFonts w:ascii="Times New Roman" w:hAnsi="Times New Roman" w:eastAsia="Times New Roman" w:cs="Times New Roman"/>
        </w:rPr>
        <w:t>Многие, вышедшие навстречу Жениху под влиянием вестей первого и второго ангелов, отвергли третью — последнюю испытательную — весть, предназначенную миру, и подобная позиция будет занята, когда прозвучит последний призыв.</w:t>
      </w:r>
    </w:p>
    <w:p>
      <w:pPr>
        <w:pStyle w:val="ArticleScripture"/>
        <w:jc w:val="left"/>
      </w:pPr>
      <w:r>
        <w:rPr>
          <w:rFonts w:ascii="Times New Roman" w:hAnsi="Times New Roman" w:eastAsia="Times New Roman" w:cs="Times New Roman"/>
        </w:rPr>
        <w:t>«Каждая деталь этой притчи должна быть тщательно изучена. Мы представлены либо мудрыми, либо неразумными девами.» Review and Herald, 31 октября 1899 года.</w:t>
      </w:r>
    </w:p>
    <w:p>
      <w:pPr>
        <w:pStyle w:val="ArticleBody"/>
        <w:jc w:val="left"/>
      </w:pPr>
      <w:r>
        <w:rPr>
          <w:rFonts w:ascii="Times New Roman" w:hAnsi="Times New Roman" w:eastAsia="Times New Roman" w:cs="Times New Roman"/>
        </w:rPr>
        <w:t>Когда 11 августа 1840 года первая ангельская весть была усилена, множество людей присоединилось к миллеритскому движению. Затем 19 апреля 1844 года значительная группа покинула движение. 22 октября 1844 года, согласно традиционному мнению, около пятидесяти душ верой вошли в Святое святых. Если предположить, что число — примерно пятьдесят душ, которые первоначально последовали свету третьего ангела, что означает, когда нам сообщают, что «многие», принявшие первую и вторую ангельские вести, «отвергли третью, последнюю испытующую весть»?</w:t>
      </w:r>
    </w:p>
    <w:p>
      <w:pPr>
        <w:pStyle w:val="ArticleBody"/>
        <w:jc w:val="left"/>
      </w:pPr>
      <w:r>
        <w:rPr>
          <w:rFonts w:ascii="Times New Roman" w:hAnsi="Times New Roman" w:eastAsia="Times New Roman" w:cs="Times New Roman"/>
        </w:rPr>
        <w:t>Вестник Завета внезапно пришел в свой храм и открыл свет небесного святилища и весть третьего ангела тем пятидесяти, которые пошли дальше, войдя в опыт третьего ангела, но поначалу они были рассеяны. Их разочарование тогда было больше, чем первое разочарование, хотя, как сообщает сестра Уайт, оно не было столь велико, как у учеников после распятия.</w:t>
      </w:r>
    </w:p>
    <w:p>
      <w:pPr>
        <w:pStyle w:val="ArticleBody"/>
        <w:jc w:val="left"/>
      </w:pPr>
      <w:r>
        <w:rPr>
          <w:rFonts w:ascii="Times New Roman" w:hAnsi="Times New Roman" w:eastAsia="Times New Roman" w:cs="Times New Roman"/>
        </w:rPr>
        <w:t>В обеих параллельных историях Христос открыл Своё пророческое Слово разочарованным, и к 1850 году, по словам сестры Уайт, ей было показано, что Господь тогда снова простирал Свою руку, чтобы собрать Свой народ.</w:t>
      </w:r>
    </w:p>
    <w:p>
      <w:pPr>
        <w:pStyle w:val="ArticleScripture"/>
        <w:jc w:val="left"/>
      </w:pPr>
      <w:r>
        <w:rPr>
          <w:rFonts w:ascii="Times New Roman" w:hAnsi="Times New Roman" w:eastAsia="Times New Roman" w:cs="Times New Roman"/>
        </w:rPr>
        <w:t>«23 сентября [1850 года] Господь показал мне, что Он во второй раз простёр Свою руку, чтобы собрать остаток Своего народа, и что в это время собирания нужно удвоить усилия. Во время рассеяния Израиль был поражён и разорван; но теперь, во время собирания, Бог исцелит и восстановит Свой народ. Во время рассеяния усилия, предпринимаемые для распространения истины, имели лишь малый эффект, приносили мало пользы или вовсе ничего; но во время собирания, когда Бог простёр Свою руку, чтобы собрать Свой народ, усилия по распространению истины достигнут своей цели. Все должны быть едины и ревностны в этом деле. Я увидела, что постыдно кому-либо ссылаться на время рассеяния и брать из него образцы, чтобы руководствоваться ими теперь, во время собирания; ибо если бы Бог делал для нас теперь не больше, чем делал тогда, Израиль никогда не был бы собран. Не менее необходимо, чтобы истина публиковалась в газете, чем чтобы она проповедовалась». Review and Herald, 1 ноября 1850 года.</w:t>
      </w:r>
    </w:p>
    <w:p>
      <w:pPr>
        <w:pStyle w:val="ArticleBody"/>
        <w:jc w:val="left"/>
      </w:pPr>
      <w:r>
        <w:rPr>
          <w:rFonts w:ascii="Times New Roman" w:hAnsi="Times New Roman" w:eastAsia="Times New Roman" w:cs="Times New Roman"/>
        </w:rPr>
        <w:t>У креста ученики были рассеяны, и в той истории через три дня Он начал собирать Своих рассеянных учеников. Примерно через три года после окончания 1844 года Христос начал собирать Своё рассеянное стадо. В той истории Он направил Свой народ к началу издательского дела и к публикации второй из двух таблиц Аввакума, которая была изготовлена в конце 1850 года, а в январе 1851 года её начали предлагать к продаже в журнале Review and Herald.</w:t>
      </w:r>
    </w:p>
    <w:p>
      <w:pPr>
        <w:pStyle w:val="ArticleBody"/>
        <w:jc w:val="left"/>
      </w:pPr>
      <w:r>
        <w:rPr>
          <w:rFonts w:ascii="Times New Roman" w:hAnsi="Times New Roman" w:eastAsia="Times New Roman" w:cs="Times New Roman"/>
        </w:rPr>
        <w:t>Диаграмма 1843 года была материальным выражением вести, очистившей храм, воздвигнутый в истории первых двух ангельских вестей. С приходом третьего ангела Бог намеревался завершить Своё дело и забрать Свой народ домой, но они восстали, как и древний Израиль, и тогда и древнему, и современному Израилю было определено странствовать по пустыне. Если бы те адвентисты, которые первоначально приняли свет третьего ангела, продолжили идти верой, неся материальное выражение своей вести — диаграмму 1850 года, — они могли бы приблизить Второе пришествие Иисуса и вернуться домой. Но им было суждено повторить историю Иисуса Навина и Халева и десяти неверных соглядатаев.</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Иоанн Креститель и Уильям Миллер приготовили путь для того, чтобы Христос внезапно пришёл и очистил народ, который понесёт весть о спасении в силе Святого Духа по всему миру. Ученики Христа выполнили своё поручение, но зарождавшееся адвентистское движение — нет. К 1856 году они впали в состояние Лаодикии, отвергли более ясный свет относительно «семи времён» и в 1863 году начали процесс нарастающего отступления вплоть до скорого введения воскресного закона. Мятеж десяти соглядатаев являлся прообразом мятежа 1863 года. В конце сорока лет странствования по пустыне древний Израиль был возвращён к тому же испытанию, тем самым являя пример того, как современный Израиль будет возвращён к первоначальному испытанию.</w:t>
      </w:r>
    </w:p>
    <w:p>
      <w:pPr>
        <w:pStyle w:val="ArticleBody"/>
        <w:jc w:val="left"/>
      </w:pPr>
      <w:r>
        <w:rPr>
          <w:rFonts w:ascii="Times New Roman" w:hAnsi="Times New Roman" w:eastAsia="Times New Roman" w:cs="Times New Roman"/>
        </w:rPr>
        <w:t>Мятеж десяти соглядатаев у Кадеша был повторён у Кадеша через сорок лет. Мятеж десяти соглядатаев, приведший к сорока годам странствования по пустыне, представляет мятеж 1863 года, когда современный Израиль навлёк на себя собственное странствование в пустыне Лаодикии. В конце сорока лет древний Израиль вновь был приведён к Кадешу, что указывает на то, что испытание, очистившее миллеритский адвентизм во время мятежа 1863 года, должно повториться, когда Ангел Завета вновь внезапно придёт в Свой храм.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 ходе завоевания Галаада и Васана нашлось немало тех, кто вспоминал события, которые почти сорок лет назад, в Кадесе, обрекли Израиль на долгое пустынное странствование. Они видели, что донесение соглядатаев о Земле обетованной во многом было верным. Города были укреплены стенами и весьма велики, и в них жили исполины, по сравнению с которыми евреи были просто пигмеями. Но теперь они могли видеть, что роковая ошибка их отцов заключалась в недоверии к силе Бога. И только это помешало им немедленно войти в прекрасную землю.</w:t>
      </w:r>
    </w:p>
    <w:p>
      <w:pPr>
        <w:pStyle w:val="ArticleScripture"/>
        <w:jc w:val="left"/>
      </w:pPr>
      <w:r>
        <w:rPr>
          <w:rFonts w:ascii="Times New Roman" w:hAnsi="Times New Roman" w:eastAsia="Times New Roman" w:cs="Times New Roman"/>
        </w:rPr>
        <w:t>Когда они впервые готовились войти в Ханаан, это предприятие сопровождалось гораздо меньшими трудностями, чем теперь. Бог обещал Своему народу, что, если они будут слушаться Его голоса, Он пойдет впереди них и будет сражаться за них; и что Он также пошлет шершней, чтобы изгнать жителей земли. Страх народов еще не был повсеместно пробужден, и было сделано мало приготовлений, чтобы воспрепятствовать их продвижению. Но когда теперь Господь повелел Израилю идти вперед, им предстояло выступить против бдительных и могущественных врагов и сразиться с большими и хорошо обученными войсками, которые готовились отразить их приближение.</w:t>
      </w:r>
    </w:p>
    <w:p>
      <w:pPr>
        <w:pStyle w:val="ArticleScripture"/>
        <w:jc w:val="left"/>
      </w:pPr>
      <w:r>
        <w:rPr>
          <w:rFonts w:ascii="Times New Roman" w:hAnsi="Times New Roman" w:eastAsia="Times New Roman" w:cs="Times New Roman"/>
        </w:rPr>
        <w:t>«В их противостоянии с Огом и Сихоном народ был поставлен перед тем же испытанием, которого их отцы так явно не выдержали. Но теперь испытание было гораздо тяжелее, чем тогда, когда Бог повелел Израилю идти вперед. Трудности на их пути значительно возросли с тех пор, как они отказались двигаться вперед, когда им было повелено сделать это во имя Господа. Так Бог и ныне испытывает Свой народ. И если они не выдерживают испытания, Он вновь приводит их к той же точке, и во второй раз испытание станет ближе и будет тяжелее прежнего. Это продолжается до тех пор, пока они не выдержат испытание; а если они остаются непокорными, Бог отнимает у них Свой свет и оставляет их во тьме». Патриархи и пророки,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dc:title>
  <dc:subject>Тройное назначение Посланника: раскрытие пророческой динамики</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