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пятьдесят шесть</w:t>
      </w:r>
    </w:p>
    <w:p>
      <w:pPr>
        <w:pStyle w:val="ArticleSubtitle"/>
        <w:jc w:val="left"/>
      </w:pPr>
      <w:r>
        <w:rPr>
          <w:rFonts w:ascii="Arial" w:hAnsi="Arial" w:eastAsia="Arial" w:cs="Arial"/>
        </w:rPr>
        <w:t>Раскрытие последнего видения Даниила: миллеритский взгляд на пророческие истины для нашего времени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Мы начинаем рассмотрение последнего видения Даниила, применяя принцип, выраженный Альфой и Омегой: Он всегда соотносит конец с началом. Поэтому Валтасар, то есть Даниил, упомянутый в самом первом стихе последнего видения Даниила, будет также представлен и в заключительной части того же самого видения. Мы установили, что Валтасар представляет заветный народ Божий последних дней, который понимает «хазон» — видение пророческой истории, выраженное словом «thing» в первом стихе. Это видение пророческой истории — «семь времен» книги Левит, 26-я глава, что соответствует двум тысячам пятистам двадцати годам. Валтасар также понимает «видение» в первом стихе, то есть «марэ» — видение о двух тысячах трехстах годах, которое представляет собой внезапное явление Христа.</w:t>
      </w:r>
    </w:p>
    <w:p>
      <w:pPr>
        <w:pStyle w:val="ArticleBody"/>
        <w:jc w:val="left"/>
      </w:pPr>
      <w:r>
        <w:rPr>
          <w:rFonts w:ascii="Times New Roman" w:hAnsi="Times New Roman" w:eastAsia="Times New Roman" w:cs="Times New Roman"/>
        </w:rPr>
        <w:t>В двенадцатой главе Даниил представляет движение первого ангела, а также движение третьего ангела, ибо оба движения исполняют притчу о десяти девах. В двенадцатой главе есть по меньшей мере пять истин, которые были частью миллеритского движения и представляют истины, которые движение третьего ангела также должно пережить и понять. Оба движения исполняют притчу о десяти девах, и мудрые девы обоих движений должны понимать этот пророческий факт. Оба движения должны понять первую пророческую истину, к признанию которой был приведён Миллер, как это представлено в «семи временах» двадцать шестой главы Левита. Другие три параллельных переживания и понимания находятся в последних нескольких стихах главы.</w:t>
      </w:r>
    </w:p>
    <w:p>
      <w:pPr>
        <w:pStyle w:val="ArticleScripture"/>
        <w:jc w:val="left"/>
      </w:pPr>
      <w:r>
        <w:rPr>
          <w:rFonts w:ascii="Times New Roman" w:hAnsi="Times New Roman" w:eastAsia="Times New Roman" w:cs="Times New Roman"/>
        </w:rPr>
        <w:t>И со времени прекращения ежедневной жертвы и установления мерзости запустения пройдет тысяча двести девяносто дней. Блажен, кто ожидает и доживет до тысячи трехсот тридцати пяти дней. А ты иди своим путем до конца; ибо ты упокоишься и восстанешь в своем уделе в конце дней. Даниил 12:11–13.</w:t>
      </w:r>
    </w:p>
    <w:p>
      <w:pPr>
        <w:pStyle w:val="ArticleBody"/>
        <w:jc w:val="left"/>
      </w:pPr>
      <w:r>
        <w:rPr>
          <w:rFonts w:ascii="Times New Roman" w:hAnsi="Times New Roman" w:eastAsia="Times New Roman" w:cs="Times New Roman"/>
        </w:rPr>
        <w:t>Остаток Божьего народа в книге Откровения обладает тремя основными пророческими характеристиками. Они соблюдают Божьи заповеди, имеют веру Иисуса и отстаивают Дух пророчества.</w:t>
      </w:r>
    </w:p>
    <w:p>
      <w:pPr>
        <w:pStyle w:val="ArticleScripture"/>
        <w:jc w:val="left"/>
      </w:pPr>
      <w:r>
        <w:rPr>
          <w:rFonts w:ascii="Times New Roman" w:hAnsi="Times New Roman" w:eastAsia="Times New Roman" w:cs="Times New Roman"/>
        </w:rPr>
        <w:t>И сказал мне: напиши: блаженны званые на брачную вечерю Агнца. И сказал мне: сии суть истинные слова Божии. И я пал к ногам его, чтобы поклониться ему. Но он сказал мне: смотри, не делай сего; я сослужитель тебе и братьям твоим, имеющим свидетельство Иисусово; Богу поклонись; ибо свидетельство Иисусово есть дух пророчества. Откровение 19:9, 10.</w:t>
      </w:r>
    </w:p>
    <w:p>
      <w:pPr>
        <w:pStyle w:val="ArticleBody"/>
        <w:jc w:val="left"/>
      </w:pPr>
      <w:r>
        <w:rPr>
          <w:rFonts w:ascii="Times New Roman" w:hAnsi="Times New Roman" w:eastAsia="Times New Roman" w:cs="Times New Roman"/>
        </w:rPr>
        <w:t>Миллериты правильно понимали, что «ежедневное» в книге Даниила означало язычество и что время, когда «ежедневное» было «отнято», — это 508 год. Отвергать эту истину — значит отвергать авторитет «свидетельства Иисусова», которое «есть Дух Пророчества», ибо Дух Пророчества ясно указывает, что Миллериты были правы в своём понимании «ежедневного».</w:t>
      </w:r>
    </w:p>
    <w:p>
      <w:pPr>
        <w:pStyle w:val="ArticleScripture"/>
        <w:jc w:val="left"/>
      </w:pPr>
      <w:r>
        <w:rPr>
          <w:rFonts w:ascii="Times New Roman" w:hAnsi="Times New Roman" w:eastAsia="Times New Roman" w:cs="Times New Roman"/>
        </w:rPr>
        <w:t>«Тогда я увидел в отношении 'Ежедневного', что слово 'жертва' было добавлено человеческой мудростью и не принадлежит тексту; и что Господь дал правильное понимание этого тем, кто провозгласил весть о часе суда. Когда до 1844 года было единство, почти все были единодушны в правильном понимании 'Ежедневного'; но с 1844 года, в смятении, были приняты другие взгляды, и за этим последовали тьма и смятение». Review and Herald, 1 ноября 1850 г.</w:t>
      </w:r>
    </w:p>
    <w:p>
      <w:pPr>
        <w:pStyle w:val="ArticleBody"/>
        <w:jc w:val="left"/>
      </w:pPr>
      <w:r>
        <w:rPr>
          <w:rFonts w:ascii="Times New Roman" w:hAnsi="Times New Roman" w:eastAsia="Times New Roman" w:cs="Times New Roman"/>
        </w:rPr>
        <w:t>Миллериты понимали, что сопротивление язычества утверждению папства во власти в 538 году было устранено в 508 году. Миллериты были правы, но их понимание было ограниченным. Народ Божий последнего времени, представленный Валтасаром в первом стихе, увидит, что период с 508 по 538 годы представляет пророческий период, который прообразно был представлен тридцатью годами подготовки в истории Христа, предшествовавшими Его помазанию при крещении. Они увидят, что этот пророческий период также представляет пророческий период с 1776 по 1798 годы и что все три этих периода представляют время запечатления ста сорока четырёх тысяч, начавшееся 11 сентября 2001 года и завершающееся при скоро грядущем воскресном законе.</w:t>
      </w:r>
    </w:p>
    <w:p>
      <w:pPr>
        <w:pStyle w:val="ArticleBody"/>
        <w:jc w:val="left"/>
      </w:pPr>
      <w:r>
        <w:rPr>
          <w:rFonts w:ascii="Times New Roman" w:hAnsi="Times New Roman" w:eastAsia="Times New Roman" w:cs="Times New Roman"/>
        </w:rPr>
        <w:t>В двенадцатой главе Даниил представляет миллеритов и пять важных истин и опытов, которые должны повториться у тех, кого представляет Валтасар. Третья истина и опыт миллеритов — это «правильное понимание „ежедневного“, ... которое Господь дал ... тем, кто провозглашал возглас о часе суда». Отвергнуть эту истину — значит отвергнуть труды Эллен Уайт, которые составляют Дух пророчества. Четвёртая истина и опыт миллеритов, а также вестников третьего ангела, — это пророчество о тысяче трёхстах тридцати пяти годах, которое началось в 508 году, когда «ежедневное» было отнято.</w:t>
      </w:r>
    </w:p>
    <w:p>
      <w:pPr>
        <w:pStyle w:val="ArticleBody"/>
        <w:jc w:val="left"/>
      </w:pPr>
      <w:r>
        <w:rPr>
          <w:rFonts w:ascii="Times New Roman" w:hAnsi="Times New Roman" w:eastAsia="Times New Roman" w:cs="Times New Roman"/>
        </w:rPr>
        <w:t>Если начать с 508 года, то тысяча триста тридцать пять лет приведут к 1843 году, но не просто к 1843 году, ибо пророчество на самом деле указывает самый последний день 1843 года, потому что в нём сказано: «Блажен тот, кто ожидает и достигает тысячи трёхсот тридцати пяти дней». Еврейское слово, переведённое как «cometh», — «naga», и оно означает «касаться» или «возлагать руки на». Следовательно, пророчество означает: «блажен тот, кто ожидает и» касается или возлагает руки на 1843 год.</w:t>
      </w:r>
    </w:p>
    <w:p>
      <w:pPr>
        <w:pStyle w:val="ArticleBody"/>
        <w:jc w:val="left"/>
      </w:pPr>
      <w:r>
        <w:rPr>
          <w:rFonts w:ascii="Times New Roman" w:hAnsi="Times New Roman" w:eastAsia="Times New Roman" w:cs="Times New Roman"/>
        </w:rPr>
        <w:t>Благословение ожидания в истории миллеритов было предназначено для тех мудрых дев, которые пережили первое разочарование, но ожидали «видение, которое медлило». Когда миллериты ожидали «видение, которое медлило», в исполнение притчи о десяти девах и второй главы Аввакума, они были благословлены. В тот период ожидания они увидели, что исполняют притчу, и что в конце видение «заговорит». Их время ожидания и разочарование основывались на неверном определении, будто две тысячи триста лет должны завершиться в 1843 году, но видение на самом деле относилось к 1844 году. Их разочарование основывалось на их опыте, возникшем, когда 1843 год закончился без возвращения Христа. Их разочарование и благословение, произнесённое над теми, кто затем избрал ждать, были основаны на самом последнем дне 1843 года, который «касается» или «приходит к» 1844 году.</w:t>
      </w:r>
    </w:p>
    <w:p>
      <w:pPr>
        <w:pStyle w:val="ArticleBody"/>
        <w:jc w:val="left"/>
      </w:pPr>
      <w:r>
        <w:rPr>
          <w:rFonts w:ascii="Times New Roman" w:hAnsi="Times New Roman" w:eastAsia="Times New Roman" w:cs="Times New Roman"/>
        </w:rPr>
        <w:t>Опыт первого разочарования, как исполнение притчи о десяти девах, понимается и повторяется среди тех, кого представляет Валтасар. Пятая истина и опыт, которые будут распознаны теми, кого представляет Валтасар, заключаются в том, что в "конце дней" Даниил "восстанет для получения своего жребия".</w:t>
      </w:r>
    </w:p>
    <w:p>
      <w:pPr>
        <w:pStyle w:val="ArticleScripture"/>
        <w:jc w:val="left"/>
      </w:pPr>
      <w:r>
        <w:rPr>
          <w:rFonts w:ascii="Times New Roman" w:hAnsi="Times New Roman" w:eastAsia="Times New Roman" w:cs="Times New Roman"/>
        </w:rPr>
        <w:t>«Даниил стоит на своём месте с тех пор, как была снята печать и свет истины озарил его видения. Он стоит на своём месте, неся свидетельство, которое надлежало уразуметь в конце дней». Sermons and Talks, volume 1, 225, 226.</w:t>
      </w:r>
    </w:p>
    <w:p>
      <w:pPr>
        <w:pStyle w:val="ArticleBody"/>
        <w:jc w:val="left"/>
      </w:pPr>
      <w:r>
        <w:rPr>
          <w:rFonts w:ascii="Times New Roman" w:hAnsi="Times New Roman" w:eastAsia="Times New Roman" w:cs="Times New Roman"/>
        </w:rPr>
        <w:t>Миллериты пережили процесс очищения, осуществлённый посредством умножения знания, пришедшего из книги Даниила, когда с неё была снята печать в 1798 году. Те, кого представляет Валтасар, переживут процесс очищения, осуществлённый посредством умножения знания, пришедшего из книги Даниила, когда с неё была снята печать в 1989 году. Они также поймут, что книга Даниила имеет особое предназначение в запечатлении ста сорока четырёх тысяч.</w:t>
      </w:r>
    </w:p>
    <w:p>
      <w:pPr>
        <w:pStyle w:val="ArticleScripture"/>
        <w:jc w:val="left"/>
      </w:pPr>
      <w:r>
        <w:rPr>
          <w:rFonts w:ascii="Times New Roman" w:hAnsi="Times New Roman" w:eastAsia="Times New Roman" w:cs="Times New Roman"/>
        </w:rPr>
        <w:t>«Когда Бог поручает человеку особое дело, ему надлежит стоять на своем месте, как это делал Даниил, будучи готовым ответить на призыв Бога, готовым исполнить Его замысел». Рукописные публикации, том 6, 108.</w:t>
      </w:r>
    </w:p>
    <w:p>
      <w:pPr>
        <w:pStyle w:val="ArticleBody"/>
        <w:jc w:val="left"/>
      </w:pPr>
      <w:r>
        <w:rPr>
          <w:rFonts w:ascii="Times New Roman" w:hAnsi="Times New Roman" w:eastAsia="Times New Roman" w:cs="Times New Roman"/>
        </w:rPr>
        <w:t>Как бывшие лаодикийцы, те, кого представляет Валтасар, поймут, что именно через книги Даниила и Откровения, которые являются одной и той же книгой, совершается последнее пробуждение.</w:t>
      </w:r>
    </w:p>
    <w:p>
      <w:pPr>
        <w:pStyle w:val="ArticleScripture"/>
        <w:jc w:val="left"/>
      </w:pPr>
      <w:r>
        <w:rPr>
          <w:rFonts w:ascii="Times New Roman" w:hAnsi="Times New Roman" w:eastAsia="Times New Roman" w:cs="Times New Roman"/>
        </w:rPr>
        <w:t>Когда книги Даниила и Откровения будут лучше поняты, у верующих будет совершенно иной религиозный опыт. … Одно несомненно станет ясно из изучения Откровения — что связь между Богом и Его народом тесна и определённа. Вера, которой я живу, 345.</w:t>
      </w:r>
    </w:p>
    <w:p>
      <w:pPr>
        <w:pStyle w:val="ArticleBody"/>
        <w:jc w:val="left"/>
      </w:pPr>
      <w:r>
        <w:rPr>
          <w:rFonts w:ascii="Times New Roman" w:hAnsi="Times New Roman" w:eastAsia="Times New Roman" w:cs="Times New Roman"/>
        </w:rPr>
        <w:t>Как бывшие лаодикийцы, они признают своё лаодикийское состояние и осознают, что духовно были мертвы, как долина сухих костей, и, в ответ на прямое свидетельство об их мёртвом и погибшем состоянии, признают, что их первейшая нужда — ожить.</w:t>
      </w:r>
    </w:p>
    <w:p>
      <w:pPr>
        <w:pStyle w:val="ArticleScripture"/>
        <w:jc w:val="left"/>
      </w:pPr>
      <w:r>
        <w:rPr>
          <w:rFonts w:ascii="Times New Roman" w:hAnsi="Times New Roman" w:eastAsia="Times New Roman" w:cs="Times New Roman"/>
        </w:rPr>
        <w:t>«Возрождение истинного благочестия среди нас есть величайшая и самая настоятельная из всех наших нужд. Стремиться к этому должно быть нашим первым делом». Selected Messages, book 1, 121.</w:t>
      </w:r>
    </w:p>
    <w:p>
      <w:pPr>
        <w:pStyle w:val="ArticleBody"/>
        <w:jc w:val="left"/>
      </w:pPr>
      <w:r>
        <w:rPr>
          <w:rFonts w:ascii="Times New Roman" w:hAnsi="Times New Roman" w:eastAsia="Times New Roman" w:cs="Times New Roman"/>
        </w:rPr>
        <w:t>Библейское обетование состоит в том, что всякий ищущий найдёт, и тогда Святой Дух приведёт его к пониманию того, что именно книги Даниила и Откровения производят необходимое пробуждение.</w:t>
      </w:r>
    </w:p>
    <w:p>
      <w:pPr>
        <w:pStyle w:val="ArticleScripture"/>
        <w:jc w:val="left"/>
      </w:pPr>
      <w:r>
        <w:rPr>
          <w:rFonts w:ascii="Times New Roman" w:hAnsi="Times New Roman" w:eastAsia="Times New Roman" w:cs="Times New Roman"/>
        </w:rPr>
        <w:t>«Когда мы, как народ, поймём, что эта книга значит для нас, среди нас проявится великое пробуждение». Свидетельства для служителей, 113.</w:t>
      </w:r>
    </w:p>
    <w:p>
      <w:pPr>
        <w:pStyle w:val="ArticleBody"/>
        <w:jc w:val="left"/>
      </w:pPr>
      <w:r>
        <w:rPr>
          <w:rFonts w:ascii="Times New Roman" w:hAnsi="Times New Roman" w:eastAsia="Times New Roman" w:cs="Times New Roman"/>
        </w:rPr>
        <w:t>Конец последнего видения Даниила, изложенный в двенадцатой главе, указывает на опыт, который порождает народ Божьего завета последних дней; этот народ в первом стихе последнего видения представлен Валтасаром. Там Даниил, представленный как Валтасар, понимает и внутреннее видение двух тысяч трёхсот лет, и внешнее видение двух тысяч пятисот двадцати лет. Он понимает «слово» и «видение». Он понимает видение «хазон» и видение «марэ». Он понимает попирание святилища и воинства и восстановление святилища и воинства. Он понимает и видение у реки Улай, и видение у реки Хиддекель.</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Существует острая нужда в гораздо более внимательном изучении Слова Божьего; особое внимание следует уделить книге Даниила и Откровению, как никогда прежде в истории нашего дела. В некоторых вопросах нам, возможно, придется говорить меньше о римской власти и папстве; но мы должны обращать внимание на то, что пророки и апостолы написали под вдохновением Святого Духа Божьего. Святой Дух устроил все так — как в даровании пророчества, так и в изображенных событиях, — чтобы показать, что человеческий агент должен быть отодвинут на задний план, сокрыт во Христе, а Господь Бог небес и Его закон должны быть превознесены. Читайте книгу Даниила. Разберите, пункт за пунктом, историю царств, представленных там. Посмотрите на государственных деятелей, советы, могущественные армии и увидьте, как Бог действовал, чтобы смирить гордость людей и повергнуть человеческую славу в прах....</w:t>
      </w:r>
    </w:p>
    <w:p>
      <w:pPr>
        <w:pStyle w:val="ArticleScripture"/>
        <w:jc w:val="left"/>
      </w:pPr>
      <w:r>
        <w:rPr>
          <w:rFonts w:ascii="Times New Roman" w:hAnsi="Times New Roman" w:eastAsia="Times New Roman" w:cs="Times New Roman"/>
        </w:rPr>
        <w:t>Свет, который Даниил получил от Бога, был дан особенно для этих последних дней. Видения, которые он видел на берегах Улая и Хиддекеля, великих рек Сенаара, ныне исполняются, и все предсказанные события вскоре сбудутся.</w:t>
      </w:r>
    </w:p>
    <w:p>
      <w:pPr>
        <w:pStyle w:val="ArticleScripture"/>
        <w:jc w:val="left"/>
      </w:pPr>
      <w:r>
        <w:rPr>
          <w:rFonts w:ascii="Times New Roman" w:hAnsi="Times New Roman" w:eastAsia="Times New Roman" w:cs="Times New Roman"/>
        </w:rPr>
        <w:t>Рассмотрите положение еврейского народа во времена, когда были даны пророчества Даниила.</w:t>
      </w:r>
    </w:p>
    <w:p>
      <w:pPr>
        <w:pStyle w:val="ArticleScripture"/>
        <w:jc w:val="left"/>
      </w:pPr>
      <w:r>
        <w:rPr>
          <w:rFonts w:ascii="Times New Roman" w:hAnsi="Times New Roman" w:eastAsia="Times New Roman" w:cs="Times New Roman"/>
        </w:rPr>
        <w:t>Давайте уделять больше времени изучению Библии. Мы не понимаем Слово так, как должны. Книга Откровения начинается призывом к тому, чтобы мы поняли содержащиеся в ней наставления. «Блажен читающий и слушающие слова пророчества сего, — говорит Бог, — и соблюдающие написанное в нем: ибо время близко». Когда мы как народ поймем, что эта книга значит для нас, среди нас произойдет великое возрождение. Мы не в полной мере понимаем уроки, которым она учит, несмотря на данное нам повеление исследовать и изучать ее.</w:t>
      </w:r>
    </w:p>
    <w:p>
      <w:pPr>
        <w:pStyle w:val="ArticleScripture"/>
        <w:jc w:val="left"/>
      </w:pPr>
      <w:r>
        <w:rPr>
          <w:rFonts w:ascii="Times New Roman" w:hAnsi="Times New Roman" w:eastAsia="Times New Roman" w:cs="Times New Roman"/>
        </w:rPr>
        <w:t>В прошлом учителя объявляли книгу Даниила и книгу Откровения запечатанными, и люди отвернулись от них. Сам Бог снял этот покров с этих частей Своего Слова — покров, кажущаяся таинственность которого удерживала многих от того, чтобы поднять его. Само название «Откровение» опровергает утверждение, что это запечатанная книга. «Откровение» означает, что нечто важное раскрывается. Истины этой книги обращены к живущим в эти последние дни. Мы стоим со снятой завесой в святом месте святынь. Мы не должны оставаться снаружи. Мы должны войти не с беспечными, неблагоговейными мыслями, не опрометчивыми шагами, но с благоговением и страхом Божьим. Мы приближаемся ко времени, когда пророчества книги Откровения должны исполниться....</w:t>
      </w:r>
    </w:p>
    <w:p>
      <w:pPr>
        <w:pStyle w:val="ArticleScripture"/>
        <w:jc w:val="left"/>
      </w:pPr>
      <w:r>
        <w:rPr>
          <w:rFonts w:ascii="Times New Roman" w:hAnsi="Times New Roman" w:eastAsia="Times New Roman" w:cs="Times New Roman"/>
        </w:rPr>
        <w:t>У нас есть заповеди Божьи и свидетельство Иисуса Христа, которое есть дух пророчества. В слове Божьем можно найти бесценные жемчужины. Те, кто исследуют это слово, должны сохранять ясность ума. Никогда не следует потакать извращённому аппетиту в пище или питье.</w:t>
      </w:r>
    </w:p>
    <w:p>
      <w:pPr>
        <w:pStyle w:val="ArticleScripture"/>
        <w:jc w:val="left"/>
      </w:pPr>
      <w:r>
        <w:rPr>
          <w:rFonts w:ascii="Times New Roman" w:hAnsi="Times New Roman" w:eastAsia="Times New Roman" w:cs="Times New Roman"/>
        </w:rPr>
        <w:t>Если они поступят так, их мозг окажется в замешательстве; они не смогут выдержать напряжения, связанного с глубоким исследованием, чтобы выяснить смысл тех вещей, которые относятся к заключительным сценам истории этой Земли.</w:t>
      </w:r>
    </w:p>
    <w:p>
      <w:pPr>
        <w:pStyle w:val="ArticleScripture"/>
        <w:jc w:val="left"/>
      </w:pPr>
      <w:r>
        <w:rPr>
          <w:rFonts w:ascii="Times New Roman" w:hAnsi="Times New Roman" w:eastAsia="Times New Roman" w:cs="Times New Roman"/>
        </w:rPr>
        <w:t>Когда книги Даниила и Откровения будут лучше поняты, верующие обретут совершенно иной религиозный опыт. Им будут даны такие проблески открытых небесных врат, что сердце и разум будут глубоко впечатлены тем характером, который всем необходимо развить, чтобы обрести блаженство, предназначенное как награда для чистых сердцем.</w:t>
      </w:r>
    </w:p>
    <w:p>
      <w:pPr>
        <w:pStyle w:val="ArticleScripture"/>
        <w:jc w:val="left"/>
      </w:pPr>
      <w:r>
        <w:rPr>
          <w:rFonts w:ascii="Times New Roman" w:hAnsi="Times New Roman" w:eastAsia="Times New Roman" w:cs="Times New Roman"/>
        </w:rPr>
        <w:t>Господь благословит всех, кто смиренно и кротко будет стремиться уразуметь то, что открыто в Откровении. В этой книге заключено столь многое, проникнутое бессмертием и исполненное славы, что все, кто усердно читают и исследуют её, получают то благословение, которое предназначено тем, «которые слышат слова пророчества сего и соблюдают написанное в нём».</w:t>
      </w:r>
    </w:p>
    <w:p>
      <w:pPr>
        <w:pStyle w:val="ArticleScripture"/>
        <w:jc w:val="left"/>
      </w:pPr>
      <w:r>
        <w:rPr>
          <w:rFonts w:ascii="Times New Roman" w:hAnsi="Times New Roman" w:eastAsia="Times New Roman" w:cs="Times New Roman"/>
        </w:rPr>
        <w:t>Одно несомненно будет понято из изучения Откровения — что связь между Богом и Его народом тесна и определённа.</w:t>
      </w:r>
    </w:p>
    <w:p>
      <w:pPr>
        <w:pStyle w:val="ArticleScripture"/>
        <w:jc w:val="left"/>
      </w:pPr>
      <w:r>
        <w:rPr>
          <w:rFonts w:ascii="Times New Roman" w:hAnsi="Times New Roman" w:eastAsia="Times New Roman" w:cs="Times New Roman"/>
        </w:rPr>
        <w:t>Видна удивительная связь между небесной вселенной и этим миром. Откровения, дарованные Даниилу, впоследствии были дополнены откровением, данным Иоанну на острове Патмос. Эти две книги следует тщательно изучать. Дважды Даниил спрашивал: «Сколько времени ещё до конца времени?»</w:t>
      </w:r>
    </w:p>
    <w:p>
      <w:pPr>
        <w:pStyle w:val="ArticleScripture"/>
        <w:jc w:val="left"/>
      </w:pPr>
      <w:r>
        <w:rPr>
          <w:rFonts w:ascii="Times New Roman" w:hAnsi="Times New Roman" w:eastAsia="Times New Roman" w:cs="Times New Roman"/>
        </w:rPr>
        <w:t>'И я слышал, но не понял; тогда сказал я: О, Господин мой, какой будет конец всему этому? И Он сказал: иди своим путем, Даниил, ибо слова эти сокрыты и запечатаны до времени конца. Многие очистятся, убелятся и будут испытаны; а нечестивые будут поступать нечестиво; и ни один из нечестивых не поймет; а мудрые поймут. И со времени, когда будет отменено ежедневное жертвоприношение и поставлена мерзость запустения, будет тысяча двести девяносто дней. Блажен, кто ожидает и достигнет тысячи трехсот тридцати пяти дней. Но ты иди своим путем до конца: ибо ты упокоишься и встанешь в жребии твоем в конце дней.'</w:t>
      </w:r>
    </w:p>
    <w:p>
      <w:pPr>
        <w:pStyle w:val="ArticleScripture"/>
        <w:jc w:val="left"/>
      </w:pPr>
      <w:r>
        <w:rPr>
          <w:rFonts w:ascii="Times New Roman" w:hAnsi="Times New Roman" w:eastAsia="Times New Roman" w:cs="Times New Roman"/>
        </w:rPr>
        <w:t>Это был Лев из колена Иудина, который снял печать с книги и дал Иоанну откровение о том, что должно быть в эти последние дни.</w:t>
      </w:r>
    </w:p>
    <w:p>
      <w:pPr>
        <w:pStyle w:val="ArticleScripture"/>
        <w:jc w:val="left"/>
      </w:pPr>
      <w:r>
        <w:rPr>
          <w:rFonts w:ascii="Times New Roman" w:hAnsi="Times New Roman" w:eastAsia="Times New Roman" w:cs="Times New Roman"/>
        </w:rPr>
        <w:t>Даниил занял своё место, чтобы дать своё свидетельство, которое было запечатано до времени конца, когда весть первого ангела должна была быть провозглашена нашему миру. Эти вопросы имеют величайшее значение в эти последние дни; но хотя «многие очистятся, убелятся и переплавлены будут», «нечестивые будут поступать нечестиво, и никто из нечестивых не уразумеет». Как это верно! Грех — это преступление закона Божьего; и те, кто не примут свет в отношении закона Божьего, не поймут провозглашения вестей первого, второго и третьего ангелов. Книга Даниила раскрыта в Откровении, данном Иоанну, и ведёт нас к последним сценам истории этой земли.</w:t>
      </w:r>
    </w:p>
    <w:p>
      <w:pPr>
        <w:pStyle w:val="ArticleScripture"/>
        <w:jc w:val="left"/>
      </w:pPr>
      <w:r>
        <w:rPr>
          <w:rFonts w:ascii="Times New Roman" w:hAnsi="Times New Roman" w:eastAsia="Times New Roman" w:cs="Times New Roman"/>
        </w:rPr>
        <w:t>«Сознают ли наши братья, что мы живем среди опасностей последних дней? Читайте Откровение в связи с книгой Даниила. Учите этому». Свидетельства для служителей, 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пятьдесят шесть</dc:title>
  <dc:subject>Раскрытие последнего видения Даниила: миллеритский взгляд на пророческие истины для нашего времени</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