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шестьдесят шесть</w:t>
      </w:r>
    </w:p>
    <w:p>
      <w:pPr>
        <w:pStyle w:val="ArticleSubtitle"/>
        <w:jc w:val="left"/>
      </w:pPr>
      <w:r>
        <w:rPr>
          <w:rFonts w:ascii="Arial" w:hAnsi="Arial" w:eastAsia="Arial" w:cs="Arial"/>
        </w:rPr>
        <w:t>Разгадывая пророчество: Французская революция, Россия Путина и украинский конфликт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Когда мы начинаем рассматривать типологию времени конца в 1989 году по пророческой истории десятого стиха, необходимо вернуться к истории третьего поколения обоих рогов зверя из земли. В 1913 году у рога республиканизма зверя из земли началось его поколение компромисса с глобалистской банковской системой, а в 1919 году у рога истинного протестантизма началось его поколение компромисса с богословами отступнического протестантизма, а также с Американской медицинской ассоциацией, поскольку он уступил миру право аккредитации своей системы образования. Оба рога вступили в компромиссные отношения с миром, что с того момента изменило направление их соответствующих посланий.</w:t>
      </w:r>
    </w:p>
    <w:p>
      <w:pPr>
        <w:pStyle w:val="ArticleBody"/>
        <w:jc w:val="left"/>
      </w:pPr>
      <w:r>
        <w:rPr>
          <w:rFonts w:ascii="Times New Roman" w:hAnsi="Times New Roman" w:eastAsia="Times New Roman" w:cs="Times New Roman"/>
        </w:rPr>
        <w:t>В той истории отправная точка для царя севера и царя юга последних дней также стала поворотным моментом. Фатимское чудо произошло 13 октября 1917 года в Фатиме, Португалии. Это было кульминацией серии явлений Девы Марии, свидетелями которых стали трое юных пастушков: Лусия дос Сантос и её двоюродные брат и сестра Франциско и Жасинта Марто. Согласно рассказам детей, Дева Мария, известная как Богоматерь Фатимская, являлась им 13-го числа каждого месяца с мая по октябрь 1917 года.</w:t>
      </w:r>
    </w:p>
    <w:p>
      <w:pPr>
        <w:pStyle w:val="ArticleBody"/>
        <w:jc w:val="left"/>
      </w:pPr>
      <w:r>
        <w:rPr>
          <w:rFonts w:ascii="Times New Roman" w:hAnsi="Times New Roman" w:eastAsia="Times New Roman" w:cs="Times New Roman"/>
        </w:rPr>
        <w:t>Во время последнего явления 13 октября 1917 года десятки тысяч человек собрались в Кова-да-Ирия, близ Фатимы, в надежде стать свидетелями чуда, предсказанного детьми. По словам очевидцев, солнце, казалось, меняло цвета, вращалось и танцевало в небе. Это событие стало известно как Чудо Солнца или Фатимское чудо.</w:t>
      </w:r>
    </w:p>
    <w:p>
      <w:pPr>
        <w:pStyle w:val="ArticleBody"/>
        <w:jc w:val="left"/>
      </w:pPr>
      <w:r>
        <w:rPr>
          <w:rFonts w:ascii="Times New Roman" w:hAnsi="Times New Roman" w:eastAsia="Times New Roman" w:cs="Times New Roman"/>
        </w:rPr>
        <w:t>Фатимское чудо является значимым событием в истории и благочестии Католической Церкви и на протяжении многих лет было предметом многочисленных исследований, дискуссий и религиозных толкований. События в Фатиме оказали долговременное влияние на народное благочестие, почитание Девы Марии и на толкование апокалиптических тем в Католической Церкви.</w:t>
      </w:r>
    </w:p>
    <w:p>
      <w:pPr>
        <w:pStyle w:val="ArticleBody"/>
        <w:jc w:val="left"/>
      </w:pPr>
      <w:r>
        <w:rPr>
          <w:rFonts w:ascii="Times New Roman" w:hAnsi="Times New Roman" w:eastAsia="Times New Roman" w:cs="Times New Roman"/>
        </w:rPr>
        <w:t>Большевистская революция произошла в России 7 ноября 1917 года, когда силы большевиков под руководством Владимира Ленина и большевистской партии захватили ключевые правительственные здания и объекты инфраструктуры в Петрограде (ныне Санкт-Петербург). Это событие ознаменовало кульминацию Русской революции 1917 года, начавшейся Февральской революцией ранее в том же году, приведшей к отречению царя Николая II и созданию Временного правительства.</w:t>
      </w:r>
    </w:p>
    <w:p>
      <w:pPr>
        <w:pStyle w:val="ArticleBody"/>
        <w:jc w:val="left"/>
      </w:pPr>
      <w:r>
        <w:rPr>
          <w:rFonts w:ascii="Times New Roman" w:hAnsi="Times New Roman" w:eastAsia="Times New Roman" w:cs="Times New Roman"/>
        </w:rPr>
        <w:t>В ходе революции большевики успешно свергли Временное правительство и установили советский контроль над Россией. Большевики провозгласили создание социалистического государства и приступили к реализации своей революционной программы, включавшей национализацию промышленности, перераспределение земли и выход России из Первой мировой войны. Октябрьская революция в конечном итоге привела к созданию Советского Союза и имела глубокие и далеко идущие последствия для России и мира, определив ход истории XX века.</w:t>
      </w:r>
    </w:p>
    <w:p>
      <w:pPr>
        <w:pStyle w:val="ArticleBody"/>
        <w:jc w:val="left"/>
      </w:pPr>
      <w:r>
        <w:rPr>
          <w:rFonts w:ascii="Times New Roman" w:hAnsi="Times New Roman" w:eastAsia="Times New Roman" w:cs="Times New Roman"/>
        </w:rPr>
        <w:t>Иисус показывает конец через начало, и чтобы ясно увидеть царя севера и царя юга последних дней, необходимо понять их истоки. Буквальные цари юга и севера, указанные в одиннадцатой главе книги Даниила, определяются как власть, правящая буквальной территорией Египта (царь юга), и власть, правящая буквальной географической областью, связанной с Вавилоном (царь севера).</w:t>
      </w:r>
    </w:p>
    <w:p>
      <w:pPr>
        <w:pStyle w:val="ArticleBody"/>
        <w:jc w:val="left"/>
      </w:pPr>
      <w:r>
        <w:rPr>
          <w:rFonts w:ascii="Times New Roman" w:hAnsi="Times New Roman" w:eastAsia="Times New Roman" w:cs="Times New Roman"/>
        </w:rPr>
        <w:t>Буквальное пророчество перешло в духовное пророчество во время креста, когда древний буквальный Израиль переходил в современный духовный Израиль. Буквенный языческий Рим попирал буквальный Иерусалим в течение трёх с половиной буквальных лет — от 67 по 70 год по Р. Х., — а духовный папский Рим попирал духовный Иерусалим в течение трёх с половиной духовных лет.</w:t>
      </w:r>
    </w:p>
    <w:p>
      <w:pPr>
        <w:pStyle w:val="ArticleBody"/>
        <w:jc w:val="left"/>
      </w:pPr>
      <w:r>
        <w:rPr>
          <w:rFonts w:ascii="Times New Roman" w:hAnsi="Times New Roman" w:eastAsia="Times New Roman" w:cs="Times New Roman"/>
        </w:rPr>
        <w:t>Духовный Вавилон в семнадцатой главе Откровения отождествляется с блудницей, блудодействующей с царями земли. Духовный Египет в одиннадцатой главе Откровения отождествляется с атеистической Францией. И современное проявление духовного царя севера, который во время конца в 1798 году получил смертельную рану, а затем во время конца в 1989 году нанёс ответный удар по современному проявлению духовного царя юга, и современное проявление духовного царя юга представлены в сороковом стихе одиннадцатой главы книги Даниила. Оба последних проявления этих сил берут начало в период 1917–1918 годов, что совпадает по времени с поколением компромисса для обоих рогов зверя из земли. Эти начала необходимо учитывать, чтобы правильно истолковать конечные события. Начало царя севера и царя юга последнего времени восходит к Французской революции.</w:t>
      </w:r>
    </w:p>
    <w:p>
      <w:pPr>
        <w:pStyle w:val="ArticleScripture"/>
        <w:jc w:val="left"/>
      </w:pPr>
      <w:r>
        <w:rPr>
          <w:rFonts w:ascii="Times New Roman" w:hAnsi="Times New Roman" w:eastAsia="Times New Roman" w:cs="Times New Roman"/>
        </w:rPr>
        <w:t>В шестнадцатом веке Реформация, представляя людям открытую Библию, стремилась войти во все страны Европы. Некоторые народы встретили её с радостью, как посланника Неба. В других странах папству в значительной мере удалось воспрепятствовать её проникновению; и свет библейского знания, с его возвышающим влиянием, был почти полностью исключён. В одной стране, хотя свет и проник, тьма не объяла его. В течение столетий истина и заблуждение боролись за господство. Наконец восторжествовало зло, и истина Неба была вытеснена. «Вот осуждение: свет пришёл в мир, и люди более возлюбили тьму, нежели свет». Иоанна 3:19. Эта страна была оставлена пожинать последствия избранного ею пути. Удерживающее действие Божьего Духа было снято с народа, презревшего дар Его благодати. Злу было позволено созреть. И весь мир увидел плоды сознательного отвержения света.</w:t>
      </w:r>
    </w:p>
    <w:p>
      <w:pPr>
        <w:pStyle w:val="ArticleScripture"/>
        <w:jc w:val="left"/>
      </w:pPr>
      <w:r>
        <w:rPr>
          <w:rFonts w:ascii="Times New Roman" w:hAnsi="Times New Roman" w:eastAsia="Times New Roman" w:cs="Times New Roman"/>
        </w:rPr>
        <w:t>Война против Библии, ведшаяся во Франции на протяжении стольких веков, кульминировала в событиях Революции. Этот ужасный взрыв был лишь закономерным результатом подавления Римом Священного Писания. Это стало самой поразительной иллюстрацией осуществления папской политики — иллюстрацией тех результатов, к которым на протяжении более тысячи лет вело учение Римской церкви.</w:t>
      </w:r>
    </w:p>
    <w:p>
      <w:pPr>
        <w:pStyle w:val="ArticleScripture"/>
        <w:jc w:val="left"/>
      </w:pPr>
      <w:r>
        <w:rPr>
          <w:rFonts w:ascii="Times New Roman" w:hAnsi="Times New Roman" w:eastAsia="Times New Roman" w:cs="Times New Roman"/>
        </w:rPr>
        <w:t>Подавление Священного Писания в период папского господства было предсказано пророками; и Откровитель также указывает на ужасные последствия, которые должны были особенно постичь Францию вследствие господства «человека греха». Великая борьба, 265, 266.</w:t>
      </w:r>
    </w:p>
    <w:p>
      <w:pPr>
        <w:pStyle w:val="ArticleBody"/>
        <w:jc w:val="left"/>
      </w:pPr>
      <w:r>
        <w:rPr>
          <w:rFonts w:ascii="Times New Roman" w:hAnsi="Times New Roman" w:eastAsia="Times New Roman" w:cs="Times New Roman"/>
        </w:rPr>
        <w:t>Французская революция была вызвана подавлением Писаний «в период папского владычества». Рождение атеизма, которому предстояло стать заклятым врагом папства, было вызвано самим папством. Французская революция происходила с 1789 по 1799 год, но атеистический революционный дух, начавшийся во Франции, продолжал распространяться по всей Европе и за её пределами. Спустя сто восемнадцать лет после окончания революции во Франции в России началась Русская революция. Революция атеизма, начавшаяся во Франции, завершилась в России, и в 1917 году Россия стала пророческим представителем народа, символически обозначенного атеизмом Египта. Власть дракона, представленная как царь юга, переместилась из Франции в Россию.</w:t>
      </w:r>
    </w:p>
    <w:p>
      <w:pPr>
        <w:pStyle w:val="ArticleBody"/>
        <w:jc w:val="left"/>
      </w:pPr>
      <w:r>
        <w:rPr>
          <w:rFonts w:ascii="Times New Roman" w:hAnsi="Times New Roman" w:eastAsia="Times New Roman" w:cs="Times New Roman"/>
        </w:rPr>
        <w:t>Французская революция была в политическом и пророческом отношении олицетворена Наполеоном Бонапартом, и в этом смысле Наполеон является первым лидером нации, возникшей в результате революции, вызванной атеизмом Египта. Нарциссизм Наполеона уместно повторяется нарциссизмом Путина.</w:t>
      </w:r>
    </w:p>
    <w:p>
      <w:pPr>
        <w:pStyle w:val="ArticleBody"/>
        <w:jc w:val="left"/>
      </w:pPr>
      <w:r>
        <w:rPr>
          <w:rFonts w:ascii="Times New Roman" w:hAnsi="Times New Roman" w:eastAsia="Times New Roman" w:cs="Times New Roman"/>
        </w:rPr>
        <w:t>Наполеон остро сознавал силу образов и пропаганды, как и Путин, бывший офицер КГБ. КГБ специализировалось на пропаганде. Наполеон использовал портретную живопись как средство демонстрации публике своей власти, могущества и образа лидера. Он заказывал портреты у некоторых из самых прославленных художников своего времени, включая Жака-Луи Давида, Антуана-Жана Гро и Жана-Огюста-Доминика Энгра, среди прочих.</w:t>
      </w:r>
    </w:p>
    <w:p>
      <w:pPr>
        <w:pStyle w:val="ArticleBody"/>
        <w:jc w:val="left"/>
      </w:pPr>
      <w:r>
        <w:rPr>
          <w:rFonts w:ascii="Times New Roman" w:hAnsi="Times New Roman" w:eastAsia="Times New Roman" w:cs="Times New Roman"/>
        </w:rPr>
        <w:t>Эти портреты изображали Наполеона в различных позах и обстановках, от официальных государственных портретов до более неформальных сцен. Они служили не только личными памятными предметами для самого Наполеона, но и инструментами распространения его образа и влияния как внутри страны, так и за её пределами. Путин сделал для себя то же самое, на множестве фотографий представая в обстановках, которые не уступают любому современному инфлюенсеру в интернете.</w:t>
      </w:r>
    </w:p>
    <w:p>
      <w:pPr>
        <w:pStyle w:val="ArticleBody"/>
        <w:jc w:val="left"/>
      </w:pPr>
      <w:r>
        <w:rPr>
          <w:rFonts w:ascii="Times New Roman" w:hAnsi="Times New Roman" w:eastAsia="Times New Roman" w:cs="Times New Roman"/>
        </w:rPr>
        <w:t>В начале Французской революции король, его семья и свита были низложены и казнены. В начале Русской революции царь, его семья и свита были низложены и казнены. Революция, начавшаяся во Франции, достигла кульминации в России. Французская революция является предметом пророчества одиннадцатой главы Откровения, и, следовательно, на Французскую революцию распространяются правила пророческого толкования. Иисус всегда иллюстрирует конец чего-либо его началом, так что Русская революция — это конец Французской революции.</w:t>
      </w:r>
    </w:p>
    <w:p>
      <w:pPr>
        <w:pStyle w:val="ArticleBody"/>
        <w:jc w:val="left"/>
      </w:pPr>
      <w:r>
        <w:rPr>
          <w:rFonts w:ascii="Times New Roman" w:hAnsi="Times New Roman" w:eastAsia="Times New Roman" w:cs="Times New Roman"/>
        </w:rPr>
        <w:t>Владимир Путин представляет собой последнего лидера нации, возникшей в результате революции, произошедшей под влиянием атеизма Египта. Первым лидером России был Владимир Ленин. Имя «Владимир» имеет славянское происхождение и состоит из двух элементов: «влад» и «мир». «Влад» происходит от славянского корня «владети», что означает «властвовать» или «обладать властью». «Мир» означает «мир». Первый Владимир (Ленин) является прообразом последнего Владимира (Путина), которого также символизирует первый лидер революции атеизма (Наполеон).</w:t>
      </w:r>
    </w:p>
    <w:p>
      <w:pPr>
        <w:pStyle w:val="ArticleBody"/>
        <w:jc w:val="left"/>
      </w:pPr>
      <w:r>
        <w:rPr>
          <w:rFonts w:ascii="Times New Roman" w:hAnsi="Times New Roman" w:eastAsia="Times New Roman" w:cs="Times New Roman"/>
        </w:rPr>
        <w:t>После поражения Наполеона в войне шестой коалиции и заключения договора в Фонтенбло в апреле 1814 года он отрёкся от французского престола и был сослан на средиземноморский остров Эльба. Ему предоставили суверенитет над островом и позволили сохранить титул императора, хотя и при существенно урезанных полномочиях. Наполеон провёл на Эльбе около десяти месяцев, в течение которых готовил своё возвращение к власти во Франции. После побега с Эльбы и краткого возвращения к власти во Франции в период Ста дней Наполеон был решительно разбит в битве при Ватерлоо в июне 1815 года. После этого поражения державы-союзницы, особенно Великобритания, были полны решимости предотвратить дальнейшие неприятности с его стороны. В результате его вновь сослали — на этот раз на удалённый остров Святой Елены в южной части Атлантики. Наполеон провёл остаток жизни в ссылке на острове Святой Елены до своей смерти в 1821 году.</w:t>
      </w:r>
    </w:p>
    <w:p>
      <w:pPr>
        <w:pStyle w:val="ArticleBody"/>
        <w:jc w:val="left"/>
      </w:pPr>
      <w:r>
        <w:rPr>
          <w:rFonts w:ascii="Times New Roman" w:hAnsi="Times New Roman" w:eastAsia="Times New Roman" w:cs="Times New Roman"/>
        </w:rPr>
        <w:t>Путин — представитель старой гвардии КГБ. КГБ был главным органом государственной безопасности и разведки Советского Союза с 1954 года до его распада в 1991 году. Он отвечал за внутреннюю безопасность, контрразведку и сбор разведывательной информации как в стране, так и за рубежом. КГБ был известен своей обширной сетью шпионов, операциями слежки и своей ролью в поддержании контроля коммунистического режима над населением. Владимир Путин был сотрудником КГБ (Комитета государственной безопасности), главного органа безопасности и разведки Советского Союза.</w:t>
      </w:r>
    </w:p>
    <w:p>
      <w:pPr>
        <w:pStyle w:val="ArticleBody"/>
        <w:jc w:val="left"/>
      </w:pPr>
      <w:r>
        <w:rPr>
          <w:rFonts w:ascii="Times New Roman" w:hAnsi="Times New Roman" w:eastAsia="Times New Roman" w:cs="Times New Roman"/>
        </w:rPr>
        <w:t>Путин вступил в КГБ в 1975 году после окончания Ленинградского государственного университета. Путин работал в КГБ до распада Советского Союза в 1991 году, после чего вошёл в политику и в итоге стал президентом России в 2000 году. Его прошлое в КГБ существенно повлияло на его подход к управлению и внешней политике. Первое изгнание Наполеона на остров Эльба символизирует период с 1991 года до 2000 года, когда вернулась философия КГБ. Когда Путин в конечном итоге потерпит поражение, как это представлено в стихах с тринадцатого по пятнадцатый, это второе поражение (первое — в 1989 году) олицетворено Ватерлоо и вторым изгнанием Наполеона, которое завершилось его смертью.</w:t>
      </w:r>
    </w:p>
    <w:p>
      <w:pPr>
        <w:pStyle w:val="ArticleBody"/>
        <w:jc w:val="left"/>
      </w:pPr>
      <w:r>
        <w:rPr>
          <w:rFonts w:ascii="Times New Roman" w:hAnsi="Times New Roman" w:eastAsia="Times New Roman" w:cs="Times New Roman"/>
        </w:rPr>
        <w:t>Наполеон нанёс смертельную рану папству в 1798 и 1799 годах. В 1799 году Французская революция завершилась во Франции, но к 1917 году она достигла России в виде большевистской революции. В 1917 году в Португалии произошло Фатимское чудо, и трое детей, которые якобы общались с Марией и Иосифом, получили три секретных сообщения. Эти три сообщения были секретными в том смысле, что они предназначались для прочтения только папой, царём севера. Сообщения предписывали папе созвать специальное совещание с руководителями Католической церкви и провести особую церемонию, чтобы посвятить Россию, которая за год до этого стала коммунистической Россией, Деве Марии.</w:t>
      </w:r>
    </w:p>
    <w:p>
      <w:pPr>
        <w:pStyle w:val="ArticleBody"/>
        <w:jc w:val="left"/>
      </w:pPr>
      <w:r>
        <w:rPr>
          <w:rFonts w:ascii="Times New Roman" w:hAnsi="Times New Roman" w:eastAsia="Times New Roman" w:cs="Times New Roman"/>
        </w:rPr>
        <w:t>Послания содержали предупреждение о том, что если папа откажется выполнить повеление посвятить Россию Марии, мир переживет еще одну мировую войну (первая мировая война должна была закончиться в следующем месяце после чуда). Послания Фатимы стали основой для консервативного католического толкования пророчеств. В них обозначалась борьба внутри Католической церкви между консервативным католицизмом, представленным папой Иоанном Павлом II и Первым Ватиканским собором, и либеральным католицизмом, представленным нынешним «woke-папой» и Вторым Ватиканским собором.</w:t>
      </w:r>
    </w:p>
    <w:p>
      <w:pPr>
        <w:pStyle w:val="ArticleBody"/>
        <w:jc w:val="left"/>
      </w:pPr>
      <w:r>
        <w:rPr>
          <w:rFonts w:ascii="Times New Roman" w:hAnsi="Times New Roman" w:eastAsia="Times New Roman" w:cs="Times New Roman"/>
        </w:rPr>
        <w:t>В посланиях Фатимы «добрый папа» был «белым папой», а «плохой папа» — «чёрным папой». Добрый папа, Папа Иоанн Павел II, был консервативным папой, который назвал Деву Фатимскую своим путеводным идолом, а плохой папа — это «woke-папа», который также отвергает любые послания от так называемой Девы Марии. Когда вы посещаете святилище в Фатиме (Португалия), вход на территорию расположен между двумя гигантскими статуями: «чёрного папы» с одной стороны и «белого папы» — с другой, тем самым символизируя внутреннюю борьбу, обозначенную в фатимских пророчествах.</w:t>
      </w:r>
    </w:p>
    <w:p>
      <w:pPr>
        <w:pStyle w:val="ArticleBody"/>
        <w:jc w:val="left"/>
      </w:pPr>
      <w:r>
        <w:rPr>
          <w:rFonts w:ascii="Times New Roman" w:hAnsi="Times New Roman" w:eastAsia="Times New Roman" w:cs="Times New Roman"/>
        </w:rPr>
        <w:t>Другим элементом трех тайных посланий Фатимы был акцент на войне между католицизмом (царем севера) и атеизмом (царем юга). Не признавая, что война между католицизмом и атеистической Россией является предметом сатанинского пророчества, которое направляет значительную часть католицизма, трудно, если не невозможно, понять поддержку, которую католическая церковь оказала нацистской Германии во время Второй мировой войны.</w:t>
      </w:r>
    </w:p>
    <w:p>
      <w:pPr>
        <w:pStyle w:val="ArticleBody"/>
        <w:jc w:val="left"/>
      </w:pPr>
      <w:r>
        <w:rPr>
          <w:rFonts w:ascii="Times New Roman" w:hAnsi="Times New Roman" w:eastAsia="Times New Roman" w:cs="Times New Roman"/>
        </w:rPr>
        <w:t>Блокада Ленинграда, продолжавшаяся с 8 сентября 1941 года по 27 января 1944 года в ходе Второй мировой войны, стала одной из самых длительных и жестоких осад в истории. Сталинградская битва, проходившая с 23 августа 1942 года по 2 февраля 1943 года, часто рассматривается как самое кровопролитное и наиболее значимое сражение Второй мировой войны. Она привела к огромным потерям с обеих сторон; по оценкам, общее число потерь превысило 2 миллиона, включая погибших, раненых и военнопленных. Сталинградская битва также стала переломным моментом в войне, поскольку завершилась решительной победой Советского Союза над германской армией и в конечном счёте привела к поражению нацистской Германии.</w:t>
      </w:r>
    </w:p>
    <w:p>
      <w:pPr>
        <w:pStyle w:val="ArticleBody"/>
        <w:jc w:val="left"/>
      </w:pPr>
      <w:r>
        <w:rPr>
          <w:rFonts w:ascii="Times New Roman" w:hAnsi="Times New Roman" w:eastAsia="Times New Roman" w:cs="Times New Roman"/>
        </w:rPr>
        <w:t>Без признания того факта, что война нацистской Германии против России, особенно в двух только что упомянутых сражениях, имеет ключевое значение, трудно понять роль Германии как тайного союзника Католической церкви. Без понимания предпосылок духовной войны между католицизмом, вдохновлённым сатанинским пророчеством Марии из Фатимы, и атеизмом России, а затем и коммунистского Советского Союза, остаётся непонятной логика того, почему католицизм тайно укрывал, а затем перевозил нацистских военных преступников по всему миру после Второй мировой войны. Нацисты были инструментом католицизма в его борьбе против России.</w:t>
      </w:r>
    </w:p>
    <w:p>
      <w:pPr>
        <w:pStyle w:val="ArticleBody"/>
        <w:jc w:val="left"/>
      </w:pPr>
      <w:r>
        <w:rPr>
          <w:rFonts w:ascii="Times New Roman" w:hAnsi="Times New Roman" w:eastAsia="Times New Roman" w:cs="Times New Roman"/>
        </w:rPr>
        <w:t>Именно в этой пророческой логике Путин, глава атеистической России, вовлечён в войну на Украине, о лидерах которой открыто известно, что они нацисты. Пехотой Фатимской войны против атеизма со времён Второй мировой войны и далее являются фашизм и нацизм. Разумеется, хотя эта реальность относительно лидеров украинского правительства хорошо задокументирована, современное воплощение Имперского министерства народного просвещения и пропаганды Гитлера (мейнстримные СМИ) скрывали эти факты как могли.</w:t>
      </w:r>
    </w:p>
    <w:p>
      <w:pPr>
        <w:pStyle w:val="ArticleBody"/>
        <w:jc w:val="left"/>
      </w:pPr>
      <w:r>
        <w:rPr>
          <w:rFonts w:ascii="Times New Roman" w:hAnsi="Times New Roman" w:eastAsia="Times New Roman" w:cs="Times New Roman"/>
        </w:rPr>
        <w:t>Название «Украина» происходит от славянского слова «украина», которое означает «приграничье» или «окраина». Термин исторически относился к пограничным регионам Киевской Руси, средневекового государства, предшествовавшего современной Украине. Украина расположена на перекрёстке между Восточной Европой и Евразией. На протяжении истории она служила местом встречи различных культур, цивилизаций и империй, включая Византийскую, Османскую, Российскую и другие. Её стратегическое положение сделало её пограничным регионом, где происходили значительные культурные, политические и военные взаимодействия. В средневековый период Украина была пограничной областью Киевской Руси — мощного государства, включавшего части современных Украины, России и Беларуси. По мере того как Киевская Русь со временем расширялась и сокращалась, её границы часто менялись, и Украина оставалась на периферии этого государства.</w:t>
      </w:r>
    </w:p>
    <w:p>
      <w:pPr>
        <w:pStyle w:val="ArticleBody"/>
        <w:jc w:val="left"/>
      </w:pPr>
      <w:r>
        <w:rPr>
          <w:rFonts w:ascii="Times New Roman" w:hAnsi="Times New Roman" w:eastAsia="Times New Roman" w:cs="Times New Roman"/>
        </w:rPr>
        <w:t>После распада Советского Союза в 1989 году, как показано в десятом стихе, одиннадцатый и двенадцатый стихи описывают битву, в которой царь юга наносит ответный удар и одерживает верх над царём севера. Эта битва произошла при Рафии, которая находилась на границе владений царя юга и царя севера.</w:t>
      </w:r>
    </w:p>
    <w:p>
      <w:pPr>
        <w:pStyle w:val="ArticleBody"/>
        <w:jc w:val="left"/>
      </w:pPr>
      <w:r>
        <w:rPr>
          <w:rFonts w:ascii="Times New Roman" w:hAnsi="Times New Roman" w:eastAsia="Times New Roman" w:cs="Times New Roman"/>
        </w:rPr>
        <w:t>Битва при Рафии, произошедшая в 217 году до Р. Х., получила своё название от города, близ которого она состоялась. Рафия была городом, расположенным в прибрежной области древней Палестины, у границы между Птолемеевым царством Египта и державой Селевкидов. Во время сражения граница между Птолемеевым царством Египта, управляемым царём Птолемеем IV Филопатором, и державой Селевкидов, управляемой царём Антиохом III, проходила в окрестностях Рафии. Сражение произошло близ этой пограничной области, поскольку обе стороны стремились утвердить свой контроль над стратегически важными территориями Леванта.</w:t>
      </w:r>
    </w:p>
    <w:p>
      <w:pPr>
        <w:pStyle w:val="ArticleBody"/>
        <w:jc w:val="left"/>
      </w:pPr>
      <w:r>
        <w:rPr>
          <w:rFonts w:ascii="Times New Roman" w:hAnsi="Times New Roman" w:eastAsia="Times New Roman" w:cs="Times New Roman"/>
        </w:rPr>
        <w:t>Древний город Рафия расположен рядом с современным городом Рафах. Рафах — город, расположенный в южной части Сектора Газа, который является частью палестинских территорий. После победы Птолемея при Рафии в 217 году до н. э. он начал гонения на иудеев в Иерусалиме, а также в Египте. Победа оказалась недолгой, и в следующих трёх стихах он, так сказать, встречает свой Ватерлоо. В тринадцатом стихе ранее побеждённый царь севера возвращается, и к пятнадцатому стиху он побеждает царя юга.</w:t>
      </w:r>
    </w:p>
    <w:p>
      <w:pPr>
        <w:pStyle w:val="ArticleBody"/>
        <w:jc w:val="left"/>
      </w:pPr>
      <w:r>
        <w:rPr>
          <w:rFonts w:ascii="Times New Roman" w:hAnsi="Times New Roman" w:eastAsia="Times New Roman" w:cs="Times New Roman"/>
        </w:rPr>
        <w:t>Победа Путина на Украине будет использована самим Путиным, бывшим офицером КГБ, который специализировался на пропаганде, чтобы, скорее всего, разоблачить нацистские корни украинского руководства, а также разоблачить тех в западном мире, кто поддерживал режим из корыстных экономических побуждений, и, несомненно, также разоблачить секретные тюрьмы и биолаборатории, используемые глобалистами и финансируемые за счет налогоплательщиков США.</w:t>
      </w:r>
    </w:p>
    <w:p>
      <w:pPr>
        <w:pStyle w:val="ArticleBody"/>
        <w:jc w:val="left"/>
      </w:pPr>
      <w:r>
        <w:rPr>
          <w:rFonts w:ascii="Times New Roman" w:hAnsi="Times New Roman" w:eastAsia="Times New Roman" w:cs="Times New Roman"/>
        </w:rPr>
        <w:t>Эти откровения разрушат нынешние тезисы мировых глобалистов, а также говорящих голов Демократической партии в Соединённых Штатах. Эта победа Путина обеспечит мандат для восьмого президента, который есть из семи, чтобы он принял на себя роль пророческого деспота, который входит в историю непосредственно перед шестнадцатым стихом; а шестнадцатый стих — это вскоре грядущий воскресный закон.</w:t>
      </w:r>
    </w:p>
    <w:p>
      <w:pPr>
        <w:pStyle w:val="ArticleBody"/>
        <w:jc w:val="left"/>
      </w:pPr>
      <w:r>
        <w:rPr>
          <w:rFonts w:ascii="Times New Roman" w:hAnsi="Times New Roman" w:eastAsia="Times New Roman" w:cs="Times New Roman"/>
        </w:rPr>
        <w:t>В тринадцатом стихе царь северный снова собирает свои войска, а в четырнадцатом стихе языческий Рим впервые появляется в истории, хотя он ещё не является царём северным. Там он обозначен как символ, который «утверждает видение», и как власть, которая превозносит себя, а затем падает. После победы Путина в войне в Украине папство начнёт возвышаться на мировой политической арене, как раз накануне воскресного закона в шестнадцатом стихе.</w:t>
      </w:r>
    </w:p>
    <w:p>
      <w:pPr>
        <w:pStyle w:val="ArticleBody"/>
        <w:jc w:val="left"/>
      </w:pPr>
      <w:r>
        <w:rPr>
          <w:rFonts w:ascii="Times New Roman" w:hAnsi="Times New Roman" w:eastAsia="Times New Roman" w:cs="Times New Roman"/>
        </w:rPr>
        <w:t>Французская революция и её связь с Русской революцией; Наполеон и Путин; Фатимское чудо и три его тайны; тайный союз между Ватиканом и Гитлером, тайный союз между Ватиканом и Рейганом — всё это пророческие «колёса», которые пересекаются в истории стихов с одиннадцатого по пятнадцатый, охватывающей период от 11 сентября 2001 года до введения воскресного закона в Соединённых Штатах. Важно было дать краткое изложение этих пророческих «колёс», прежде чем перейти к десятому стиху.</w:t>
      </w:r>
    </w:p>
    <w:p>
      <w:pPr>
        <w:pStyle w:val="ArticleBody"/>
        <w:jc w:val="left"/>
      </w:pPr>
      <w:r>
        <w:rPr>
          <w:rFonts w:ascii="Times New Roman" w:hAnsi="Times New Roman" w:eastAsia="Times New Roman" w:cs="Times New Roman"/>
        </w:rPr>
        <w:t>Следующая статья взята из «NBC news», которая представляет собой «мейнстримные СМИ» в максимально возможной степени, а «MSM» — современная версия гитлеровской пропагандистской машины времён Второй мировой войны. Статья, разумеется, антипутинская, антироссийская и проукраинская, но дело не в этом. Как граждане небесного царства, Божий народ не должен поддерживать ни одну из сторон сатанинского дела, а всякая война — сатанинское дело.</w:t>
      </w:r>
    </w:p>
    <w:p>
      <w:pPr>
        <w:pStyle w:val="ArticleBody"/>
        <w:jc w:val="left"/>
      </w:pPr>
      <w:r>
        <w:rPr>
          <w:rFonts w:ascii="Times New Roman" w:hAnsi="Times New Roman" w:eastAsia="Times New Roman" w:cs="Times New Roman"/>
        </w:rPr>
        <w:t>Цель этой статьи — помочь тем, кто не знаком с пророческим противостоянием между католицизмом (царём севера) и атеизмом (царём юга), а также с тем фактом, что в борьбе этих двух пророческих сил нацизм использовался как прокси-армия католицизма (подобно тому, как в 1989 году были использованы Соединённые Штаты). Изучающим пророчества необходимо иметь достаточно доказательств, чтобы увидеть, что подоплёка Второй мировой войны и холодной войны отражается в нынешней войне в Украине, по мере того как она исполняет стихи 11 и 12 одиннадцатой главы книги Даниила.</w:t>
      </w:r>
    </w:p>
    <w:p>
      <w:pPr>
        <w:pStyle w:val="ArticleScripture"/>
        <w:jc w:val="left"/>
      </w:pPr>
      <w:r>
        <w:rPr>
          <w:rFonts w:ascii="Times New Roman" w:hAnsi="Times New Roman" w:eastAsia="Times New Roman" w:cs="Times New Roman"/>
        </w:rPr>
        <w:t>«Исторические события, показывающие прямое исполнение пророчества, были представлены народу, и было видно, что пророчество представляет собой образное описание событий, ведущих вплоть до конца истории этой земли». Избранные вести, книга 2, 102.</w:t>
      </w:r>
    </w:p>
    <w:p>
      <w:pPr>
        <w:pStyle w:val="ArticleBody"/>
        <w:jc w:val="left"/>
      </w:pPr>
      <w:r>
        <w:rPr>
          <w:rFonts w:ascii="Times New Roman" w:hAnsi="Times New Roman" w:eastAsia="Times New Roman" w:cs="Times New Roman"/>
        </w:rPr>
        <w:t>Статья NBC News: «Проблема нацизма в Украине реальна, даже если утверждение Путина о „денацификации“ не соответствует действительности»</w:t>
      </w:r>
    </w:p>
    <w:p>
      <w:pPr>
        <w:pStyle w:val="ArticleScripture"/>
        <w:jc w:val="left"/>
      </w:pPr>
      <w:r>
        <w:rPr>
          <w:rFonts w:ascii="Times New Roman" w:hAnsi="Times New Roman" w:eastAsia="Times New Roman" w:cs="Times New Roman"/>
        </w:rPr>
        <w:t>Из множества искажений, созданных президентом России Владимиром Путиным для оправдания нападения России на Украину, пожалуй, самым странным является его утверждение, что это было сделано для «денацификации» страны и её руководства. Обосновывая вторжение на территорию соседнего государства с танками и истребителями, Путин заявлял, что этот шаг предпринят «для защиты людей», которые «подвергались притеснениям и геноциду», и что Россия «будет добиваться демилитаризации и денацификации Украины».</w:t>
      </w:r>
    </w:p>
    <w:p>
      <w:pPr>
        <w:pStyle w:val="ArticleScripture"/>
        <w:jc w:val="left"/>
      </w:pPr>
      <w:r>
        <w:rPr>
          <w:rFonts w:ascii="Times New Roman" w:hAnsi="Times New Roman" w:eastAsia="Times New Roman" w:cs="Times New Roman"/>
        </w:rPr>
        <w:t>Разрушительные действия Путина — среди них опустошение еврейских общин — ясно показывают, что он лжёт, когда говорит, будто его цель — обеспечить чьё-либо благополучие.</w:t>
      </w:r>
    </w:p>
    <w:p>
      <w:pPr>
        <w:pStyle w:val="ArticleScripture"/>
        <w:jc w:val="left"/>
      </w:pPr>
      <w:r>
        <w:rPr>
          <w:rFonts w:ascii="Times New Roman" w:hAnsi="Times New Roman" w:eastAsia="Times New Roman" w:cs="Times New Roman"/>
        </w:rPr>
        <w:t>На первый взгляд клевета Путина абсурдна, не в последнюю очередь потому, что президент Украины Владимир Зеленский — еврей и заявлял, что члены его семьи были убиты во время Второй мировой войны. Кроме того, нет свидетельств недавних массовых убийств или этнических чисток в Украине. Более того, называть врагов нацистами — распространенный политический прием в России, особенно со стороны лидера, который делает ставку на дезинформационные кампании и стремится разжечь чувства национальной мести против врага времен Второй мировой войны, чтобы оправдать завоевание.</w:t>
      </w:r>
    </w:p>
    <w:p>
      <w:pPr>
        <w:pStyle w:val="ArticleScripture"/>
        <w:jc w:val="left"/>
      </w:pPr>
      <w:r>
        <w:rPr>
          <w:rFonts w:ascii="Times New Roman" w:hAnsi="Times New Roman" w:eastAsia="Times New Roman" w:cs="Times New Roman"/>
        </w:rPr>
        <w:t>Хотя Путин и занимается пропагандой, верно и то, что у Украины есть реальная проблема с нацизмом — как в прошлом, так и в настоящем. Разрушительные действия Путина — в том числе разгром еврейских общин — ясно показывают, что он лжёт, когда говорит, будто его цель — обеспечить благополучие кого бы то ни было. Но как бы ни было важно защищать жёлто-голубой флаг от жестокой агрессии Кремля, опасной ошибкой было бы отрицать антисемитскую историю Украины и сотрудничество с гитлеровскими нацистами, а также нынешнюю поддержку неонацистских группировок в некоторых кругах.</w:t>
      </w:r>
    </w:p>
    <w:p>
      <w:pPr>
        <w:pStyle w:val="ArticleScripture"/>
        <w:jc w:val="left"/>
      </w:pPr>
      <w:r>
        <w:rPr>
          <w:rFonts w:ascii="Times New Roman" w:hAnsi="Times New Roman" w:eastAsia="Times New Roman" w:cs="Times New Roman"/>
        </w:rPr>
        <w:t>Почему об украинцах, спасающихся бегством, говорят с таким сочувствием? Они белые.</w:t>
      </w:r>
    </w:p>
    <w:p>
      <w:pPr>
        <w:pStyle w:val="ArticleScripture"/>
        <w:jc w:val="left"/>
      </w:pPr>
      <w:r>
        <w:rPr>
          <w:rFonts w:ascii="Times New Roman" w:hAnsi="Times New Roman" w:eastAsia="Times New Roman" w:cs="Times New Roman"/>
        </w:rPr>
        <w:t>Накануне Второй мировой войны на территории Украины проживала одна из крупнейших еврейских общин Европы — по оценкам, до 2,7 миллиона человек, — что примечательно, учитывая давнюю историю этого региона антисемитизма и погромов. К её концу погибло более половины из них. Когда в 1941 году немецкие войска заняли Киев, их встречали плакаты с надписями «Heil Hitler». Вскоре после этого почти 34 000 евреев — вместе с ромами и другими «нежелательными» — были согнаны и под предлогом переселения уведены на поля за городом, где их расстреляли в том, что получило название «Холокост от пуль».</w:t>
      </w:r>
    </w:p>
    <w:p>
      <w:pPr>
        <w:pStyle w:val="ArticleScripture"/>
        <w:jc w:val="left"/>
      </w:pPr>
      <w:r>
        <w:rPr>
          <w:rFonts w:ascii="Times New Roman" w:hAnsi="Times New Roman" w:eastAsia="Times New Roman" w:cs="Times New Roman"/>
        </w:rPr>
        <w:t>Бабий Яр продолжал заполняться как братская могила в течение двух лет. Там были убиты до 100 000 человек, и он стал одним из крупнейших мест массовых убийств Холокоста за пределами Освенцима и других лагерей смерти. Исследователи отмечают ключевую роль местных жителей в исполнении нацистских приказов об убийствах на этом месте.</w:t>
      </w:r>
    </w:p>
    <w:p>
      <w:pPr>
        <w:pStyle w:val="ArticleScripture"/>
        <w:jc w:val="left"/>
      </w:pPr>
      <w:r>
        <w:rPr>
          <w:rFonts w:ascii="Times New Roman" w:hAnsi="Times New Roman" w:eastAsia="Times New Roman" w:cs="Times New Roman"/>
        </w:rPr>
        <w:t>Сегодня в Украине проживает от 56 000 до 140 000 евреев, которые пользуются свободами и защитой, о которых их дедушки и бабушки не могли и мечтать. В частности, в прошлом месяце был принят обновленный закон, устанавливающий уголовную ответственность за антисемитские действия. К сожалению, этот закон был призван ответить на заметный рост публичных проявлений нетерпимости, включая вандализм в виде нанесения свастик на синагоги и еврейские мемориалы, а также зловещие марши в Киеве и других городах, прославлявшие Ваффен-СС.</w:t>
      </w:r>
    </w:p>
    <w:p>
      <w:pPr>
        <w:pStyle w:val="ArticleScripture"/>
        <w:jc w:val="left"/>
      </w:pPr>
      <w:r>
        <w:rPr>
          <w:rFonts w:ascii="Times New Roman" w:hAnsi="Times New Roman" w:eastAsia="Times New Roman" w:cs="Times New Roman"/>
        </w:rPr>
        <w:t>Еще одним зловещим признаком стало то, что в последние годы Украина воздвигла чрезмерное количество статуй в честь украинских националистов, чье наследие запятнано их бесспорной ролью пособников нацистов. Газета The Forward составила список некоторых из этих одиозных фигур, включая Степана Бандеру, лидера Организации украинских националистов (ОУН), чьи сторонники служили местными ополченцами при СС и немецкой армии. «В Украине есть несколько десятков памятников и десятки названий улиц, прославляющих этого нацистского коллаборациониста, достаточно, чтобы потребовались две отдельные страницы Википедии», — написала The Forward.</w:t>
      </w:r>
    </w:p>
    <w:p>
      <w:pPr>
        <w:pStyle w:val="ArticleScripture"/>
        <w:jc w:val="left"/>
      </w:pPr>
      <w:r>
        <w:rPr>
          <w:rFonts w:ascii="Times New Roman" w:hAnsi="Times New Roman" w:eastAsia="Times New Roman" w:cs="Times New Roman"/>
        </w:rPr>
        <w:t>Еще одним частым объектом чествования является Роман Шухевич, почитаемый как борец за свободу Украины, но также лидер вселяющего страх нацистского вспомогательного полицейского подразделения, которое, как отмечает издание Forward, «несло ответственность за резню тысяч евреев и ... поляков». Статуи также были установлены в честь Ярослава Стецько, бывшего председателя ОУН, который писал: «Я настаиваю на истреблении евреев в Украине».</w:t>
      </w:r>
    </w:p>
    <w:p>
      <w:pPr>
        <w:pStyle w:val="ArticleScripture"/>
        <w:jc w:val="left"/>
      </w:pPr>
      <w:r>
        <w:rPr>
          <w:rFonts w:ascii="Times New Roman" w:hAnsi="Times New Roman" w:eastAsia="Times New Roman" w:cs="Times New Roman"/>
        </w:rPr>
        <w:t>Крайне правые группы также обрели политический вес за последнее десятилетие, и ни одна не более зловеща, чем "Свобода" (ранее Социал-национальная партия Украины), лидер которой утверждал, что страной управляет "московско-еврейская мафия", а ее заместитель использовал антисемитское оскорбление в адрес уроженки Украины, еврейской актрисы Милы Кунис. "Свобода" провела в парламент Украины нескольких своих депутатов, включая одного, назвавшего Холокост "светлым периодом" в истории человечества, по данным Foreign Policy.</w:t>
      </w:r>
    </w:p>
    <w:p>
      <w:pPr>
        <w:pStyle w:val="ArticleScripture"/>
        <w:jc w:val="left"/>
      </w:pPr>
      <w:r>
        <w:rPr>
          <w:rFonts w:ascii="Times New Roman" w:hAnsi="Times New Roman" w:eastAsia="Times New Roman" w:cs="Times New Roman"/>
        </w:rPr>
        <w:t>Не менее тревожно, что неонацисты входят в состав некоторых добровольческих батальонов Украины, число которых растёт. Они закалены в одних из самых ожесточённых уличных боёв против поддерживаемых Москвой сепаратистов на востоке Украины, развернувшихся после вторжения Путина в Крым в 2014 году. Один из них — батальон «Азов», основанный убеждённым сторонником превосходства белой расы, утверждавшим, что национальное предназначение Украины — избавить страну от евреев и других «низших» рас. В 2018 году Конгресс США оговорил, что его помощь Украине не может использоваться «для предоставления оружия, подготовки или другой помощи батальону „Азов“». Тем не менее «Азов» теперь является официальным подразделением Национальной гвардии Украины.</w:t>
      </w:r>
    </w:p>
    <w:p>
      <w:pPr>
        <w:pStyle w:val="ArticleScripture"/>
        <w:jc w:val="left"/>
      </w:pPr>
      <w:r>
        <w:rPr>
          <w:rFonts w:ascii="Times New Roman" w:hAnsi="Times New Roman" w:eastAsia="Times New Roman" w:cs="Times New Roman"/>
        </w:rPr>
        <w:t>Безусловно, ничто в этом тревожном контексте не оправдывает страданий, которые постигли украинцев за последние несколько недель, и маловероятно, что Путин был мотивирован чем-либо из этого, когда начал своё вторжение. Действительно, из-за Путина евреи, живущие в Одессе, Харькове и других восточных городах, находятся под сильнейшим давлением. Пока многие нашли убежище в местных синагогах и еврейских центрах, другие бежали в зарубежные страны, включая Израиль, который призвал всех евреев покинуть Украину.</w:t>
      </w:r>
    </w:p>
    <w:p>
      <w:pPr>
        <w:pStyle w:val="ArticleScripture"/>
        <w:jc w:val="left"/>
      </w:pPr>
      <w:r>
        <w:rPr>
          <w:rFonts w:ascii="Times New Roman" w:hAnsi="Times New Roman" w:eastAsia="Times New Roman" w:cs="Times New Roman"/>
        </w:rPr>
        <w:t>Мои собственные дедушка и бабушка были вынуждены бежать из западной Украины, спасаясь от преследований, и трагично видеть, как этот цикл продолжается. Если страна скатится в хаос и повстанчество, евреи снова могут оказаться под угрозой со стороны некоторых своих сограждан. Непризнание этой угрозы означает, что для защиты от неё делается мало.</w:t>
      </w:r>
    </w:p>
    <w:p>
      <w:pPr>
        <w:pStyle w:val="ArticleScripture"/>
        <w:jc w:val="left"/>
      </w:pPr>
      <w:r>
        <w:rPr>
          <w:rFonts w:ascii="Times New Roman" w:hAnsi="Times New Roman" w:eastAsia="Times New Roman" w:cs="Times New Roman"/>
        </w:rPr>
        <w:t>Но даже если некоторые силы внутри страны были связаны с одним из самых отвратительных движений в истории, несомненно, быть на стороне Украины — это благородная позиция в этой драме. Сейчас, с каждым днём, по мере того как Путин наращивает свою агрессию против украинского народа с рвением в духе тактики выжженной земли, трудно не увидеть, кто на самом деле заслуживает «слова на N».</w:t>
      </w:r>
    </w:p>
    <w:p>
      <w:pPr>
        <w:pStyle w:val="ArticleScripture"/>
        <w:jc w:val="left"/>
      </w:pPr>
      <w:r>
        <w:rPr>
          <w:rFonts w:ascii="Times New Roman" w:hAnsi="Times New Roman" w:eastAsia="Times New Roman" w:cs="Times New Roman"/>
        </w:rPr>
        <w:t>Аллен Рипп, 5 марта 2022 г. — Источник</w:t>
      </w:r>
    </w:p>
    <w:p>
      <w:pPr>
        <w:pStyle w:val="ArticleBody"/>
        <w:jc w:val="left"/>
      </w:pPr>
      <w:r>
        <w:rPr>
          <w:rFonts w:ascii="Times New Roman" w:hAnsi="Times New Roman" w:eastAsia="Times New Roman" w:cs="Times New Roman"/>
        </w:rPr>
        <w:t>Мы продолжим это исследование в нашей следующей статье.</w:t>
      </w:r>
    </w:p>
    <w:p>
      <w:pPr>
        <w:pStyle w:val="ArticleScripture"/>
        <w:jc w:val="left"/>
      </w:pPr>
      <w:r>
        <w:rPr>
          <w:rFonts w:ascii="Times New Roman" w:hAnsi="Times New Roman" w:eastAsia="Times New Roman" w:cs="Times New Roman"/>
        </w:rPr>
        <w:t>"Те, кто не помнит прошлого, обречены повторять его." Джордж Сантаяна.</w:t>
      </w:r>
    </w:p>
    <w:p>
      <w:pPr>
        <w:pStyle w:val="ArticleScripture"/>
        <w:jc w:val="left"/>
      </w:pPr>
      <w:r>
        <w:rPr>
          <w:rFonts w:ascii="Times New Roman" w:hAnsi="Times New Roman" w:eastAsia="Times New Roman" w:cs="Times New Roman"/>
        </w:rPr>
        <w:t>Все, что Бог в пророческой истории определил исполниться в прошлом, исполнилось, и все, чему еще предстоит сбыться, сбудется в своем порядке. Даниил, Божий пророк, стоит на своем месте. Иоанн стоит на своем месте. В Откровении Лев из колена Иудина открыл исследователям пророчеств книгу Даниила, и таким образом Даниил стоит на своем месте. Он свидетельствует о том, что Господь открыл ему в видении великих и торжественных событий, которые мы должны знать, когда мы стоим на самом пороге их исполнения.</w:t>
      </w:r>
    </w:p>
    <w:p>
      <w:pPr>
        <w:pStyle w:val="ArticleScripture"/>
        <w:jc w:val="left"/>
      </w:pPr>
      <w:r>
        <w:rPr>
          <w:rFonts w:ascii="Times New Roman" w:hAnsi="Times New Roman" w:eastAsia="Times New Roman" w:cs="Times New Roman"/>
        </w:rPr>
        <w:t>В истории и пророчествах Слово Божье изображает длительную борьбу между истиной и заблуждением. Эта борьба все еще продолжается. То, что было, повторится. Старые споры возродятся, и новые теории будут постоянно возникать. Но народ Божий, который своей верой и исполнением пророчеств сыграл свою роль в провозглашении вестей первого, второго и третьего ангелов, знает, на чем стоит. У него есть опыт, более драгоценный, чем чистое золото. Он должен стоять непоколебимо, как скала, твердо удерживая начало своей уверенности до конца. Избранные вести, книга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шестьдесят шесть</dc:title>
  <dc:subject>Разгадывая пророчество: Французская революция, Россия Путина и украинский конфликт</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