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один</w:t>
      </w:r>
    </w:p>
    <w:p>
      <w:pPr>
        <w:pStyle w:val="ArticleSubtitle"/>
        <w:jc w:val="left"/>
      </w:pPr>
      <w:r>
        <w:rPr>
          <w:rFonts w:ascii="Arial" w:hAnsi="Arial" w:eastAsia="Arial" w:cs="Arial"/>
        </w:rPr>
        <w:t>Геополитические шахматы: Ватикан, коммунизм и стремление к мировому господству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Книга «The Keys of This Blood: The Struggle for World Dominion Between Pope John Paul II, Mikhail Gorbachev, and the Capitalist West» была написана Малаки Мартином и впервые опубликована в 1990 году. Мартин рассматривает роль Папы Иоанна Павла II как преобразующей фигуры в мировой политике и дипломатии во второй половине XX века. Он обсуждает роль Папы в крахе коммунизма в Восточной Европе. Книга излагает католический взгляд на динамику событий, приведших к исполнению сорокового стиха одиннадцатой главы книги Даниила во время конца в 1989 году.</w:t>
      </w:r>
    </w:p>
    <w:p>
      <w:pPr>
        <w:pStyle w:val="ArticleBody"/>
        <w:jc w:val="left"/>
      </w:pPr>
      <w:r>
        <w:rPr>
          <w:rFonts w:ascii="Times New Roman" w:hAnsi="Times New Roman" w:eastAsia="Times New Roman" w:cs="Times New Roman"/>
        </w:rPr>
        <w:t>Мартин анализирует внутреннюю динамику Советского Союза под руководством Михаила Горбачёва, особое внимание уделяя политикам Горбачёва «гласности» (открытость) и «перестройки» (реорганизация). Он обсуждает вызовы, стоявшие перед Советским Союзом, и попытки Горбачёва реформировать коммунистическую систему. Он изучает геополитическую напряжённость и борьбу за власть между Советским Союзом (царь юга — дракон), Католической церковью (царь севера — зверь) и тем, что он называет капиталистическим Западом (прокси-армия царя севера — лжепророк). Он обсуждает идеологические конфликты, шпионаж и тайные операции, характерные для эпохи холодной войны, и изучает усилия различных игроков по формированию будущего мира.</w:t>
      </w:r>
    </w:p>
    <w:p>
      <w:pPr>
        <w:pStyle w:val="ArticleBody"/>
        <w:jc w:val="left"/>
      </w:pPr>
      <w:r>
        <w:rPr>
          <w:rFonts w:ascii="Times New Roman" w:hAnsi="Times New Roman" w:eastAsia="Times New Roman" w:cs="Times New Roman"/>
        </w:rPr>
        <w:t>Мартин подчеркивает значимость католицизма как силы в мировой политике и дипломатии. Он утверждает, что Католическая церковь под руководством Папы Иоанна Павла II сыграла ключевую роль в формировании хода истории в этот период и повлияла на исход холодной войны. Он рассматривает влияние Иоанна Павла в контексте явлений Девы Марии в Фатиме (Португалия) и прослеживает воздействие Фатимы на мировые события, а также роль Католической церкви в формировании хода истории. Мартин предполагает, что события в Фатиме имеют значительные пророческие и геополитические последствия, особенно в контексте эпохи холодной войны.</w:t>
      </w:r>
    </w:p>
    <w:p>
      <w:pPr>
        <w:pStyle w:val="ArticleBody"/>
        <w:jc w:val="left"/>
      </w:pPr>
      <w:r>
        <w:rPr>
          <w:rFonts w:ascii="Times New Roman" w:hAnsi="Times New Roman" w:eastAsia="Times New Roman" w:cs="Times New Roman"/>
        </w:rPr>
        <w:t>Мартин исследует три тайны Фатимы, которые, как утверждается, были открыты Девой Марией трем юным пастушкам в Фатиме в 1917 году. Он предполагает, что третья тайна, которая изначально держалась Ватиканом в тайне и была обнародована лишь в 2000 году, содержала апокалиптические предупреждения о будущем Католической церкви и мира. Мартин утверждает, что события в Фатиме, включая явления и послания, переданные Девой Марией, имели значительные последствия для мировой политики и борьбы между коммунизмом и капитализмом в период холодной войны.</w:t>
      </w:r>
    </w:p>
    <w:p>
      <w:pPr>
        <w:pStyle w:val="ArticleBody"/>
        <w:jc w:val="left"/>
      </w:pPr>
      <w:r>
        <w:rPr>
          <w:rFonts w:ascii="Times New Roman" w:hAnsi="Times New Roman" w:eastAsia="Times New Roman" w:cs="Times New Roman"/>
        </w:rPr>
        <w:t>Мартин подчеркивает роль Папы Иоанна Павла II как ключевой фигуры в исполнении фатимских пророчеств. Он предполагает, что Иоанн Павел II видел себя «епископом в белом», упомянутым в третьей тайне Фатимы, и что он рассматривал свой понтификат как миссию по противостоянию силам зла и содействию духовному обновлению в Католической Церкви и обществе в целом.</w:t>
      </w:r>
    </w:p>
    <w:p>
      <w:pPr>
        <w:pStyle w:val="ArticleBody"/>
        <w:jc w:val="left"/>
      </w:pPr>
      <w:r>
        <w:rPr>
          <w:rFonts w:ascii="Times New Roman" w:hAnsi="Times New Roman" w:eastAsia="Times New Roman" w:cs="Times New Roman"/>
        </w:rPr>
        <w:t>Мартин считает, что послания Фатимы подчеркивали важность духовной борьбы и необходимость для Католической Церкви противостоять силам зла как внутри, так и вне Церкви. Он утверждает, что события в Фатиме дали духовную и нравственную основу для понимания и решения вызовов, стоящих перед человечеством в современном мире. Послания Фатимы представляют собой сатанинское послание, которое подготавливает католицизм к тому, чтобы принять Сатану за Христа, когда при скором введении воскресного закона он «выдаст себя за» Христа.</w:t>
      </w:r>
    </w:p>
    <w:p>
      <w:pPr>
        <w:pStyle w:val="ArticleScripture"/>
        <w:jc w:val="left"/>
      </w:pPr>
      <w:r>
        <w:rPr>
          <w:rFonts w:ascii="Times New Roman" w:hAnsi="Times New Roman" w:eastAsia="Times New Roman" w:cs="Times New Roman"/>
        </w:rPr>
        <w:t>Сатана будет творить чудеса, чтобы обольстить живущих на земле. Спиритизм будет действовать, выдавая себя за умерших. Те религиозные организации, которые откажутся слышать Божьи предупреждающие вести, окажутся под сильным обольщением и объединятся с гражданской властью, чтобы преследовать святых. Протестантские церкви объединятся с папской властью в преследовании народа Божьего, соблюдающего заповеди. Это та сила, образующая великую систему гонений, которая будет осуществлять духовную тиранию над совестью людей.</w:t>
      </w:r>
    </w:p>
    <w:p>
      <w:pPr>
        <w:pStyle w:val="ArticleScripture"/>
        <w:jc w:val="left"/>
      </w:pPr>
      <w:r>
        <w:rPr>
          <w:rFonts w:ascii="Times New Roman" w:hAnsi="Times New Roman" w:eastAsia="Times New Roman" w:cs="Times New Roman"/>
        </w:rPr>
        <w:t>«У него было два рога, как у агнца, и говорил он, как дракон». Хотя они заявляют, что являются последователями Агнца Божьего, люди проникаются духом дракона. Они утверждают, что кротки и смиренны, но говорят и издают законы в духе Сатаны, показывая своими поступками, что на деле они — противоположность тому, кем себя называют. Эта власть, подобная агнцу, объединяется с драконом, ведя войну против тех, кто соблюдает заповеди Божьи и имеет свидетельство Иисуса Христа. И Сатана объединяется с протестантами и папистами, действуя с ними заодно как бог этого мира, диктуя людям, словно они подданные его царства, чтобы обращаться с ними, управлять ими и контролировать их, как ему заблагорассудится.</w:t>
      </w:r>
    </w:p>
    <w:p>
      <w:pPr>
        <w:pStyle w:val="ArticleScripture"/>
        <w:jc w:val="left"/>
      </w:pPr>
      <w:r>
        <w:rPr>
          <w:rFonts w:ascii="Times New Roman" w:hAnsi="Times New Roman" w:eastAsia="Times New Roman" w:cs="Times New Roman"/>
        </w:rPr>
        <w:t>«Если люди не согласятся попирать ногами заповеди Божьи, проявляется дух дракона. Их заключают в темницы, приводят пред советы и налагают штрафы. „И он сделает, что всем — малым и великим, богатым и нищим, свободным и рабам — положено будет начертание на правую руку их или на чело их“ [Откровение 13:16]. „И дано ему было вложить дух в образ зверя, чтобы образ зверя и говорил, и действовал так, чтобы убиваем был всякий, кто не будет поклоняться образу зверя“ [стих 15]. Так сатана присваивает себе прерогативы Иеговы. Человек греха восседает на престоле Божьем, объявляя себя Богом и действуя превыше Бога». Рукописные публикации, том 14, 162.</w:t>
      </w:r>
    </w:p>
    <w:p>
      <w:pPr>
        <w:pStyle w:val="ArticleBody"/>
        <w:jc w:val="left"/>
      </w:pPr>
      <w:r>
        <w:rPr>
          <w:rFonts w:ascii="Times New Roman" w:hAnsi="Times New Roman" w:eastAsia="Times New Roman" w:cs="Times New Roman"/>
        </w:rPr>
        <w:t>Антихрист — символ как римского папы, так и Сатаны, ибо римский папа — земной представитель Сатаны. «Так Сатана присваивает себе прерогативы Иеговы. Человек греха восседает на престоле Бога, провозглашая себя Богом и действуя превыше Бога». Сатана намеревается так овладеть миром, что, когда он возьмёт власть, будет диктовать «людям, будто они подданные его царства, чтобы обращаться с ними, управлять ими и контролировать их, как ему угодно». Чтобы иметь религиозный трон, с которого править, он создал Католическую церковь, а чтобы иметь политический трон, с которого править, он создал Организацию Объединённых Наций.</w:t>
      </w:r>
    </w:p>
    <w:p>
      <w:pPr>
        <w:pStyle w:val="ArticleScripture"/>
        <w:jc w:val="left"/>
      </w:pPr>
      <w:r>
        <w:rPr>
          <w:rFonts w:ascii="Times New Roman" w:hAnsi="Times New Roman" w:eastAsia="Times New Roman" w:cs="Times New Roman"/>
        </w:rPr>
        <w:t>Этот компромисс между язычеством и христианством привёл к появлению «человека греха», предсказанного в пророчестве как противящегося Богу и превозносящего себя превыше Бога. Эта гигантская система ложной религии — шедевр силы сатаны, памятник его усилиям воссесть на престол, чтобы править землёй по своей воле. Великая борьба, 50.</w:t>
      </w:r>
    </w:p>
    <w:p>
      <w:pPr>
        <w:pStyle w:val="ArticleBody"/>
        <w:jc w:val="left"/>
      </w:pPr>
      <w:r>
        <w:rPr>
          <w:rFonts w:ascii="Times New Roman" w:hAnsi="Times New Roman" w:eastAsia="Times New Roman" w:cs="Times New Roman"/>
        </w:rPr>
        <w:t>Фатимское чудо и его сатанинское пророчество — это то, что Сатана использовал, чтобы подготовить пророческие условия, позволяющие католицизму быстро отдать свою церковь под его контроль, когда он явится и выдаст себя за Христа. Его выдача себя за Христа начнется с предстоящего закона о воскресном дне, который представлен в стихах 16, 22, 31 и 41 одиннадцатой главы книги Даниила.</w:t>
      </w:r>
    </w:p>
    <w:p>
      <w:pPr>
        <w:pStyle w:val="ArticleScripture"/>
        <w:jc w:val="left"/>
      </w:pPr>
      <w:r>
        <w:rPr>
          <w:rFonts w:ascii="Times New Roman" w:hAnsi="Times New Roman" w:eastAsia="Times New Roman" w:cs="Times New Roman"/>
        </w:rPr>
        <w:t>«Указом, принуждающим к утверждению института папства в нарушение закона Божия, наш народ полностью отторгнет себя от праведности. Когда протестантизм протянет свою руку через пропасть, чтобы ухватиться за руку римской власти; когда он перекинется через бездну,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обеспечит условия для распространения папских заблуждений и обольщений, тогда мы можем знать, что настало время для чудесного действия сатаны и что конец близок». Testimonies, volume 5, 451.</w:t>
      </w:r>
    </w:p>
    <w:p>
      <w:pPr>
        <w:pStyle w:val="ArticleBody"/>
        <w:jc w:val="left"/>
      </w:pPr>
      <w:r>
        <w:rPr>
          <w:rFonts w:ascii="Times New Roman" w:hAnsi="Times New Roman" w:eastAsia="Times New Roman" w:cs="Times New Roman"/>
        </w:rPr>
        <w:t>При введении воскресного закона в Соединенных Штатах «наступит время чудесного действия Сатаны». В тринадцатой главе Откровения, в одиннадцатом стихе, Соединенные Штаты «говорят» как дракон, а затем в тринадцатом стихе, который просто указывает на то, что происходит, когда Соединенные Штаты «говорят», принимая воскресный закон, Сатана появляется, чтобы низвести огонь с неба.</w:t>
      </w:r>
    </w:p>
    <w:p>
      <w:pPr>
        <w:pStyle w:val="ArticleScripture"/>
        <w:jc w:val="left"/>
      </w:pPr>
      <w:r>
        <w:rPr>
          <w:rFonts w:ascii="Times New Roman" w:hAnsi="Times New Roman" w:eastAsia="Times New Roman" w:cs="Times New Roman"/>
        </w:rPr>
        <w:t>Служители Божьи, с лицами, озарёнными и сияющими святым посвящением, будут спешить от места к месту, чтобы возвещать весть с небес. Тысячами голосов по всей земле будет дано предостережение. Будут совершаться чудеса, больные будут исцелены, и знамения и чудеса будут сопровождать верующих. Сатана также будет действовать, совершая лжечудеса, даже низводя огонь с неба на глазах у людей. Откровение 13:13. Таким образом, жители земли будут приведены к тому, чтобы сделать свой выбор. Великая борьба, 611, 612.</w:t>
      </w:r>
    </w:p>
    <w:p>
      <w:pPr>
        <w:pStyle w:val="ArticleBody"/>
        <w:jc w:val="left"/>
      </w:pPr>
      <w:r>
        <w:rPr>
          <w:rFonts w:ascii="Times New Roman" w:hAnsi="Times New Roman" w:eastAsia="Times New Roman" w:cs="Times New Roman"/>
        </w:rPr>
        <w:t>Послания Фатимы были подтверждены чудом, о котором засвидетельствовали даже атеистические правительственные газеты, присутствовавшие при этом событии с целью опровергнуть заявления о том, что так называемая Дева Мария посещала трёх детей тринадцатого числа каждого месяца, начиная с мая и до чуда 13 октября 1917 года. Все атеистические новостные издания, находившиеся в Фатиме во время чуда, подтвердили это событие. Это было подлинное чудо (сатаны).</w:t>
      </w:r>
    </w:p>
    <w:p>
      <w:pPr>
        <w:pStyle w:val="ArticleBody"/>
        <w:jc w:val="left"/>
      </w:pPr>
      <w:r>
        <w:rPr>
          <w:rFonts w:ascii="Times New Roman" w:hAnsi="Times New Roman" w:eastAsia="Times New Roman" w:cs="Times New Roman"/>
        </w:rPr>
        <w:t>Как отмечал в своей книге Малахия Мартин, Папа Иоанн Павел руководствовался своей преданностью Марии из Фатимы. Тайное пророчество Фатимы, которое не было раскрыто до 2000 года, было, разумеется, сатанинским пророчеством, но в последние дни Иисус повторяет первые дни. Самой древней книгой Библии, первой книгой, которую написал Моисей, является книга Иова; она указывает, что Иов представляет сто сорок четыре тысячи, ибо все пророчества наиболее совершенным образом исполняются в последние дни. Сатане, в истории об Иове, позволено навлечь на Иова смерть и разрушение с целью испытать его. Чудеса, которые Сатане позволено совершать в последние дни, — подлинные чудеса. Это сатанинские чудеса, но Бог позволил Сатане совершить его венчающий акт с той же целью, с какой он позволил Сатане испытать Иова.</w:t>
      </w:r>
    </w:p>
    <w:p>
      <w:pPr>
        <w:pStyle w:val="ArticleScripture"/>
        <w:jc w:val="left"/>
      </w:pPr>
      <w:r>
        <w:rPr>
          <w:rFonts w:ascii="Times New Roman" w:hAnsi="Times New Roman" w:eastAsia="Times New Roman" w:cs="Times New Roman"/>
        </w:rPr>
        <w:t>Многие пытаются объяснить духовные проявления, полностью приписывая их обману и ловкости рук со стороны медиума. Но хотя верно, что результаты обмана часто выдавались за подлинные проявления, имели место также отчетливые проявления сверхъестественной силы. Таинственные стуки, с которых начался современный спиритуализм, были не результатом человеческого обмана или хитрости, а прямым делом злых ангелов, которые таким образом ввели одно из самых успешных, губительных для души обольщений. Многие попадут в ловушку, полагая, что спиритуализм — лишь человеческий обман; когда им придется столкнуться лицом к лицу с проявлениями, которые они не смогут не признать сверхъестественными, они будут обмануты и примут их за великую силу Божью.</w:t>
      </w:r>
    </w:p>
    <w:p>
      <w:pPr>
        <w:pStyle w:val="ArticleScripture"/>
        <w:jc w:val="left"/>
      </w:pPr>
      <w:r>
        <w:rPr>
          <w:rFonts w:ascii="Times New Roman" w:hAnsi="Times New Roman" w:eastAsia="Times New Roman" w:cs="Times New Roman"/>
        </w:rPr>
        <w:t>Эти люди упускают из виду свидетельство Священного Писания о чудесах, совершаемых сатаной и его орудиями. Именно при содействии сатанинской силы волхвы фараона смогли подделывать дела Божьи. Павел свидетельствует, что перед вторым пришествием Христа будут подобные проявления сатанинской силы. Пришествию Господа будут предшествовать «действие сатаны со всякою силою и знамениями и чудесами ложными, и со всяким обольщением неправды». 2 Фессалоникийцам 2:9, 10. И апостол Иоанн, описывая чудотворную силу, которая проявится в последние дни, говорит: «Он творит великие чудеса, так что низводит огонь с неба на землю на глазах у людей и обольщает живущих на земле посредством тех чудес, которые ему дано было совершать». Откровение 13:13, 14. Здесь предсказаны вовсе не простые обманы. Люди обольщаются чудесами, которые орудия сатаны действительно имеют власть совершать, а не теми, которые они лишь притворяются творить. Великая борьба, 553.</w:t>
      </w:r>
    </w:p>
    <w:p>
      <w:pPr>
        <w:pStyle w:val="ArticleBody"/>
        <w:jc w:val="left"/>
      </w:pPr>
      <w:r>
        <w:rPr>
          <w:rFonts w:ascii="Times New Roman" w:hAnsi="Times New Roman" w:eastAsia="Times New Roman" w:cs="Times New Roman"/>
        </w:rPr>
        <w:t>Послания Фатимы в книге Малахи Мартина представлены как пророческая структура католицизма в последние времена, в связи с внутренней борьбой в Церкви, которую можно представить либо как противостояние доброго Папы злому Папе, либо как противостояние консервативного Папы либеральному Папе. Консервативный и, согласно трактовке чуда у Мартина, добрый Папа основывает своё понимание на Первом Ватиканском соборе, также известном как Ватикан I, который проходил с 8 декабря 1869 года по 20 июля 1870 года, созванный Папой Пием IX и главным образом сосредоточенный на определении догмата о папской непогрешимости и решении различных богословских и доктринальных вопросов, стоявших перед Католической Церковью в то время. Второй Ватиканский собор, обычно называемый Ватикан II, состоялся значительно позже — с 11 октября 1962 года по 8 декабря 1965 года. Его созвал Папа Иоанн XXIII, а после смерти Иоанна XXIII его продолжил Папа Павел VI.</w:t>
      </w:r>
    </w:p>
    <w:p>
      <w:pPr>
        <w:pStyle w:val="ArticleBody"/>
        <w:jc w:val="left"/>
      </w:pPr>
      <w:r>
        <w:rPr>
          <w:rFonts w:ascii="Times New Roman" w:hAnsi="Times New Roman" w:eastAsia="Times New Roman" w:cs="Times New Roman"/>
        </w:rPr>
        <w:t>«Последние дни католицизма», как выразился Мартин, описывают борьбу между непогрешимостью и приматом Римской церкви, как они сформулированы на Первом Ватиканском соборе, и либерализмом, который ныне демонстрирует Франциск, «воук»-папа, и который представлен в документах Второго Ватиканского собора. Мартин предполагает, что в ходе борьбы этих двух подходов к управлению церковью вспыхивает третья мировая война, и Иисус возвращается, сходит на землю, благословляет доброго папу и восходит на престол Католической церкви.</w:t>
      </w:r>
    </w:p>
    <w:p>
      <w:pPr>
        <w:pStyle w:val="ArticleBody"/>
        <w:jc w:val="left"/>
      </w:pPr>
      <w:r>
        <w:rPr>
          <w:rFonts w:ascii="Times New Roman" w:hAnsi="Times New Roman" w:eastAsia="Times New Roman" w:cs="Times New Roman"/>
        </w:rPr>
        <w:t>В стихах с тринадцатого по пятнадцатый одиннадцатой главы Даниила история, непосредственно предшествующая воскресному закону шестнадцатого стиха, описывает третью и последнюю битву прокси-войн. Это битва, следующая за победой Путина в стихах одиннадцатом и двенадцатом; однако в середине этих трёх стихов, в четырнадцатом стихе, указывается, когда католицизм входит в историю последних дней.</w:t>
      </w:r>
    </w:p>
    <w:p>
      <w:pPr>
        <w:pStyle w:val="ArticleBody"/>
        <w:jc w:val="left"/>
      </w:pPr>
      <w:r>
        <w:rPr>
          <w:rFonts w:ascii="Times New Roman" w:hAnsi="Times New Roman" w:eastAsia="Times New Roman" w:cs="Times New Roman"/>
        </w:rPr>
        <w:t>По Исаии блудница Рима забыта во время символического семидесятилетнего правления шестого царства библейского пророчества. Впервые папство было возведено на престол на земле в 538 году; вехой, предшествовавшей его возведению на престол, был указ Юстиниана 533 года.</w:t>
      </w:r>
    </w:p>
    <w:p>
      <w:pPr>
        <w:pStyle w:val="ArticleBody"/>
        <w:jc w:val="left"/>
      </w:pPr>
      <w:r>
        <w:rPr>
          <w:rFonts w:ascii="Times New Roman" w:hAnsi="Times New Roman" w:eastAsia="Times New Roman" w:cs="Times New Roman"/>
        </w:rPr>
        <w:t>Исторический контекст указа Юстиниана показывает, что Юстиниан стремился укрепить свой контроль над своим царством, положив конец религиозному спору, который вызывал смуту в царстве. Этот спор заключался в том, кто является главой так называемой христианской церкви: церковь в Константинополе на востоке или церковь в Риме на западе. В тринадцатом стихе последний президент Соединённых Штатов столкнётся с полемикой, которая заставит его, подобно Юстиниану, заявить, что католическая церковь является главой церквей и исправителем еретиков, чтобы заручиться необходимой политической поддержкой для укрепления своей власти.</w:t>
      </w:r>
    </w:p>
    <w:p>
      <w:pPr>
        <w:pStyle w:val="ArticleBody"/>
        <w:jc w:val="left"/>
      </w:pPr>
      <w:r>
        <w:rPr>
          <w:rFonts w:ascii="Times New Roman" w:hAnsi="Times New Roman" w:eastAsia="Times New Roman" w:cs="Times New Roman"/>
        </w:rPr>
        <w:t>Мы не должны полагаться на сатанинские предсказания Фатимы, но нам надлежит видеть то, что открыто в Слове Божьем. В начале двадцатого века оба рога земного зверя вошли в своё третье поколение, которое является поколением компромисса. Республиканский рог уступил свою финансовую систему мировым банкирам, которые возводят своё происхождение к дому Красного Щита, Ротшильдам, и к его загадочной связи с иллюминатами, масонством, тайными обществами и орденом иезуитов. Сестра Уайт прямо предупреждает об этих силах. В тот же период лаодикийский адвентизм, как протестантский рог, отдал свои образовательные и религиозные учреждения под управление мира сего.</w:t>
      </w:r>
    </w:p>
    <w:p>
      <w:pPr>
        <w:pStyle w:val="ArticleBody"/>
        <w:jc w:val="left"/>
      </w:pPr>
      <w:r>
        <w:rPr>
          <w:rFonts w:ascii="Times New Roman" w:hAnsi="Times New Roman" w:eastAsia="Times New Roman" w:cs="Times New Roman"/>
        </w:rPr>
        <w:t>Именно в это время современный царь юга начинает свою историю с Русской революции, а современный царь севера — с Фатимского чуда. Как подчеркивает Малахи Мартин в своей книге, помимо внутренней борьбы между хорошим и плохим папой, фатимские послания обозначили борьбу католицизма с атеизмом вообще и, в частности, с атеизмом России. Тайна, которой в 1917 году должен был последовать папа, содержала (сатаническое) обещание, что если папа созовет конклав и посвятит Россию Деве Марии, то не будет Второй мировой войны. Также указывалось, что если папа откажется, Россия повсеместно распространит свою философию, и тогда будет еще одна мировая война.</w:t>
      </w:r>
    </w:p>
    <w:p>
      <w:pPr>
        <w:pStyle w:val="ArticleBody"/>
        <w:jc w:val="left"/>
      </w:pPr>
      <w:r>
        <w:rPr>
          <w:rFonts w:ascii="Times New Roman" w:hAnsi="Times New Roman" w:eastAsia="Times New Roman" w:cs="Times New Roman"/>
        </w:rPr>
        <w:t>Вторая мировая война включала в себя войну католицизма против коммунизма России. Прокси-армией католицизма в той войне была нацистская Германия. Папство всегда использует прокси-армии. В 1933 году католическая церковь, посредством деятельности кардинала Пачелли, подписала конкордат с Адольфом Гитлером, который позволил Гитлеру установить контроль над Германией; и, по собственному свидетельству Гитлера, именно этот договор (конкордат) дал ему возможность решить еврейский вопрос. Нацисты были прокси папства против атеистической России во Второй мировой войне, и во втором сражении этих прокси-войн, совершающемся ныне на Украине, действие осуществляется другой нацистской прокси-армией.</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Посредством двух великих заблуждений — бессмертия души и святости воскресного дня — сатана вовлечёт людей в свои обольщения. Первое служит основанием спиритизма, второе создаёт узы симпатии с Римом. Протестанты Соединённых Штатов будут первыми, кто протянет руки через пропасть, чтобы пожать руку спиритизму; они дотянутся через бездну, чтобы пожать руку римской власти; и под влиянием этого тройственного союза эта страна последует по стопам Рима, попирая свободу совести.</w:t>
      </w:r>
    </w:p>
    <w:p>
      <w:pPr>
        <w:pStyle w:val="ArticleScripture"/>
        <w:jc w:val="left"/>
      </w:pPr>
      <w:r>
        <w:rPr>
          <w:rFonts w:ascii="Times New Roman" w:hAnsi="Times New Roman" w:eastAsia="Times New Roman" w:cs="Times New Roman"/>
        </w:rPr>
        <w:t>По мере того как спиритизм всё теснее подражает номинальному христианству наших дней, он получает всё большую власть обольщать и заманивать в сети. Сам Сатана обращён — по современному образцу. Он явится в образе ангела света. Посредством спиритизма будут совершаться чудеса, больные будут исцелены, и совершатся многие неоспоримые знамения. И поскольку духи будут исповедовать веру в Библию и проявлять уважение к институтам церкви, их деятельность будет принята как проявление божественной силы.</w:t>
      </w:r>
    </w:p>
    <w:p>
      <w:pPr>
        <w:pStyle w:val="ArticleScripture"/>
        <w:jc w:val="left"/>
      </w:pPr>
      <w:r>
        <w:rPr>
          <w:rFonts w:ascii="Times New Roman" w:hAnsi="Times New Roman" w:eastAsia="Times New Roman" w:cs="Times New Roman"/>
        </w:rPr>
        <w:t>Граница между называющими себя христианами и нечестивыми теперь едва различима. Члены церкви любят то, что любит мир, и готовы соединиться с миром, и Сатана намерен объединить их в одно тело и тем самым укрепить своё дело, вовлекая всех в ряды спиритизма. Паписты, которые хвалятся чудесами как несомненным признаком истинной церкви, легко будут обмануты этой чудотворной силой; а протестанты, отбросив щит истины, также будут обольщены. Паписты, протестанты и мирские люди одинаково примут вид благочестия, лишённый силы, и увидят в этом союзе великое движение за обращение мира и наступление давно ожидаемого тысячелетия.</w:t>
      </w:r>
    </w:p>
    <w:p>
      <w:pPr>
        <w:pStyle w:val="ArticleScripture"/>
        <w:jc w:val="left"/>
      </w:pPr>
      <w:r>
        <w:rPr>
          <w:rFonts w:ascii="Times New Roman" w:hAnsi="Times New Roman" w:eastAsia="Times New Roman" w:cs="Times New Roman"/>
        </w:rPr>
        <w:t>Через спиритизм Сатана предстает благодетелем рода человеческого, исцеляя болезни людей и утверждая, что представляет новую и более возвышенную систему религиозной веры; но в то же время он действует как разрушитель. Его искушения ведут множество людей к погибели. Невоздержание свергает разум; за этим следуют сластолюбие, распри и кровопролитие. Сатана наслаждается войной, ибо она возбуждает худшие страсти души и затем уносит в вечность своих жертв, погрязших в пороке и крови. Его цель — подстрекать народы к войне друг против друга, чтобы таким образом отвлечь умы людей от дела приготовления к тому, чтобы устоять в день Божий.</w:t>
      </w:r>
    </w:p>
    <w:p>
      <w:pPr>
        <w:pStyle w:val="ArticleScripture"/>
        <w:jc w:val="left"/>
      </w:pPr>
      <w:r>
        <w:rPr>
          <w:rFonts w:ascii="Times New Roman" w:hAnsi="Times New Roman" w:eastAsia="Times New Roman" w:cs="Times New Roman"/>
        </w:rPr>
        <w:t>"Сатана действует также через стихии, чтобы собрать свой урожай неподготовленных душ. Он изучил тайны лабораторий природы и использует всю свою силу, чтобы управлять стихиями в той мере, в какой Бог допускает. Когда ему позволили поразить Иова, как быстро были сметены стада мелкого и крупного скота, слуги, дома, дети — беда сменяла беду, словно в одно мгновение. Именно Бог защищает Своих творений и ограждает их от власти губителя. Но христианский мир проявил презрение к закону Иеговы; и Господь поступит именно так, как объявил: Он отнимет Свои благословения с земли и снимет Свою защиту с тех, кто восстает против Его закона и учит и принуждает других делать то же. Сатана властвует над всеми, кого Бог не хранит особо. Он будет благоприятствовать одним и способствовать их процветанию, чтобы продвигать собственные замыслы, а на других наведёт бедствия и заставит людей поверить, будто это Бог их поражает." Великая борьба,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один</dc:title>
  <dc:subject>Геополитические шахматы: Ватикан, коммунизм и стремление к мировому господству</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