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двадцать три</w:t>
      </w:r>
    </w:p>
    <w:p>
      <w:pPr>
        <w:pStyle w:val="ArticleSubtitle"/>
        <w:jc w:val="left"/>
      </w:pPr>
      <w:r>
        <w:rPr>
          <w:rFonts w:ascii="Arial" w:hAnsi="Arial" w:eastAsia="Arial" w:cs="Arial"/>
        </w:rPr>
        <w:t>Презрительные мужчины</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Сестра Уайт указала, что когда огромные здания Нью-Йорка будут разрушены, исполнятся стихи 1–3 восемнадцатой главы Откровения.</w:t>
      </w:r>
    </w:p>
    <w:p>
      <w:pPr>
        <w:pStyle w:val="ArticleScripture"/>
        <w:jc w:val="left"/>
      </w:pPr>
      <w:r>
        <w:rPr>
          <w:rFonts w:ascii="Times New Roman" w:hAnsi="Times New Roman" w:eastAsia="Times New Roman" w:cs="Times New Roman"/>
        </w:rPr>
        <w:t>После сего я увидел иного Ангела, сходящего с неба и имеющего власть великую; и земля осветилась от славы его. И воскликнул он сильно, громким голосом, говоря: пал, пал Вавилон великий, и сделался жилищем бесов и пристанищем всякому нечистому духу, пристанищем всякой нечистой и отвратительной птице; ибо яростным вином блудодеяния своего он напоил все народы, и цари земные любодействовали с ним, и купцы земные разбогатели от великой роскоши его. Откровение 18:1–3.</w:t>
      </w:r>
    </w:p>
    <w:p>
      <w:pPr>
        <w:pStyle w:val="ArticleBody"/>
        <w:jc w:val="left"/>
      </w:pPr>
      <w:r>
        <w:rPr>
          <w:rFonts w:ascii="Times New Roman" w:hAnsi="Times New Roman" w:eastAsia="Times New Roman" w:cs="Times New Roman"/>
        </w:rPr>
        <w:t>К 11 сентября 2001 года «цари» земли уже вступили в блуд с Римской церковью. После Второй мировой войны президент Гарри С. Трумэн впервые, в 1951 году, назначил посла в Ватикане. Его попытка установить политические отношения с папством была решительно отклонена Конгрессом Соединённых Штатов, но спустя десятилетия, в 1984 году, когда президент Рональд Рейган назначил посла в Ватикане, этого уже не произошло. К 2001 году все государства вступили в блуд с Ватиканом, установив дипломатические отношения с блудницей Тира.</w:t>
      </w:r>
    </w:p>
    <w:p>
      <w:pPr>
        <w:pStyle w:val="ArticleBody"/>
        <w:jc w:val="left"/>
      </w:pPr>
      <w:r>
        <w:rPr>
          <w:rFonts w:ascii="Times New Roman" w:hAnsi="Times New Roman" w:eastAsia="Times New Roman" w:cs="Times New Roman"/>
        </w:rPr>
        <w:t>К 11 сентября 2001 года все «народы» напились вина ярости её блудодеяния. Вино Вавилона означает все различные заблуждения, которые проповедует папство, но особый сорт вина, обозначенный в этих стихах, — это вино ярости её блудодеяния. Ярость папства — это его преследование тех, с кем оно не согласно. Оно осуществляет эти преследования, привлекая силу государства, чтобы делать за него грязную работу. Вино её ярости — это её особый сорт заблуждения, означающий применение государственной власти против тех, кого оно считает еретиками.</w:t>
      </w:r>
    </w:p>
    <w:p>
      <w:pPr>
        <w:pStyle w:val="ArticleBody"/>
        <w:jc w:val="left"/>
      </w:pPr>
      <w:r>
        <w:rPr>
          <w:rFonts w:ascii="Times New Roman" w:hAnsi="Times New Roman" w:eastAsia="Times New Roman" w:cs="Times New Roman"/>
        </w:rPr>
        <w:t>В период с 11 августа 1840 года по 22 октября 1844 года миллеритский адвентизм, призванный выйти из тёмных веков и отделённый от протестантских церквей, которые тогда стали дочерьми Рима, стал истинным протестантским рогом у недавно появившегося зверя из земли. Пётр указывает признаки этого вновь избранного Богом народа как нации.</w:t>
      </w:r>
    </w:p>
    <w:p>
      <w:pPr>
        <w:pStyle w:val="ArticleScripture"/>
        <w:jc w:val="left"/>
      </w:pPr>
      <w:r>
        <w:rPr>
          <w:rFonts w:ascii="Times New Roman" w:hAnsi="Times New Roman" w:eastAsia="Times New Roman" w:cs="Times New Roman"/>
        </w:rPr>
        <w:t>Но вы — род избранный, царственное священство, народ святой, люди, взятые в удел, чтобы возвещать совершенства Призвавшего вас из тьмы в чудный Свой свет; некогда не народ, а ныне — народ Божий; некогда непомилованные, а ныне помилованные. 1 Петра 2:9, 10.</w:t>
      </w:r>
    </w:p>
    <w:p>
      <w:pPr>
        <w:pStyle w:val="ArticleBody"/>
        <w:jc w:val="left"/>
      </w:pPr>
      <w:r>
        <w:rPr>
          <w:rFonts w:ascii="Times New Roman" w:hAnsi="Times New Roman" w:eastAsia="Times New Roman" w:cs="Times New Roman"/>
        </w:rPr>
        <w:t>К 11 сентября 2001 года Церковь адвентистов седьмого дня уже неоднократно использовала политический аппарат правительства Соединённых Штатов для преследования тех, кого она считала еретиками. Задолго до 2001 года адвентисты уже испили особого вина Вавилона, которое символизирует использование государственной власти для преследования тех, кого они считали еретиками.</w:t>
      </w:r>
    </w:p>
    <w:p>
      <w:pPr>
        <w:pStyle w:val="ArticleBody"/>
        <w:jc w:val="left"/>
      </w:pPr>
      <w:r>
        <w:rPr>
          <w:rFonts w:ascii="Times New Roman" w:hAnsi="Times New Roman" w:eastAsia="Times New Roman" w:cs="Times New Roman"/>
        </w:rPr>
        <w:t>Ефрем является символом восстания Иеровоама и северного царства Израиля, и Исаия начинает двадцать восьмую главу, называя церковь адвентистов седьмого дня пьяницами Ефрема.</w:t>
      </w:r>
    </w:p>
    <w:p>
      <w:pPr>
        <w:pStyle w:val="ArticleScripture"/>
        <w:jc w:val="left"/>
      </w:pPr>
      <w:r>
        <w:rPr>
          <w:rFonts w:ascii="Times New Roman" w:hAnsi="Times New Roman" w:eastAsia="Times New Roman" w:cs="Times New Roman"/>
        </w:rPr>
        <w:t>Горе венцу гордости — пьяницам Ефрема, чья славная красота — увядающий цветок, что на вершине тучных долин у тех, кого одолело вино! Вот, у Господа есть сильный и могучий, который, как буря града и разрушительный вихрь, как поток могучих, разливающихся вод, рукою низвергнет на землю. Венец гордости, пьяницы Ефрема, будет попираем ногами; и славная красота, что на вершине тучной долины, будет увядающим цветком, и как скороспелый плод перед летом: кто только увидит его, тот, ещё держа его в руке, съедает его. В тот день Господь Саваоф будет венцом славы и диадемой красоты для остатка Своего народа, и духом суда для сидящего в суде, и силою для отражающих битву у ворот. Но и они заблуждаются от вина и от крепкого напитка сбиваются с пути; священник и пророк заблуждаются от крепкого напитка, поглощены вином, сбиваются с пути от крепкого напитка; они ошибаются в видении, спотыкаются в суде. Ибо все столы полны рвоты и нечистоты, так что нет чистого места. Исаия 28:1–8.</w:t>
      </w:r>
    </w:p>
    <w:p>
      <w:pPr>
        <w:pStyle w:val="ArticleBody"/>
        <w:jc w:val="left"/>
      </w:pPr>
      <w:r>
        <w:rPr>
          <w:rFonts w:ascii="Times New Roman" w:hAnsi="Times New Roman" w:eastAsia="Times New Roman" w:cs="Times New Roman"/>
        </w:rPr>
        <w:t>Третье горе наступило 11 сентября 2001 года, и оно пришло на «венец», представляющий руководство «пьяниц народа Ефремова». Оно не атаковало штаб-квартиру церкви в штате Мэриленд самолетом, заправленным топливом, но обозначило их неспособность распознать, что пришествие ислама третьего горя стало началом вести позднего дождя третьего ангела. Началом самой той вести и дела, для провозглашения которых, как они утверждают, они были воздвигнуты. Их обозначают не только как венец, представляющий руководство, но как «венец гордости», тем самым указывая на один из двух классов поклоняющихся, которые возникли и продолжают возникать в полемике второй главы книги пророка Авваккума. 11 сентября 2001 года стражи Авваккума заняли свои посты в битве у ворот.</w:t>
      </w:r>
    </w:p>
    <w:p>
      <w:pPr>
        <w:pStyle w:val="ArticleBody"/>
        <w:jc w:val="left"/>
      </w:pPr>
      <w:r>
        <w:rPr>
          <w:rFonts w:ascii="Times New Roman" w:hAnsi="Times New Roman" w:eastAsia="Times New Roman" w:cs="Times New Roman"/>
        </w:rPr>
        <w:t>Ворота Иерусалима — место, где происходило взаимодействие народа Иерусалима. Битва у ворот представляет «спор» предыдущей главы Исаии, начавшийся в день восточного ветра (день Ислама). Два класса поклонников Аввакума в отрывке представлены двумя венцами. Пьяницы Ефрема, которые к тому моменту уже прибегли к силе государства, чтобы одержать верх в спорах с теми, кого они считали еретиками, противопоставлены венцу Господа Саваофа. Когда Христос представлен как Господь Саваоф, это символизирует Его труд как предводителя Его воинства. Битва у ворот — это война, выраженная спором об истинном и ложном богословии.</w:t>
      </w:r>
    </w:p>
    <w:p>
      <w:pPr>
        <w:pStyle w:val="ArticleBody"/>
        <w:jc w:val="left"/>
      </w:pPr>
      <w:r>
        <w:rPr>
          <w:rFonts w:ascii="Times New Roman" w:hAnsi="Times New Roman" w:eastAsia="Times New Roman" w:cs="Times New Roman"/>
        </w:rPr>
        <w:t>Не только руководство Генеральной конференции представлено как пьяницы Ефрема, но и священники (пасторское служение) и пророки (богословы и преподаватели) сбились с пути от крепкого напитка. Как говорит Исаия в начальных стихах своего пророчества, это вся церковь.</w:t>
      </w:r>
    </w:p>
    <w:p>
      <w:pPr>
        <w:pStyle w:val="ArticleScripture"/>
        <w:jc w:val="left"/>
      </w:pPr>
      <w:r>
        <w:rPr>
          <w:rFonts w:ascii="Times New Roman" w:hAnsi="Times New Roman" w:eastAsia="Times New Roman" w:cs="Times New Roman"/>
        </w:rPr>
        <w:t>Видение Исаии, сына Амоса, которое он видел об Иудее и Иерусалиме во дни Озии, Иофама, Ахаза и Езекии, царей Иудеи. Слушайте, небеса, и внимай, земля, ибо Господь сказал: Я растил и возвышал детей, а они восстали против Меня. Вол знает хозяина своего, и осёл — ясли господина своего; а Израиль не знает, народ Мой не разумеет. Увы, народ грешный, народ отягощённый беззакониями, племя злодеев, дети-растлители: оставили Господа, прогневали Святого Израилева, повернулись назад. Зачем ещё поражать вас? вы лишь всё более отпадаете: вся голова больна, и всё сердце изнеможено. Исаия 1:1-5.</w:t>
      </w:r>
    </w:p>
    <w:p>
      <w:pPr>
        <w:pStyle w:val="ArticleBody"/>
        <w:jc w:val="left"/>
      </w:pPr>
      <w:r>
        <w:rPr>
          <w:rFonts w:ascii="Times New Roman" w:hAnsi="Times New Roman" w:eastAsia="Times New Roman" w:cs="Times New Roman"/>
        </w:rPr>
        <w:t>Грешный народ болен и уже миновал время, когда можно было дать какое-либо средство, которое изменило бы его сердце и разум. Исаия указывает, что пьяницы сошли с пути, а этот путь Иеремия называет «старыми путями». 11 сентября 2001 года начал изливаться поздний дождь, и Иеремия указывает, что именно когда мы ходим старыми путями — тем «путём», с которого сошли пьяницы, — мы находим покой позднего дождя.</w:t>
      </w:r>
    </w:p>
    <w:p>
      <w:pPr>
        <w:pStyle w:val="ArticleScripture"/>
        <w:jc w:val="left"/>
      </w:pPr>
      <w:r>
        <w:rPr>
          <w:rFonts w:ascii="Times New Roman" w:hAnsi="Times New Roman" w:eastAsia="Times New Roman" w:cs="Times New Roman"/>
        </w:rPr>
        <w:t>Так говорит Господь: остановитесь на путях и рассмотрите, и расспросите о древних путях, где путь добрый, и идите по нему, и найдете покой душам вашим. Но они сказали: не пойдем. И поставил Я над вами стражей, сказав: слушайте звук трубы. Но они сказали: не будем слушать. За то слушайте, народы, и знай, собрание, что среди них. Слушай, земля: вот, Я наведу бедствие на народ сей, плод мыслей их, потому что они не внимали словам моим, ни закону моему, но отвергли его. Иеремия 6:16–19.</w:t>
      </w:r>
    </w:p>
    <w:p>
      <w:pPr>
        <w:pStyle w:val="ArticleBody"/>
        <w:jc w:val="left"/>
      </w:pPr>
      <w:r>
        <w:rPr>
          <w:rFonts w:ascii="Times New Roman" w:hAnsi="Times New Roman" w:eastAsia="Times New Roman" w:cs="Times New Roman"/>
        </w:rPr>
        <w:t>Пьяницы Ефрема сошли с пути 11 сентября 2001 года, а в 1863 году «отступили назад», когда начали процесс отвержения «старых путей». Именно на «старых путях» обретаются покой и обновление позднего дождя, и этот дождь начался как раз в то время, когда над ними было произнесено «Горе». Третье «Горе» ислама было неузнаваемо для венца гордости Ефрема, ибо они постепенно отвергали основополагающие истины, которые определяют роль ислама в пророчестве. Иеремия указывает, что в то время Господь поставил сторожей, которые являются сторожами Аввакума, и они провозгласили пьяницам Ефрема в битве у ворот, что им нужно внимать звуку трубы. Третье «Горе», пришедшее 11 сентября 2001 года, было седьмой Трубой.</w:t>
      </w:r>
    </w:p>
    <w:p>
      <w:pPr>
        <w:pStyle w:val="ArticleBody"/>
        <w:jc w:val="left"/>
      </w:pPr>
      <w:r>
        <w:rPr>
          <w:rFonts w:ascii="Times New Roman" w:hAnsi="Times New Roman" w:eastAsia="Times New Roman" w:cs="Times New Roman"/>
        </w:rPr>
        <w:t>Исаия указывает, что "они сбились с пути от крепкого напитка; ошибаются в видении, спотыкаются в суде. Ибо все столы полны рвоты и нечистоты, так что нет чистого места." Поддельная таблица, введённая в 1863 году, которая убрала "семь времён" и требовала сопроводительного пояснительного листка, представляет собой подделку двух священных скрижалей Аввакума, но поддельные "столы", которыми воспользовались пьяницы, полны рвоты, и они ошибаются в видении. Стражам Аввакума и Иеремии было сказано, что в споре о методологии им надлежит написать "видение" на "скрижалях", но поддельные таблицы пьяниц представляют ошибочное видение.</w:t>
      </w:r>
    </w:p>
    <w:p>
      <w:pPr>
        <w:pStyle w:val="ArticleScripture"/>
        <w:jc w:val="left"/>
      </w:pPr>
      <w:r>
        <w:rPr>
          <w:rFonts w:ascii="Times New Roman" w:hAnsi="Times New Roman" w:eastAsia="Times New Roman" w:cs="Times New Roman"/>
        </w:rPr>
        <w:t>Без откровения народ погибает; а соблюдающий закон блажен. Притчи 29:18.</w:t>
      </w:r>
    </w:p>
    <w:p>
      <w:pPr>
        <w:pStyle w:val="ArticleBody"/>
        <w:jc w:val="left"/>
      </w:pPr>
      <w:r>
        <w:rPr>
          <w:rFonts w:ascii="Times New Roman" w:hAnsi="Times New Roman" w:eastAsia="Times New Roman" w:cs="Times New Roman"/>
        </w:rPr>
        <w:t>Пьяницы Ефрема отвергли Божий закон, но контекст «спора», битвы у ворот, — это Божий пророческий закон, выраженный методологией, установленной в движении первого и третьего ангелов. Задав в первых восьми стихах двадцать восьмой главы сцену, Исаия затем указывает на методологию, которая и есть поздний дождь, и прямо отождествляет пьяниц с «насмешниками, которые правят» «в Иерусалиме».</w:t>
      </w:r>
    </w:p>
    <w:p>
      <w:pPr>
        <w:pStyle w:val="ArticleScripture"/>
        <w:jc w:val="left"/>
      </w:pPr>
      <w:r>
        <w:rPr>
          <w:rFonts w:ascii="Times New Roman" w:hAnsi="Times New Roman" w:eastAsia="Times New Roman" w:cs="Times New Roman"/>
        </w:rPr>
        <w:t>Кого он вразумит знанию и кого научит учению? Тех, которые отняты от молока, отлучены от груди. Ибо: заповедь на заповедь, заповедь на заповедь; правило на правило, правило на правило; тут немного, там немного. Ибо лепечущими устами и на ином языке он будет говорить к этому народу. Им он говорил: вот покой; дайте утомлённому отдохнуть; и вот успокоение; но они не хотели слушать. И стало для них слово Господне: заповедь на заповедь, заповедь на заповедь; правило на правило, правило на правило; тут немного, там немного, — чтобы они шли и падали навзничь, и сокрушались, и попадали в западню, и были уловлены. Итак, слушайте слово Господне, люди насмешливые, правители народа сего, который в Иерусалиме. Так как вы говорите: мы заключили завет со смертью, и с преисподней у нас соглашение; когда будет проходить нахлынувший бич, он не достигнет нас, ибо ложь сделали мы себе убежищем и под ложью укрылись, — поэтому так говорит Господь Бог: вот, Я полагаю в Сионе в основание камень, камень испытанный, драгоценный краеугольный, твёрдое основание; верующий не постыдится. И сделаю суд мерилом, а правду — отвесом; и град сметёт убежище лжи, и воды затопят место укрытия. И завет ваш со смертью будет уничтожен, и соглашение ваше с преисподней не устоит; когда будет проходить нахлынувший бич, тогда он растопчет вас. Исаия 28:9–18.</w:t>
      </w:r>
    </w:p>
    <w:p>
      <w:pPr>
        <w:pStyle w:val="ArticleBody"/>
        <w:jc w:val="left"/>
      </w:pPr>
      <w:r>
        <w:rPr>
          <w:rFonts w:ascii="Times New Roman" w:hAnsi="Times New Roman" w:eastAsia="Times New Roman" w:cs="Times New Roman"/>
        </w:rPr>
        <w:t>Здесь «спор» определяется через вопрос: «кого он научит знанию? и кого сделает разуметь учение?» Слово «whom» адресовано потенциальным ученикам, но речь идёт о понимании учения, то есть знания. Когда книга Даниила раскрывается, происходит возрастание знания, что означает углублённое понимание истин Божьего Слова. Слово «doctrine» означает совокупность убеждений, принципов, учений или правил, образующих определённую систему мышления или корпус знаний. Чтобы понимать библейские «doctrines», необходима библейская методология для формирования этой совокупности знаний.</w:t>
      </w:r>
    </w:p>
    <w:p>
      <w:pPr>
        <w:pStyle w:val="ArticleBody"/>
        <w:jc w:val="left"/>
      </w:pPr>
      <w:r>
        <w:rPr>
          <w:rFonts w:ascii="Times New Roman" w:hAnsi="Times New Roman" w:eastAsia="Times New Roman" w:cs="Times New Roman"/>
        </w:rPr>
        <w:t>Методология определяется как «должно быть: заповедь на заповедь, заповедь на заповедь; правило на правило, правило на правило; тут немного, и там немного». Методология, которая определила 11 сентября 2001 года как наступление третьего «Горе», основана на сведении пророческой линии первого «Горе» с пророческой линией второго «Горе», что дает двух свидетелей линии третьего «Горе». Эта методология является испытанием «спора», которое порождает две категории поклоняющихся, ибо «слово Господне было к ним: заповедь на заповедь, заповедь на заповедь; правило на правило, правило на правило; тут немного, и там немного; чтобы они пошли и пали навзничь, и разбились, и запутались, и были уловлены».</w:t>
      </w:r>
    </w:p>
    <w:p>
      <w:pPr>
        <w:pStyle w:val="ArticleBody"/>
        <w:jc w:val="left"/>
      </w:pPr>
      <w:r>
        <w:rPr>
          <w:rFonts w:ascii="Times New Roman" w:hAnsi="Times New Roman" w:eastAsia="Times New Roman" w:cs="Times New Roman"/>
        </w:rPr>
        <w:t>Пять преткновений мужей насмешливых, правящих Иерусалимом, представляют пять неразумных дев. Этот метод явно является испытанием, ибо пьяницы Ефрема отвергли старые пути Иеремии, отказались внимать трубному предупреждению стражей, создали фальшивые таблицы и заключили завет со смертью; в то самое время, когда те, кто носили венец Господа Саваофа в битве у ворот, заключали завет жизни.</w:t>
      </w:r>
    </w:p>
    <w:p>
      <w:pPr>
        <w:pStyle w:val="ArticleBody"/>
        <w:jc w:val="left"/>
      </w:pPr>
      <w:r>
        <w:rPr>
          <w:rFonts w:ascii="Times New Roman" w:hAnsi="Times New Roman" w:eastAsia="Times New Roman" w:cs="Times New Roman"/>
        </w:rPr>
        <w:t>11 сентября 2001 года поздний дождь, который есть покой и отрада, начал изливаться, и началось запечатление ста сорока четырёх тысяч. Это положило начало спору о методологии пьяниц Ефрема и о методологии, представленной вестником Илии. «Многие» падут вместе с пьяницами, но немногие, которые будут избраны, — это те, кто ожидает Господа.</w:t>
      </w:r>
    </w:p>
    <w:p>
      <w:pPr>
        <w:pStyle w:val="ArticleScripture"/>
        <w:jc w:val="left"/>
      </w:pPr>
      <w:r>
        <w:rPr>
          <w:rFonts w:ascii="Times New Roman" w:hAnsi="Times New Roman" w:eastAsia="Times New Roman" w:cs="Times New Roman"/>
        </w:rPr>
        <w:t>Ибо так говорил ко мне Господь крепкою рукою и наставил меня, чтобы я не ходил путем этого народа, говоря: Не называйте заговором то, что народ этот называет заговором; и не бойтесь их страха, и не страшитесь. Самого Господа Саваофа святите; и пусть Он будет вашим страхом, и пусть Он будет вашим трепетом. И Он будет святилищем; но камнем претыкания и скалою соблазна — для обоих домов Израиля, ловушкой и сетью — для жителей Иерусалима. И многие из них споткнутся, и падут, и разобьются, и попадутся в сеть, и будут взяты. Свяжи свидетельство, запечатай закон среди учеников моих. И я буду ожидать Господа, Который скрывает Своё лицо от дома Иакова, и буду надеяться на Него. Исаия 8:8–17.</w:t>
      </w:r>
    </w:p>
    <w:p>
      <w:pPr>
        <w:pStyle w:val="ArticleBody"/>
        <w:jc w:val="left"/>
      </w:pPr>
      <w:r>
        <w:rPr>
          <w:rFonts w:ascii="Times New Roman" w:hAnsi="Times New Roman" w:eastAsia="Times New Roman" w:cs="Times New Roman"/>
        </w:rPr>
        <w:t>Несомненно, Исаия согласен со своими собственными словами, следовательно, те многие, кто падают в двадцать восьмой главе, — это те же, кто падают в восьмой. В восьмой главе мы видим, что их падение происходит во время запечатления, которое началось 11 сентября 2001 года. Предостережение восьмой главы — не ходить путём этого народа, ибо это те, кто отказался идти путём Иеремии — древними стезями, где находится весть позднего дождя. Падающие в восьмой главе — это те, кто уповает на конфедерацию, представляющую особое вино Вавилона, то есть на союз церкви и государства, созданный с целью противостоять тем, кого считают еретиками. Причина их спотыкания в восьмой главе — камень преткновения, символизирующий самый первый отказ от основополагающей истины в 1863 году — «семь времён» двадцать шестой главы книги Левит, отвергнутые «строителями» в 1863 году. В этом отказе они вернулись к отступнической протестантской методологии, чтобы отвергнуть весть, данную ангелами Уильяму Миллеру.</w:t>
      </w:r>
    </w:p>
    <w:p>
      <w:pPr>
        <w:pStyle w:val="ArticleBody"/>
        <w:jc w:val="left"/>
      </w:pPr>
      <w:r>
        <w:rPr>
          <w:rFonts w:ascii="Times New Roman" w:hAnsi="Times New Roman" w:eastAsia="Times New Roman" w:cs="Times New Roman"/>
        </w:rPr>
        <w:t>В двадцать восьмой главе отвержение камня влечёт суд в виде хлынувшего бича, который является библейским символом начертания зверя, начинающегося с воскресного закона в Соединённых Штатах и затем затопляющего весь мир. При воскресном законе союз, который адвентистская церковь заключила со «смертью» и «преисподней», будет сметён. Когда будут сметены пьяницы Ефрема и их завет со смертью, их «убежище лжи» будет разрушено. «Убежище лжи» апостол Павел представляет как ложь, навлекающую сильное заблуждение, и сильное заблуждение, изливаемое на насмешников, правящих Иерусалимом, является ответом на их ненависть к истине.</w:t>
      </w:r>
    </w:p>
    <w:p>
      <w:pPr>
        <w:pStyle w:val="ArticleScripture"/>
        <w:jc w:val="left"/>
      </w:pPr>
      <w:r>
        <w:rPr>
          <w:rFonts w:ascii="Times New Roman" w:hAnsi="Times New Roman" w:eastAsia="Times New Roman" w:cs="Times New Roman"/>
        </w:rPr>
        <w:t>того, чье пришествие по действию сатаны со всякою силою и знамениями и ложными чудесами, и со всяким неправедным обольщением погибающих, за то, что они не приняли любви истины для своего спасения. И за сие пошлет им Бог действие заблуждения, так что они будут верить лжи, да будут осуждены все, не веровавшие истине, но возлюбившие неправду. Мы же всегда должны благодарить Бога за вас, возлюбленные Господом братия, что Бог от начала чрез освящение Духа и веру истине избрал вас ко спасению, к которому и призвал вас благовествованием нашим, для достижения славы Господа нашего Иисуса Христа. Итак, братия, стойте и держитесь преданий, которым вы научены, или словом, или посланием нашим. 2 Фессалоникийцам 2:9-15.</w:t>
      </w:r>
    </w:p>
    <w:p>
      <w:pPr>
        <w:pStyle w:val="ArticleBody"/>
        <w:jc w:val="left"/>
      </w:pPr>
      <w:r>
        <w:rPr>
          <w:rFonts w:ascii="Times New Roman" w:hAnsi="Times New Roman" w:eastAsia="Times New Roman" w:cs="Times New Roman"/>
        </w:rPr>
        <w:t>«Убежище лжи», породившее «сильное заблуждение», в конечном счёте приносит наказание в виде вскоре грядущего воскресного закона. Апостол Павел выделяет класс тех, кто не любит истину, и класс тех, кто освящены истиной, тем самым отсылая к двум классам в полемике второй главы Аввакума. В двадцать девятой главе Исаия начинает с удвоения слова «Ариил», которое является другим названием Иерусалима.</w:t>
      </w:r>
    </w:p>
    <w:p>
      <w:pPr>
        <w:pStyle w:val="ArticleScripture"/>
        <w:jc w:val="left"/>
      </w:pPr>
      <w:r>
        <w:rPr>
          <w:rFonts w:ascii="Times New Roman" w:hAnsi="Times New Roman" w:eastAsia="Times New Roman" w:cs="Times New Roman"/>
        </w:rPr>
        <w:t>Горе Ариилу, Ариилу, городу, где жил Давид! Прибавляйте год к году; пусть закалывают жертвы. Исаия 29:1.</w:t>
      </w:r>
    </w:p>
    <w:p>
      <w:pPr>
        <w:pStyle w:val="ArticleBody"/>
        <w:jc w:val="left"/>
      </w:pPr>
      <w:r>
        <w:rPr>
          <w:rFonts w:ascii="Times New Roman" w:hAnsi="Times New Roman" w:eastAsia="Times New Roman" w:cs="Times New Roman"/>
        </w:rPr>
        <w:t>Символическое удвоение «Ариэля» (города Иерусалима) вновь обличается возгласом «горе». Заклание жертв «из года в год» символизирует нарастающее отступление, начавшееся в 1863 году. В следующих стихах изложен суд, который совершится над Церковью адвентистов седьмого дня в период кризиса воскресного закона. В девятом стихе обозначено «чудо», которое подчеркивает дискуссию о методологии, при этом указывая на отступническое состояние адвентизма как на элемент вести Полуночного крика, связанной также со вторым ангелом, что представлено удвоением «Ариэля» в первом стихе.</w:t>
      </w:r>
    </w:p>
    <w:p>
      <w:pPr>
        <w:pStyle w:val="ArticleScripture"/>
        <w:jc w:val="left"/>
      </w:pPr>
      <w:r>
        <w:rPr>
          <w:rFonts w:ascii="Times New Roman" w:hAnsi="Times New Roman" w:eastAsia="Times New Roman" w:cs="Times New Roman"/>
        </w:rPr>
        <w:t>Остановитесь и удивляйтесь; кричите и вопите: они пьяны, но не от вина; шатаются, но не от крепкого напитка. Ибо Господь излил на вас дух глубокого сна и закрыл ваши глаза: пророков и ваших правителей, прозорливцев Он покрыл. И всё видение стало для вас как слова запечатанной книги, которую вручают умеющему читать, говоря: прочти это, прошу тебя; а он говорит: не могу, потому что она запечатана. И книгу дают тому, кто не умеет читать, говоря: прочти это, прошу тебя; а он говорит: я не умею читать. И сказал Господь: так как этот народ приближается ко Мне устами своими и губами чтит Меня, а сердце его далеко от Меня, и страх их предо Мною выучен по наставлениям человеческим, то вот, Я приступлю совершать дивное дело среди этого народа — дивное дело и чудо: ибо мудрость их мудрецов погибнет, и разум их разумных сокроется. Исаия 29:9-14.</w:t>
      </w:r>
    </w:p>
    <w:p>
      <w:pPr>
        <w:pStyle w:val="ArticleBody"/>
        <w:jc w:val="left"/>
      </w:pPr>
      <w:r>
        <w:rPr>
          <w:rFonts w:ascii="Times New Roman" w:hAnsi="Times New Roman" w:eastAsia="Times New Roman" w:cs="Times New Roman"/>
        </w:rPr>
        <w:t>В «диспуте», записанном в двадцать седьмой главе и представляющем спор между истинной и ложной методологией, пьянство насмешников, правящих Иерусалимом, определяется как слепота, которая мешает руководству адвентизма понять запечатанную книгу. Книги Даниила и Откровения — это одна и та же книга, и часть книги, которая открывается непосредственно перед тем, как закроется время испытания, — это Откровение Иисуса Христа. Она включает загадку «восьмого из семи». Её представляет «тайна», которую Даниилу было дано понять во второй главе. Это «скрытая история» Семи Громов. Это весть ислама третьего «Горе» и весть «Полуночного клича».</w:t>
      </w:r>
    </w:p>
    <w:p>
      <w:pPr>
        <w:pStyle w:val="ArticleBody"/>
        <w:jc w:val="left"/>
      </w:pPr>
      <w:r>
        <w:rPr>
          <w:rFonts w:ascii="Times New Roman" w:hAnsi="Times New Roman" w:eastAsia="Times New Roman" w:cs="Times New Roman"/>
        </w:rPr>
        <w:t>Единая книга Даниила и Откровения даётся тем, кого во времена Христа представлял Синедрион, символизирующим систему руководства, утверждающую, что она поддерживает и защищает Божью истину, но в конечном счёте участвующую в распятии Истины. Система, прообразом которой служит Синедрион, — это насмешливые мужи, правящие Иерусалимом. Им даётся запечатанная книга, и их респектабельный, образованный, учёный ответ на вопрос о том, что означает эта книга, таков: они не могут её прочитать, ибо она запечатана. Затем стаду, воспитанному следовать только за теми, кто поставлен руководителями, дают ту же книгу, и их ответ таков: они поймут её лишь если насмешливые мужи, правящие Иерусалимом, Синедрион последних дней, скажут им, что она означает.</w:t>
      </w:r>
    </w:p>
    <w:p>
      <w:pPr>
        <w:pStyle w:val="ArticleBody"/>
        <w:jc w:val="left"/>
      </w:pPr>
      <w:r>
        <w:rPr>
          <w:rFonts w:ascii="Times New Roman" w:hAnsi="Times New Roman" w:eastAsia="Times New Roman" w:cs="Times New Roman"/>
        </w:rPr>
        <w:t>Методология, которая была дана Уильяму Миллеру, а затем Future for America, является вехой пророческой истории. Это веха, указывающая на испытательный вопрос жизни и смерти. Без правильной методологии весть позднего дождя — «как слова запечатанной книги». Без вести позднего дождя невозможно получить опыт, производимый этой вестью. Эта методология — процесс наложения пророческой линии на пророческую линию, здесь в Библии и там в Библии. Спор о методологии начался, когда первая весть получила силу, как в начальной, так и в конечной истории последних дней.</w:t>
      </w:r>
    </w:p>
    <w:p>
      <w:pPr>
        <w:pStyle w:val="ArticleBody"/>
        <w:jc w:val="left"/>
      </w:pPr>
      <w:r>
        <w:rPr>
          <w:rFonts w:ascii="Times New Roman" w:hAnsi="Times New Roman" w:eastAsia="Times New Roman" w:cs="Times New Roman"/>
        </w:rPr>
        <w:t>В начальной истории движения миллеритов полемика началась 11 августа 1840 года и повторилась в конце той истории, в период, когда филадельфийское движение миллеритов переходило в лаодикийское движение миллеритов. Полемика началась снова в истории лаодикийского движения третьего ангела 11 сентября 2001 года, и она повторяется в конце того движения, когда лаодикийское движение третьего ангела переходит в филадельфийское движение ста сорока четырёх тысяч. В начальном испытании миллеритов и в заключительном испытании миллеритов испытание было представлено методологией вестника Илии. Иисус, как Альфа и Омега, всегда иллюстрирует конец началом.</w:t>
      </w:r>
    </w:p>
    <w:p>
      <w:pPr>
        <w:pStyle w:val="ArticleBody"/>
        <w:jc w:val="left"/>
      </w:pPr>
      <w:r>
        <w:rPr>
          <w:rFonts w:ascii="Times New Roman" w:hAnsi="Times New Roman" w:eastAsia="Times New Roman" w:cs="Times New Roman"/>
        </w:rPr>
        <w:t>Метод «строка за строкой» мы теперь и будем применять, когда в следующей статье перейдём к рассмотрению четвёртой и пятой глав книги Даниила.</w:t>
      </w:r>
    </w:p>
    <w:p>
      <w:pPr>
        <w:pStyle w:val="ArticleScripture"/>
        <w:jc w:val="left"/>
      </w:pPr>
      <w:r>
        <w:rPr>
          <w:rFonts w:ascii="Times New Roman" w:hAnsi="Times New Roman" w:eastAsia="Times New Roman" w:cs="Times New Roman"/>
        </w:rPr>
        <w:t>Никто не имеет истинной вести, устанавливающей время, когда Христос должен прийти или не прийти. Будьте уверены, что Бог никому не дает власти утверждать, будто Христос откладывает Свое пришествие на пять, десять или двадцать лет. «Итак, будьте и вы готовы: ибо в тот час, в который не думаете, придет Сын Человеческий» (Матфея 24:44). Это и есть наша весть, та самая, которую провозглашают три ангела, летящие посреди неба. Дело, которое надлежит делать сейчас, — возвещать эту последнюю весть милости падшему миру. Новая жизнь нисходит с небес и овладевает всем Божьим народом. Но в церкви возникнут разделения. Образуются два лагеря. Пшеница и плевелы вырастут вместе до жатвы.</w:t>
      </w:r>
    </w:p>
    <w:p>
      <w:pPr>
        <w:pStyle w:val="ArticleScripture"/>
        <w:jc w:val="left"/>
      </w:pPr>
      <w:r>
        <w:rPr>
          <w:rFonts w:ascii="Times New Roman" w:hAnsi="Times New Roman" w:eastAsia="Times New Roman" w:cs="Times New Roman"/>
        </w:rPr>
        <w:t>Дело будет углубляться и становиться более серьёзным вплоть до самого конца времени. И все, кто трудятся вместе с Богом, будут с величайшей ревностью подвизаться за веру, однажды преданную святым. Они не уклонятся от нынешней вести, которая уже озаряет землю своей славой. Ни за что, кроме славы Божией, не стоит бороться. Единственная Скала, которая устоит, — это Скала веков. Истина, как она в Иисусе, — прибежище в эти дни заблуждения....</w:t>
      </w:r>
    </w:p>
    <w:p>
      <w:pPr>
        <w:pStyle w:val="ArticleScripture"/>
        <w:jc w:val="left"/>
      </w:pPr>
      <w:r>
        <w:rPr>
          <w:rFonts w:ascii="Times New Roman" w:hAnsi="Times New Roman" w:eastAsia="Times New Roman" w:cs="Times New Roman"/>
        </w:rPr>
        <w:t>Пророчества исполняются одно за другим. Чем тверже мы стоим под знаменем вести третьего ангела, тем яснее будем понимать пророчество Даниила; ибо Откровение — дополнение к книге Даниила. Чем полнее мы принимаем свет, даруемый Святым Духом через посвящённых Богу служителей, тем глубже и несомненнее предстанут перед нами истины древнего пророчества — столь же непоколебимые, как вечный престол; мы убедимся, что мужи Божьи говорили, будучи движимы Святым Духом. Люди сами должны находиться под влиянием Святого Духа, чтобы понимать речения Духа через пророков. Эти вести были даны не для тех, кто произносил пророчества, но для нас, живущих среди событий их исполнения.</w:t>
      </w:r>
    </w:p>
    <w:p>
      <w:pPr>
        <w:pStyle w:val="ArticleScripture"/>
        <w:jc w:val="left"/>
      </w:pPr>
      <w:r>
        <w:rPr>
          <w:rFonts w:ascii="Times New Roman" w:hAnsi="Times New Roman" w:eastAsia="Times New Roman" w:cs="Times New Roman"/>
        </w:rPr>
        <w:t>Я не считала бы, что могу представить все это, если бы Господь не поручил мне эту работу. Есть и другие, помимо вас, и не один-два, которые, как и вы, думают, что у них есть новый свет, и уже готовы представить его народу. Но Богу было бы угодно, чтобы они приняли уже данный свет и ходили в нем и основывали свою веру на Священном Писании, которое подтверждает убеждения, которых народ Божий придерживался многие годы. Вечное Евангелие должно быть провозглашено людьми. Мы должны возвещать вести ангелов, которые представлены как летящие посреди неба, с последним предостережением падшему миру. Если мы не призваны пророчествовать, мы призваны верить пророчествам и сотрудничать с Богом в просвещении других умов. Именно это мы и стараемся делать. Избранные вести, книга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двадцать три</dc:title>
  <dc:subject>Презрительные мужчины</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