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тридцать один</w:t>
      </w:r>
    </w:p>
    <w:p>
      <w:pPr>
        <w:pStyle w:val="ArticleSubtitle"/>
        <w:jc w:val="left"/>
      </w:pPr>
      <w:r>
        <w:rPr>
          <w:rFonts w:ascii="Arial" w:hAnsi="Arial" w:eastAsia="Arial" w:cs="Arial"/>
        </w:rPr>
        <w:t>Предупреждение для Америки: значение толкования Даниила для наших дней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2023-12-26</w:t>
      </w:r>
    </w:p>
    <w:p>
      <w:pPr>
        <w:pStyle w:val="ArticleBody"/>
        <w:jc w:val="left"/>
      </w:pPr>
      <w:r>
        <w:rPr>
          <w:rFonts w:ascii="Times New Roman" w:hAnsi="Times New Roman" w:eastAsia="Times New Roman" w:cs="Times New Roman"/>
        </w:rPr>
        <w:t>Письмена на стене и данное Даниилом Валтасару толкование представляют собой окончательный приговор как отступническому республиканскому, так и отступническому протестантскому рогу Соединённых Штатов. Начальная история как отцов-основателей Соединённых Штатов, так и пионеров адвентизма ясно задокументирована, однако содержащиеся в ней уроки и предупреждения были отложены в сторону на протяжении «четырёх поколений». Валтасар в полной мере отражает эту истину.</w:t>
      </w:r>
    </w:p>
    <w:p>
      <w:pPr>
        <w:pStyle w:val="ArticleBody"/>
        <w:jc w:val="left"/>
      </w:pPr>
      <w:r>
        <w:rPr>
          <w:rFonts w:ascii="Times New Roman" w:hAnsi="Times New Roman" w:eastAsia="Times New Roman" w:cs="Times New Roman"/>
        </w:rPr>
        <w:t>Нет необходимости определять точный срок, чтобы понять, что такое поколение, ибо Слово Божье не подводит и прямо говорит, что именно в четвертом поколении Бог сводит счеты с народами, восставшими против Его открытой воли.</w:t>
      </w:r>
    </w:p>
    <w:p>
      <w:pPr>
        <w:pStyle w:val="ArticleScripture"/>
        <w:jc w:val="left"/>
      </w:pPr>
      <w:r>
        <w:rPr>
          <w:rFonts w:ascii="Times New Roman" w:hAnsi="Times New Roman" w:eastAsia="Times New Roman" w:cs="Times New Roman"/>
        </w:rPr>
        <w:t>И Бог изрёк все слова сии, говоря: Я — Господь, Бог твой, Который вывел тебя из земли Египетской, из дома рабства. Да не будет у тебя иных богов пред лицом Моим. Не делай себе кумира и никакого изображения того, что на небе вверху, и что на земле внизу, и что в воде под землёю; не поклоняйся им и не служи им; ибо Я, Господь, Бог твой, Бог ревнитель, наказывающий детей за вину отцов до третьего и четвёртого рода ненавидящих Меня, и являющий милость тысячам любящих Меня и соблюдающих заповеди Мои. Исход 20:1.</w:t>
      </w:r>
    </w:p>
    <w:p>
      <w:pPr>
        <w:pStyle w:val="ArticleBody"/>
        <w:jc w:val="left"/>
      </w:pPr>
      <w:r>
        <w:rPr>
          <w:rFonts w:ascii="Times New Roman" w:hAnsi="Times New Roman" w:eastAsia="Times New Roman" w:cs="Times New Roman"/>
        </w:rPr>
        <w:t>В последнем поколении — а значит, в пророческом «четвёртом поколении» древнего Израиля — и Иоанн Креститель, и Христос назвали то поколение родом змеиным.</w:t>
      </w:r>
    </w:p>
    <w:p>
      <w:pPr>
        <w:pStyle w:val="ArticleScripture"/>
        <w:jc w:val="left"/>
      </w:pPr>
      <w:r>
        <w:rPr>
          <w:rFonts w:ascii="Times New Roman" w:hAnsi="Times New Roman" w:eastAsia="Times New Roman" w:cs="Times New Roman"/>
        </w:rPr>
        <w:t>Порождения ехиднины! Как вы, будучи злы, можете говорить доброе? Ибо от избытка сердца говорят уста. Добрый человек из доброго сокровища сердца выносит доброе, а злой человек из злого сокровища выносит злое. Говорю же вам, что за всякое праздное слово, какое скажут люди, они дадут ответ в день суда. Ибо от слов твоих оправдаешься и от слов твоих осудишься. Матфея 12:34-37.</w:t>
      </w:r>
    </w:p>
    <w:p>
      <w:pPr>
        <w:pStyle w:val="ArticleBody"/>
        <w:jc w:val="left"/>
      </w:pPr>
      <w:r>
        <w:rPr>
          <w:rFonts w:ascii="Times New Roman" w:hAnsi="Times New Roman" w:eastAsia="Times New Roman" w:cs="Times New Roman"/>
        </w:rPr>
        <w:t>В последнем поколении зверь из земли говорит как дракон (гадюка). С 1863 года и вплоть до введения воскресного закона рог республиканизма отступил от Конституции Соединённых Штатов. Благословения, которыми Бог наделил нацию, отвратили сердца граждан и руководителей от их обязанности защищать принципы, породившие богатство и достаток, которыми они стали пользоваться, и они забыли побудительные мотивы, которыми руководствовались отцы-основатели, создавая священный документ, породивший богатство и достаток, которыми они впоследствии позволили себя обольстить. Они не только забыли предназначение священного документа, но и забыли о своей ответственности сохранять принципы, содержащиеся в этом документе.</w:t>
      </w:r>
    </w:p>
    <w:p>
      <w:pPr>
        <w:pStyle w:val="ArticleBody"/>
        <w:jc w:val="left"/>
      </w:pPr>
      <w:r>
        <w:rPr>
          <w:rFonts w:ascii="Times New Roman" w:hAnsi="Times New Roman" w:eastAsia="Times New Roman" w:cs="Times New Roman"/>
        </w:rPr>
        <w:t>С 1863 года и вплоть до воскресного закона истинный протестантский рог (адвентизм) отвернулся от своих основополагающих истин, установленных Богом через служение Уильяма Миллера. Благословения, которыми Бог наделил адвентизм, отвратили сердца граждан и руководителей от их ответственности защищать принципы, породившие духовное богатство, которым они стали наслаждаться, и они забыли цель пионеров в создании вести, представленной на двух священных таблицах, призванной утвердить пророческое богатство, которое им надлежало охранять и провозглашать.</w:t>
      </w:r>
    </w:p>
    <w:p>
      <w:pPr>
        <w:pStyle w:val="ArticleBody"/>
        <w:jc w:val="left"/>
      </w:pPr>
      <w:r>
        <w:rPr>
          <w:rFonts w:ascii="Times New Roman" w:hAnsi="Times New Roman" w:eastAsia="Times New Roman" w:cs="Times New Roman"/>
        </w:rPr>
        <w:t>Когда Господь вступил в завет с древним Израилем на горе Синай, Он дал две священные скрижали, содержащие Его десять заповедей, которые должны были стать символом Его завета с Его народом. Когда Он установил ежегодные праздники, Он повелел, чтобы в Пятидесятницу приносили приношение из двух хлебов, которые должны были быть вознесены. Возношение этих двух хлебов было единственным приношением в служении святилища, в приготовлении которого следовало использовать квасное (символ человеческого греха, злобы, нечестия и лицемерия).</w:t>
      </w:r>
    </w:p>
    <w:p>
      <w:pPr>
        <w:pStyle w:val="ArticleScripture"/>
        <w:jc w:val="left"/>
      </w:pPr>
      <w:r>
        <w:rPr>
          <w:rFonts w:ascii="Times New Roman" w:hAnsi="Times New Roman" w:eastAsia="Times New Roman" w:cs="Times New Roman"/>
        </w:rPr>
        <w:t>Нечем вам хвалиться. Разве не знаете, что малая закваска квасит всё тесто? Итак очистите старую закваску, чтобы быть вам новым тестом, так как вы бесквасны; ибо Пасха наша, Христос, заклан за нас; посему станем праздновать не со старою закваскою, ни с закваскою порока и лукавства, но с опресноками чистоты и истины. 1 Коринфянам 5:6–8.</w:t>
      </w:r>
    </w:p>
    <w:p>
      <w:pPr>
        <w:pStyle w:val="ArticleScripture"/>
        <w:jc w:val="left"/>
      </w:pPr>
      <w:r>
        <w:rPr>
          <w:rFonts w:ascii="Times New Roman" w:hAnsi="Times New Roman" w:eastAsia="Times New Roman" w:cs="Times New Roman"/>
        </w:rPr>
        <w:t>Тем временем, когда собралось бесчисленное множество людей, так что они наступали друг на друга, он начал говорить прежде всего своим ученикам: Берегитесь закваски фарисеев, которая есть лицемерие. Луки 12:1.</w:t>
      </w:r>
    </w:p>
    <w:p>
      <w:pPr>
        <w:pStyle w:val="ArticleBody"/>
        <w:jc w:val="left"/>
      </w:pPr>
      <w:r>
        <w:rPr>
          <w:rFonts w:ascii="Times New Roman" w:hAnsi="Times New Roman" w:eastAsia="Times New Roman" w:cs="Times New Roman"/>
        </w:rPr>
        <w:t>Два хлеба потрясания, которые поднимали как приношение потрясания, были символом знамени ста сорока четырёх тысяч, которые, хотя и грешники, силой Божией очистили из себя закваску злобы, нечестия и лицемерия. Закваска, находившаяся в хлебах, представляла людей (грешников), победивших грех через процесс очищения, представленный как «выпекание» огнём горнила Ангела Завета в третьей главе книги пророка Малахии. Хлебы также представляли «хлеб небесный», ибо при принесении их надлежало возносить к небу как приношение потрясания.</w:t>
      </w:r>
    </w:p>
    <w:p>
      <w:pPr>
        <w:pStyle w:val="ArticleBody"/>
        <w:jc w:val="left"/>
      </w:pPr>
      <w:r>
        <w:rPr>
          <w:rFonts w:ascii="Times New Roman" w:hAnsi="Times New Roman" w:eastAsia="Times New Roman" w:cs="Times New Roman"/>
        </w:rPr>
        <w:t>В день Пятидесятницы, когда наступило исполнение прообраза двух хлебов, которые на протяжении многих лет приносились на праздник Пятидесятницы, ученики Христа начали призывать другую группу (второй хлеб) из мира язычников. Тогда было два хлеба, оба очищенных от греха (закваски).</w:t>
      </w:r>
    </w:p>
    <w:p>
      <w:pPr>
        <w:pStyle w:val="ArticleBody"/>
        <w:jc w:val="left"/>
      </w:pPr>
      <w:r>
        <w:rPr>
          <w:rFonts w:ascii="Times New Roman" w:hAnsi="Times New Roman" w:eastAsia="Times New Roman" w:cs="Times New Roman"/>
        </w:rPr>
        <w:t>Две скрижали Десяти заповедей стали символом заветных отношений древнего Израиля, а два хлеба потрясания представляют заветные отношения с ранней христианской церковью. В начале истории земного зверя две священные скрижали Аввакума были даны как символ заветных отношений современного Израиля, истинного протестантского рога, подобно тому, как священная Конституция была дана республиканскому рогу. Господь ныне призывает сто сорок четыре тысячи встать как могучая армия, и когда они это сделают, они будут вознесены как приношение потрясания (знамя), когда их бросят в печь, раскалённую в семь раз сильнее.</w:t>
      </w:r>
    </w:p>
    <w:p>
      <w:pPr>
        <w:pStyle w:val="ArticleBody"/>
        <w:jc w:val="left"/>
      </w:pPr>
      <w:r>
        <w:rPr>
          <w:rFonts w:ascii="Times New Roman" w:hAnsi="Times New Roman" w:eastAsia="Times New Roman" w:cs="Times New Roman"/>
        </w:rPr>
        <w:t>Это знамя символизирует закон Десяти заповедей; оно также представляет тех, кто ходит в огненной печи с живым Небесным Хлебом рядом с ними, а также тех, кто отстаивает основополагающие учения, символически представленные на двух священных скрижалях Аввакума. Все эти символы представлены в двух свидетелях одиннадцатой главы Откровения.</w:t>
      </w:r>
    </w:p>
    <w:p>
      <w:pPr>
        <w:pStyle w:val="ArticleBody"/>
        <w:jc w:val="left"/>
      </w:pPr>
      <w:r>
        <w:rPr>
          <w:rFonts w:ascii="Times New Roman" w:hAnsi="Times New Roman" w:eastAsia="Times New Roman" w:cs="Times New Roman"/>
        </w:rPr>
        <w:t>Суд над Валтасаром является свидетельством против обоих рогов земного зверя. Во время того суда была одна женщина (церковь), которая понимала, что единственным человеком в царстве, способным распознать и истолковать надпись, был Даниил.</w:t>
      </w:r>
    </w:p>
    <w:p>
      <w:pPr>
        <w:pStyle w:val="ArticleScripture"/>
        <w:jc w:val="left"/>
      </w:pPr>
      <w:r>
        <w:rPr>
          <w:rFonts w:ascii="Times New Roman" w:hAnsi="Times New Roman" w:eastAsia="Times New Roman" w:cs="Times New Roman"/>
        </w:rPr>
        <w:t>И я слышал о тебе, что ты можешь истолковывать и разрешать сомнения; итак, если ты прочтёшь это писание и объявишь мне его толкование, ты будешь облечён в багряницу, и золотая цепь будет на твоей шее, и ты будешь третьим правителем в царстве. Тогда Даниил отвечал и сказал перед царём: дары твои пусть останутся у тебя, и награды отдай другому; но я прочту царю писание и объявлю ему толкование.</w:t>
      </w:r>
    </w:p>
    <w:p>
      <w:pPr>
        <w:pStyle w:val="ArticleScripture"/>
        <w:jc w:val="left"/>
      </w:pPr>
      <w:r>
        <w:rPr>
          <w:rFonts w:ascii="Times New Roman" w:hAnsi="Times New Roman" w:eastAsia="Times New Roman" w:cs="Times New Roman"/>
        </w:rPr>
        <w:t>О ты, царь, Бог Всевышний дал отцу твоему Навуходоносору царство, и величие, и славу, и честь. И за то величие, которое Он ему дал, все народы, племена и языки трепетали и боялись перед ним: кого хотел — убивал; кого хотел — оставлял в живых; кого хотел — возвышал; кого хотел — низводил. Но когда сердце его возгордилось, и разум его ожесточился в гордыне, он был низвержен с царского престола, и слава его была отнята от него; и он был изгнан от сынов человеческих, и сердце его стало подобным звериному, и обитание его было с дикими ослами; кормили его травою, как вола, и тело его орошалось росою небесною, доколе он не познал, что Бог Всевышний владычествует в царстве человеческом и что Он поставляет над ним, кого хочет.</w:t>
      </w:r>
    </w:p>
    <w:p>
      <w:pPr>
        <w:pStyle w:val="ArticleScripture"/>
        <w:jc w:val="left"/>
      </w:pPr>
      <w:r>
        <w:rPr>
          <w:rFonts w:ascii="Times New Roman" w:hAnsi="Times New Roman" w:eastAsia="Times New Roman" w:cs="Times New Roman"/>
        </w:rPr>
        <w:t>А ты, сын его, о Валтасар, не смирил сердца твоего, хотя знал все это; но вознесся против Господа небес; и сосуды дома Его были принесены пред тобою, и ты, и вельможи твои, жены твои и наложницы твои пили вино из них; и ты славил богов серебряных и золотых, медных, железных, деревянных и каменных, которые не видят, не слышат и не разумеют; а Бога, в руке Которого дыхание твое и у Которого все пути твои, ты не прославил: тогда от Него послана была кисть руки, и начертано было это писание. И вот какое писание было начертано: МЕНЕ, МЕНЕ, ТЕКЕЛ, УФАРСИН. Вот и значение этих слов: МЕНЕ: Бог исчислил царство твое и положил ему конец; ТЕКЕЛ: ты взвешен на весах и найден легким; ПЕРЕС: царство твое разделено и дано мидянам и персам.</w:t>
      </w:r>
    </w:p>
    <w:p>
      <w:pPr>
        <w:pStyle w:val="ArticleScripture"/>
        <w:jc w:val="left"/>
      </w:pPr>
      <w:r>
        <w:rPr>
          <w:rFonts w:ascii="Times New Roman" w:hAnsi="Times New Roman" w:eastAsia="Times New Roman" w:cs="Times New Roman"/>
        </w:rPr>
        <w:t>Тогда повелел Валтасар, и одели Даниила в багряницу, и возложили золотую цепь на шею его, и объявили о нём, что он будет третьим правителем в царстве. В ту ночь был убит Валтасар, царь халдеев. И Дарий Мидянин принял царство, будучи около шестидесяти двух лет. Даниил 5:16–31.</w:t>
      </w:r>
    </w:p>
    <w:p>
      <w:pPr>
        <w:pStyle w:val="ArticleBody"/>
        <w:jc w:val="left"/>
      </w:pPr>
      <w:r>
        <w:rPr>
          <w:rFonts w:ascii="Times New Roman" w:hAnsi="Times New Roman" w:eastAsia="Times New Roman" w:cs="Times New Roman"/>
        </w:rPr>
        <w:t>При введении воскресного закона в Соединённых Штатах чаша беззакония и чаша испытательного времени будут полны как для нации, так и для отступнического республиканского рога и отступнического протестантского рога, ибо Бог "исчислит" (шестое) "царство и положит ему конец". Оба рога и нация будут "взвешены на весах" (суда, происходящего во святилище) "и найдены недостаточными". Соединённые Штаты затем будут "разделены", когда последуют гражданская война и деспотизм, а затем будут отданы седьмому и восьмому царствам библейского пророчества.</w:t>
      </w:r>
    </w:p>
    <w:p>
      <w:pPr>
        <w:pStyle w:val="ArticleScripture"/>
        <w:jc w:val="left"/>
      </w:pPr>
      <w:r>
        <w:rPr>
          <w:rFonts w:ascii="Times New Roman" w:hAnsi="Times New Roman" w:eastAsia="Times New Roman" w:cs="Times New Roman"/>
        </w:rPr>
        <w:t>Об аморреях Господь сказал: «В четвертом поколении они снова придут сюда, ибо мера беззакония аморреев еще не наполнена». Хотя этот народ был известен своим идолопоклонством и развращенностью, он еще не наполнил чашу своего беззакония, и Бог не давал повеления о его полном истреблении. Народ должен был увидеть проявление божественной силы в явной форме, чтобы у них не осталось оправдания. Сострадательный Творец был готов терпеть их беззаконие до четвертого поколения. Тогда, если не произошло бы перемен к лучшему, Его суды должны были пасть на них.</w:t>
      </w:r>
    </w:p>
    <w:p>
      <w:pPr>
        <w:pStyle w:val="ArticleScripture"/>
        <w:jc w:val="left"/>
      </w:pPr>
      <w:r>
        <w:rPr>
          <w:rFonts w:ascii="Times New Roman" w:hAnsi="Times New Roman" w:eastAsia="Times New Roman" w:cs="Times New Roman"/>
        </w:rPr>
        <w:t>С непогрешимой точностью Всевышний по-прежнему ведёт учёт всех народов. Пока Его милость предлагается в призывах к покаянию, этот счёт остаётся открытым; но когда цифры достигнут установленной Богом величины, вступает в действие Его гнев. Счёт закрывается. Божественное долготерпение прекращается. Больше нет ходатайства о милости в их пользу.</w:t>
      </w:r>
    </w:p>
    <w:p>
      <w:pPr>
        <w:pStyle w:val="ArticleScripture"/>
        <w:jc w:val="left"/>
      </w:pPr>
      <w:r>
        <w:rPr>
          <w:rFonts w:ascii="Times New Roman" w:hAnsi="Times New Roman" w:eastAsia="Times New Roman" w:cs="Times New Roman"/>
        </w:rPr>
        <w:t>Пророку, взирающему сквозь века, было явлено это время. Народы этого века удостоились беспрецедентных милостей. Им дарованы наилучшие небесные благословения, но против них записаны возросшая гордость, корыстолюбие, идолопоклонство, презрение к Богу и низкая неблагодарность. Они стремительно завершают свой счет перед Богом.</w:t>
      </w:r>
    </w:p>
    <w:p>
      <w:pPr>
        <w:pStyle w:val="ArticleScripture"/>
        <w:jc w:val="left"/>
      </w:pPr>
      <w:r>
        <w:rPr>
          <w:rFonts w:ascii="Times New Roman" w:hAnsi="Times New Roman" w:eastAsia="Times New Roman" w:cs="Times New Roman"/>
        </w:rPr>
        <w:t>Но то, что заставляет меня содрогаться, — это то, что те, кто имел величайший свет и преимущества, оказались заражены господствующим беззаконием. Под влиянием нечестивых вокруг них многие, даже из исповедующих истину, остыли и одолены мощным течением зла. Всеобщее презрение, обрушиваемое на истинное благочестие и святость, приводит тех, кто не пребывает в тесном общении с Богом, к утрате благоговения перед Его законом. Если бы они следовали свету и от сердца повиновались истине, этот святой закон казался бы им ещё более драгоценным именно тогда, когда его презирают и отвергают. По мере того как неуважение к Божьему закону становится всё более явным, граница между соблюдающими его и миром становится всё более отчётливой. Любовь к Божественным повелениям в одной части людей возрастает по мере того, как презрение к ним возрастает в другой.</w:t>
      </w:r>
    </w:p>
    <w:p>
      <w:pPr>
        <w:pStyle w:val="ArticleScripture"/>
        <w:jc w:val="left"/>
      </w:pPr>
      <w:r>
        <w:rPr>
          <w:rFonts w:ascii="Times New Roman" w:hAnsi="Times New Roman" w:eastAsia="Times New Roman" w:cs="Times New Roman"/>
        </w:rPr>
        <w:t>Кризис стремительно приближается. Стремительно возрастающие показатели свидетельствуют, что время Божьего посещения уже почти настало. Хотя Он и не склонен наказывать, тем не менее Он накажет — и притом скоро. Те, кто ходит во свете, увидят знамения приближающейся опасности; но им не следует сидеть сложа руки в спокойном, безучастном ожидании погибели, утешая себя убеждением, что Бог укроет Свой народ в день посещения. Отнюдь нет. Они должны осознавать, что их долг — усердно трудиться ради спасения других, с твердой верой взирая к Богу за помощью. «Много может усиленная молитва праведного».</w:t>
      </w:r>
    </w:p>
    <w:p>
      <w:pPr>
        <w:pStyle w:val="ArticleScripture"/>
        <w:jc w:val="left"/>
      </w:pPr>
      <w:r>
        <w:rPr>
          <w:rFonts w:ascii="Times New Roman" w:hAnsi="Times New Roman" w:eastAsia="Times New Roman" w:cs="Times New Roman"/>
        </w:rPr>
        <w:t>Закваска благочестия ещё не совсем утратила свою силу. В то время, когда опасность и упадок церкви достигают наивысшей степени, малая группа, стоящая во свете, будет вздыхать и вопиять о мерзостях, совершаемых в земле. Но особенно их молитвы будут возноситься за церковь, потому что её члены поступают по образцу мира сего.</w:t>
      </w:r>
    </w:p>
    <w:p>
      <w:pPr>
        <w:pStyle w:val="ArticleScripture"/>
        <w:jc w:val="left"/>
      </w:pPr>
      <w:r>
        <w:rPr>
          <w:rFonts w:ascii="Times New Roman" w:hAnsi="Times New Roman" w:eastAsia="Times New Roman" w:cs="Times New Roman"/>
        </w:rPr>
        <w:t>Усердные молитвы этих немногих верных не будут тщетны. Когда Господь явится как Мститель, Он явится также как Защитник всех тех, кто сохранил веру в ее чистоте и хранил себя неоскверненным от мира. Именно тогда Бог обещал совершить возмездие за Своих избранных, которые взывают к Нему день и ночь, хотя Он и медлит с этим.</w:t>
      </w:r>
    </w:p>
    <w:p>
      <w:pPr>
        <w:pStyle w:val="ArticleScripture"/>
        <w:jc w:val="left"/>
      </w:pPr>
      <w:r>
        <w:rPr>
          <w:rFonts w:ascii="Times New Roman" w:hAnsi="Times New Roman" w:eastAsia="Times New Roman" w:cs="Times New Roman"/>
        </w:rPr>
        <w:t>Повеление таково: «Пройди посреди города, посреди Иерусалима, и поставь знак на челах людей, которые воздыхают и взывают из-за всех мерзостей, совершающихся посреди него». Эти воздыхающие и взывающие возвещали слова жизни; они обличали, наставляли и умоляли. Некоторые, бесчестившие Бога, покаялись и смирили свои сердца перед Ним. Но слава Господня отошла от Израиля; хотя многие по-прежнему соблюдали внешние формы религии, Его силы и присутствия не было. Свидетельства, том 5, 208–210.</w:t>
      </w:r>
    </w:p>
    <w:p>
      <w:pPr>
        <w:pStyle w:val="ArticleBody"/>
        <w:jc w:val="left"/>
      </w:pPr>
      <w:r>
        <w:rPr>
          <w:rFonts w:ascii="Times New Roman" w:hAnsi="Times New Roman" w:eastAsia="Times New Roman" w:cs="Times New Roman"/>
        </w:rPr>
        <w:t>Те, кого представлял Даниил, когда стоял перед Валтасаром, которые знают "Будущее для Америки", затем получат "багряное одеяние" Даниила, "золотое ожерелье" и будут провозглашены "третьими правителями в царстве". Багряный — знак и цвет первородных, которые получают двойную долю наследства Отца и составляют сто сорок четыре тысячи.</w:t>
      </w:r>
    </w:p>
    <w:p>
      <w:pPr>
        <w:pStyle w:val="ArticleScripture"/>
        <w:jc w:val="left"/>
      </w:pPr>
      <w:r>
        <w:rPr>
          <w:rFonts w:ascii="Times New Roman" w:hAnsi="Times New Roman" w:eastAsia="Times New Roman" w:cs="Times New Roman"/>
        </w:rPr>
        <w:t>Это те, которые не осквернились с женщинами; ибо они девственники. Это те, которые следуют за Агнцем, куда бы Он ни пошёл. Они были искуплены из среды людей, как первенцы Богу и Агнцу. Откровение 14:4.</w:t>
      </w:r>
    </w:p>
    <w:p>
      <w:pPr>
        <w:pStyle w:val="ArticleBody"/>
        <w:jc w:val="left"/>
      </w:pPr>
      <w:r>
        <w:rPr>
          <w:rFonts w:ascii="Times New Roman" w:hAnsi="Times New Roman" w:eastAsia="Times New Roman" w:cs="Times New Roman"/>
        </w:rPr>
        <w:t>Из двух хлебов, которые возносят как знамя, первенец (первоплод) — тот, на руку которого повязывают алую нить.</w:t>
      </w:r>
    </w:p>
    <w:p>
      <w:pPr>
        <w:pStyle w:val="ArticleScripture"/>
        <w:jc w:val="left"/>
      </w:pPr>
      <w:r>
        <w:rPr>
          <w:rFonts w:ascii="Times New Roman" w:hAnsi="Times New Roman" w:eastAsia="Times New Roman" w:cs="Times New Roman"/>
        </w:rPr>
        <w:t>И случилось, когда она рожала, что один высунул руку; и повитуха взяла и навязала на его руку алую нить, сказав: этот вышел первым. Но когда он отдернул руку, вот, вышел его брат; и она сказала: как ты проломился? да будет на тебе этот пролом; посему ему наречено имя Фарес. Потом вышел его брат, на руке которого была алая нить; и имя ему наречено Зара. Бытие 38:28–30.</w:t>
      </w:r>
    </w:p>
    <w:p>
      <w:pPr>
        <w:pStyle w:val="ArticleBody"/>
        <w:jc w:val="left"/>
      </w:pPr>
      <w:r>
        <w:rPr>
          <w:rFonts w:ascii="Times New Roman" w:hAnsi="Times New Roman" w:eastAsia="Times New Roman" w:cs="Times New Roman"/>
        </w:rPr>
        <w:t>Первое упоминание алого цвета в Священном Писании — это когда «Зарах», который был первенцем, и имя которого означает «восходящий свет», первым вышел из близнецов, зачатых Иудой. Мать, Тамар (которая блудодействовала), была женой умершего, нечестивого сына Иуды. Зарах, «восходящий свет», происходил из колена Иуды, и у него на руке была алая нить. «Фарез» означает «вырваться», и он представляет тех, кто разрывают с папством и выходят из Вавилона во время кризиса воскресного закона.</w:t>
      </w:r>
    </w:p>
    <w:p>
      <w:pPr>
        <w:pStyle w:val="ArticleBody"/>
        <w:jc w:val="left"/>
      </w:pPr>
      <w:r>
        <w:rPr>
          <w:rFonts w:ascii="Times New Roman" w:hAnsi="Times New Roman" w:eastAsia="Times New Roman" w:cs="Times New Roman"/>
        </w:rPr>
        <w:t>«Червленая верёвка» также была знаком, который защитил блудницу из Иерихона, когда город Иерихон был разрушен.</w:t>
      </w:r>
    </w:p>
    <w:p>
      <w:pPr>
        <w:pStyle w:val="ArticleScripture"/>
        <w:jc w:val="left"/>
      </w:pPr>
      <w:r>
        <w:rPr>
          <w:rFonts w:ascii="Times New Roman" w:hAnsi="Times New Roman" w:eastAsia="Times New Roman" w:cs="Times New Roman"/>
        </w:rPr>
        <w:t>Вот, когда мы придём в эту землю, ты привяжешь эту червленую нитку к окну, через которое ты спустила нас; и соберёшь к себе в дом отца твоего, и мать твою, и братьев твоих, и весь дом отца твоего. И будет: кто выйдет из дверей дома твоего на улицу, кровь его будет на его голове, и мы будем чисты; а кто будет с тобою в доме, кровь его будет на нашей голове, если какая рука коснётся его. Если же ты откроешь это наше дело, то мы будем свободны от твоей клятвы, которой ты заставила нас клясться. Она сказала: по словам вашим, да будет так. И отпустила их, и они ушли; и она привязала червленую нитку к окну. Иисуса Навина 2:18–21.</w:t>
      </w:r>
    </w:p>
    <w:p>
      <w:pPr>
        <w:pStyle w:val="ArticleBody"/>
        <w:jc w:val="left"/>
      </w:pPr>
      <w:r>
        <w:rPr>
          <w:rFonts w:ascii="Times New Roman" w:hAnsi="Times New Roman" w:eastAsia="Times New Roman" w:cs="Times New Roman"/>
        </w:rPr>
        <w:t>Багряное одеяние Даниила указывает на то, что тем самым он представляет сто сорок четыре тысячи, первый из двух хлебов возношения, которые возносятся. Как хлебы, они представляют Хлеб небесный, которому в общем зале по пути на распятие дали багряное одеяние. В пиршественном зале Валтасара, который являлся прообразом общего зала, где Иисусу дали багряное одеяние, оно даётся тем, кто понимает кризис, который уже совсем близко в «Future for America».</w:t>
      </w:r>
    </w:p>
    <w:p>
      <w:pPr>
        <w:pStyle w:val="ArticleScripture"/>
        <w:jc w:val="left"/>
      </w:pPr>
      <w:r>
        <w:rPr>
          <w:rFonts w:ascii="Times New Roman" w:hAnsi="Times New Roman" w:eastAsia="Times New Roman" w:cs="Times New Roman"/>
        </w:rPr>
        <w:t>Тогда воины правителя отвели Иисуса в преторию и собрали вокруг Него весь отряд. И, раздев Его, надели на Него багряную одежду. Матфея 27:27, 28.</w:t>
      </w:r>
    </w:p>
    <w:p>
      <w:pPr>
        <w:pStyle w:val="ArticleBody"/>
        <w:jc w:val="left"/>
      </w:pPr>
      <w:r>
        <w:rPr>
          <w:rFonts w:ascii="Times New Roman" w:hAnsi="Times New Roman" w:eastAsia="Times New Roman" w:cs="Times New Roman"/>
        </w:rPr>
        <w:t>Одежда, данная тем, кого представляет Даниил, — это одежда праведности Христа, которая бела.</w:t>
      </w:r>
    </w:p>
    <w:p>
      <w:pPr>
        <w:pStyle w:val="ArticleScripture"/>
        <w:jc w:val="left"/>
      </w:pPr>
      <w:r>
        <w:rPr>
          <w:rFonts w:ascii="Times New Roman" w:hAnsi="Times New Roman" w:eastAsia="Times New Roman" w:cs="Times New Roman"/>
        </w:rPr>
        <w:t>Будем радоваться и веселиться, и воздадим Ему славу, потому что наступил брак Агнца, и жена Его приготовила себя. И дано было ей облечься в тонкий лен, чистый и белый, ибо тонкий лен — праведность святых. Откровение 19:7–8.</w:t>
      </w:r>
    </w:p>
    <w:p>
      <w:pPr>
        <w:pStyle w:val="ArticleBody"/>
        <w:jc w:val="left"/>
      </w:pPr>
      <w:r>
        <w:rPr>
          <w:rFonts w:ascii="Times New Roman" w:hAnsi="Times New Roman" w:eastAsia="Times New Roman" w:cs="Times New Roman"/>
        </w:rPr>
        <w:t>Одеяние, дарованное тем, кого представляет Даниил, — и багряное, и белое, ибо их одежды были вымыты мылом у белильщика из третьей главы книги Малахии, когда он очищает сынов Левия.</w:t>
      </w:r>
    </w:p>
    <w:p>
      <w:pPr>
        <w:pStyle w:val="ArticleScripture"/>
        <w:jc w:val="left"/>
      </w:pPr>
      <w:r>
        <w:rPr>
          <w:rFonts w:ascii="Times New Roman" w:hAnsi="Times New Roman" w:eastAsia="Times New Roman" w:cs="Times New Roman"/>
        </w:rPr>
        <w:t>Но кто выдержит день Его пришествия? И кто устоит, когда Он явится? Ибо Он — как огонь плавильщика и как щёлок белильщиков; и сядет Он, как плавильщик и очиститель серебра; и очистит сынов Левия, переплавит их, как золото и серебро, чтобы они приносили Господу жертву в праведности. Малахии 3:2, 3.</w:t>
      </w:r>
    </w:p>
    <w:p>
      <w:pPr>
        <w:pStyle w:val="ArticleBody"/>
        <w:jc w:val="left"/>
      </w:pPr>
      <w:r>
        <w:rPr>
          <w:rFonts w:ascii="Times New Roman" w:hAnsi="Times New Roman" w:eastAsia="Times New Roman" w:cs="Times New Roman"/>
        </w:rPr>
        <w:t>Одеяние белое, но лишь потому, что было омыто в алой крови ягнёнка.</w:t>
      </w:r>
    </w:p>
    <w:p>
      <w:pPr>
        <w:pStyle w:val="ArticleScripture"/>
        <w:jc w:val="left"/>
      </w:pPr>
      <w:r>
        <w:rPr>
          <w:rFonts w:ascii="Times New Roman" w:hAnsi="Times New Roman" w:eastAsia="Times New Roman" w:cs="Times New Roman"/>
        </w:rPr>
        <w:t>И от Иисуса Христа, который есть свидетель верный, первенец из мёртвых и владыка царей земных. Ему, возлюбившему нас и омывшему нас от грехов наших кровью Своей, и соделавшему нас царями и священниками Богу и Отцу Своему, — слава и держава во веки веков. Аминь. Откровение 1:5, 6.</w:t>
      </w:r>
    </w:p>
    <w:p>
      <w:pPr>
        <w:pStyle w:val="ArticleBody"/>
        <w:jc w:val="left"/>
      </w:pPr>
      <w:r>
        <w:rPr>
          <w:rFonts w:ascii="Times New Roman" w:hAnsi="Times New Roman" w:eastAsia="Times New Roman" w:cs="Times New Roman"/>
        </w:rPr>
        <w:t>Первое упоминание о золотой цепи — когда Иосиф был назначен во главе Египта.</w:t>
      </w:r>
    </w:p>
    <w:p>
      <w:pPr>
        <w:pStyle w:val="ArticleScripture"/>
        <w:jc w:val="left"/>
      </w:pPr>
      <w:r>
        <w:rPr>
          <w:rFonts w:ascii="Times New Roman" w:hAnsi="Times New Roman" w:eastAsia="Times New Roman" w:cs="Times New Roman"/>
        </w:rPr>
        <w:t>И сказал Фараон Иосифу: вот, я поставил тебя над всей землёй Египта. И снял Фараон перстень свой с руки своей и надел его на руку Иосифа, и одел его в одежды из тонкого льна, и возложил золотую цепь ему на шею; и велел ему ехать на второй из своих колесниц; и перед ним провозглашали: преклоняйтесь! и сделал его правителем над всей землёй Египта. И снял Фараон перстень свой с руки своей и надел его на руку Иосифа, и одел его в одежды из тонкого льна, и возложил золотую цепь ему на шею. Бытие 41:41-43.</w:t>
      </w:r>
    </w:p>
    <w:p>
      <w:pPr>
        <w:pStyle w:val="ArticleBody"/>
        <w:jc w:val="left"/>
      </w:pPr>
      <w:r>
        <w:rPr>
          <w:rFonts w:ascii="Times New Roman" w:hAnsi="Times New Roman" w:eastAsia="Times New Roman" w:cs="Times New Roman"/>
        </w:rPr>
        <w:t>Причина, по которой фараон назначил Иосифа правителем Египта, заключалась в том, что Иосиф мог истолковать сон фараона о «семи временах» в связи с разрушительным порывом «восточного ветра».</w:t>
      </w:r>
    </w:p>
    <w:p>
      <w:pPr>
        <w:pStyle w:val="ArticleScripture"/>
        <w:jc w:val="left"/>
      </w:pPr>
      <w:r>
        <w:rPr>
          <w:rFonts w:ascii="Times New Roman" w:hAnsi="Times New Roman" w:eastAsia="Times New Roman" w:cs="Times New Roman"/>
        </w:rPr>
        <w:t>И сказал фараон Иосифу: во сне моем вот я стоял на берегу реки; и вот, из реки вышли семь коров, тучных плотью и красивых видом, и паслись на лугу; и вот, после них вышли семь других коров, худых, весьма безобразных видом и тощих, каких я не видал во всей земле Египетской по безобразию; и съели тощие и безобразные коровы семь первых тучных коров; и когда они их съели, не было заметно, что они их съели: вид их был по-прежнему плох, как в начале. Тогда я проснулся. И видел я во сне: и вот, на одном стебле выросли семь колосьев, полных и хороших; и вот, после них выросли семь колосьев, иссохших, тонких и пожженных восточным ветром; и поглотили тонкие колосья семь добрых колосьев; и я рассказал это чародеям, но не нашлось никого, кто мог бы объяснить мне. И сказал Иосиф фараону: сон фараона один; Бог показал фараону, что Он намерен сделать. Бытие 41:17–25.</w:t>
      </w:r>
    </w:p>
    <w:p>
      <w:pPr>
        <w:pStyle w:val="ArticleBody"/>
        <w:jc w:val="left"/>
      </w:pPr>
      <w:r>
        <w:rPr>
          <w:rFonts w:ascii="Times New Roman" w:hAnsi="Times New Roman" w:eastAsia="Times New Roman" w:cs="Times New Roman"/>
        </w:rPr>
        <w:t>Иосиф истолковал сон фараона согласно принципу «строка за строкой», ибо сначала сообщил фараону, что два сна — это один. Затем он истолковал слово «семь», связанное с «коровами» и «колосьями», как символ. Слово «семь» в этом отрывке — то же самое слово, которое переведено как «семь раз» в двадцать шестой главе книги Левит. Иосиф истолковал «семь» как символ семи лет, или двух тысяч пятисот двадцати дней. И Иосиф, и Даниил истолковывали символ «семи раз» из двадцать шестой главы книги Левит.</w:t>
      </w:r>
    </w:p>
    <w:p>
      <w:pPr>
        <w:pStyle w:val="ArticleBody"/>
        <w:jc w:val="left"/>
      </w:pPr>
      <w:r>
        <w:rPr>
          <w:rFonts w:ascii="Times New Roman" w:hAnsi="Times New Roman" w:eastAsia="Times New Roman" w:cs="Times New Roman"/>
        </w:rPr>
        <w:t>Во сне фараона голод был вызван тем, что колосья были «побиты восточным ветром». Строка за строкой, как прямо использует Иосиф, «восточный ветер» указывает на то, что именно ислам порождает период голода и экономического краха, который начинается, когда Иосиф и Даниил получают золотое ожерелье, символизирующее поднятие знамени перед миром (Египет Иосифа) и призыв вывести других Божьих овец из (Даниилова) Вавилона.</w:t>
      </w:r>
    </w:p>
    <w:p>
      <w:pPr>
        <w:pStyle w:val="ArticleBody"/>
        <w:jc w:val="left"/>
      </w:pPr>
      <w:r>
        <w:rPr>
          <w:rFonts w:ascii="Times New Roman" w:hAnsi="Times New Roman" w:eastAsia="Times New Roman" w:cs="Times New Roman"/>
        </w:rPr>
        <w:t>Два рога Соединённых Штатов представляют все силы библейского пророчества, изображаемые как две нации. К ним относятся Франция, которая пророчески состоит из Содома и Египта, Израиль, состоявший из северного и южного царств, а также Мидо-персидская империя. Два рога Мидо-Персии в восьмой главе Даниила показывают, что один из рогов царства поднимается последним.</w:t>
      </w:r>
    </w:p>
    <w:p>
      <w:pPr>
        <w:pStyle w:val="ArticleScripture"/>
        <w:jc w:val="left"/>
      </w:pPr>
      <w:r>
        <w:rPr>
          <w:rFonts w:ascii="Times New Roman" w:hAnsi="Times New Roman" w:eastAsia="Times New Roman" w:cs="Times New Roman"/>
        </w:rPr>
        <w:t>Тогда я поднял глаза свои и увидел: вот у реки стоял баран с двумя рогами; и оба рога были высоки, но один был выше другого, и более высокий поднялся позже. Даниила 8:3.</w:t>
      </w:r>
    </w:p>
    <w:p>
      <w:pPr>
        <w:pStyle w:val="ArticleBody"/>
        <w:jc w:val="left"/>
      </w:pPr>
      <w:r>
        <w:rPr>
          <w:rFonts w:ascii="Times New Roman" w:hAnsi="Times New Roman" w:eastAsia="Times New Roman" w:cs="Times New Roman"/>
        </w:rPr>
        <w:t>Два рога Медо-Персии представляют два рога зверя из земли, и, следовательно, один из рогов зверя из земли должен быть выше и появиться последним. Во время конца, в 1798 году, началось правление зверя из земли, и рог протестантизма был приведён на гору Кармель пророком Илией, представленным Уильямом Миллером. Предстояло состязание, призванное выявить различие между истинным пророком и лжепророком, которое состоялось в испытании на горе Кармеле и продолжалось с 11 августа 1840 года по 22 октября 1844 года.</w:t>
      </w:r>
    </w:p>
    <w:p>
      <w:pPr>
        <w:pStyle w:val="ArticleBody"/>
        <w:jc w:val="left"/>
      </w:pPr>
      <w:r>
        <w:rPr>
          <w:rFonts w:ascii="Times New Roman" w:hAnsi="Times New Roman" w:eastAsia="Times New Roman" w:cs="Times New Roman"/>
        </w:rPr>
        <w:t>Миллеритский адвентизм был по Божьему промыслу признан истинным пророком именно тогда, когда протестантские деноминации Соединённых Штатов возвратились к папскому Риму и стали его дочерьми. В 1863 году истинный протестантский рог миллеритского адвентизма вернулся в то же общение, что и отступнический протестантизм, приняв присущий ему испорченный метод изучения Библии, и начал свою последовательную работу по отвержению вести Илии. В тот же период началась Гражданская война в США. (Заметьте: когда отвергают Святого Духа, тогда овладевает иной дух, и результатом всегда становится война.) Тогда нация была буквально, политически и пророчески разделена. Рог республиканизма с того времени пребывал в нарастающей борьбе между двумя главными политическими партиями.</w:t>
      </w:r>
    </w:p>
    <w:p>
      <w:pPr>
        <w:pStyle w:val="ArticleBody"/>
        <w:jc w:val="left"/>
      </w:pPr>
      <w:r>
        <w:rPr>
          <w:rFonts w:ascii="Times New Roman" w:hAnsi="Times New Roman" w:eastAsia="Times New Roman" w:cs="Times New Roman"/>
        </w:rPr>
        <w:t>С 1863 года, ставшего символом разделения, ибо этот год пришёлся на самый разгар гражданской войны между Севером и Югом, возникли две политические фракции «республиканского рога» (Демократическая и Республиканская партии) и две фракции «протестантского рога» (отступнические протестанты, соблюдающие воскресенье, и отступнические протестанты, соблюдающие субботу). Двоякое разделение каждого из рогов было прообразовано во дни Христа саддукеями и фарисеями. Один класс откровенно отверг основополагающие принципы, а другой заявлял, что отстаивает эти принципы, но в конечном счёте заменил их человеческими традициями и обычаями.</w:t>
      </w:r>
    </w:p>
    <w:p>
      <w:pPr>
        <w:pStyle w:val="ArticleBody"/>
        <w:jc w:val="left"/>
      </w:pPr>
      <w:r>
        <w:rPr>
          <w:rFonts w:ascii="Times New Roman" w:hAnsi="Times New Roman" w:eastAsia="Times New Roman" w:cs="Times New Roman"/>
        </w:rPr>
        <w:t>11 сентября 2001 года пророчески был начат испытательный период образа зверя, и его кульминация приходится на воскресный закон, или на пьяный пир Валтасара. Воскресный закон — это признак того, что союз церкви и государства полностью сформировался. В этот момент два рога отступнического республиканизма и отступнического протестантизма становятся одним отступническим рогом, и именно тогда Даниил становится третьим рогом, или третьим правителем, или истинным протестантским рогом, который поднимается последним и выше, ибо именно тогда его поднимают как знамя.</w:t>
      </w:r>
    </w:p>
    <w:p>
      <w:pPr>
        <w:pStyle w:val="ArticleBody"/>
        <w:jc w:val="left"/>
      </w:pPr>
      <w:r>
        <w:rPr>
          <w:rFonts w:ascii="Times New Roman" w:hAnsi="Times New Roman" w:eastAsia="Times New Roman" w:cs="Times New Roman"/>
        </w:rPr>
        <w:t>Иосиф и Даниил — это одна и та же линия пророчества, ибо строка за строкой все пророки указывают на последние дни. Они оба распознали «семь времён», когда увидели это. «Восточный ветер» ислама проникает под стеной, в то время как они предлагают Валтасару и фараону своё толкование того, что такое «Будущее для Америки». Они облачены в «багряное одеяние» праведности Христовой, которое есть «белое одеяние», ставшее таковым кровью Христа. Они воздвигнуты как знамя и представлены как венец или золотая цепь, становясь третьим правителем, который поднимается выше и выходит последним.</w:t>
      </w:r>
    </w:p>
    <w:p>
      <w:pPr>
        <w:pStyle w:val="ArticleBody"/>
        <w:jc w:val="left"/>
      </w:pPr>
      <w:r>
        <w:rPr>
          <w:rFonts w:ascii="Times New Roman" w:hAnsi="Times New Roman" w:eastAsia="Times New Roman" w:cs="Times New Roman"/>
        </w:rPr>
        <w:t>Мы продолжим с шестой главы книги Даниила в следующей статье.</w:t>
      </w:r>
    </w:p>
    <w:p>
      <w:pPr>
        <w:pStyle w:val="ArticleScripture"/>
        <w:jc w:val="left"/>
      </w:pPr>
      <w:r>
        <w:rPr>
          <w:rFonts w:ascii="Times New Roman" w:hAnsi="Times New Roman" w:eastAsia="Times New Roman" w:cs="Times New Roman"/>
        </w:rPr>
        <w:t>"В ту последнюю ночь безумного кутежа Валтасар и его вельможи довершили меру своей вины и вины Халдейского царства. Удерживающая рука Бога уже не могла отвратить надвигавшееся зло. Через многочисленные проявления Своего Промысла Бог стремился научить их благоговению перед Его Законом. 'Мы лечили Вавилон', — сказал Он о тех, чье наказание уже достигало до небес, — 'но он не исцелился'. Иеремия 51:9. Из-за странного упорства человеческого сердца Бог, наконец, сочёл необходимым вынести неотменимый приговор. Валтасар должен был пасть, а его царству — перейти в другие руки." Пророки и цари,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тридцать один</dc:title>
  <dc:subject>Предупреждение для Америки: значение толкования Даниила для наших дней</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