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четыре</w:t>
      </w:r>
    </w:p>
    <w:p>
      <w:pPr>
        <w:pStyle w:val="ArticleSubtitle"/>
        <w:jc w:val="left"/>
      </w:pPr>
      <w:r>
        <w:rPr>
          <w:rFonts w:ascii="Arial" w:hAnsi="Arial" w:eastAsia="Arial" w:cs="Arial"/>
        </w:rPr>
        <w:t>Раскрытие утраченных основ: пророческие истины Уильяма Миллера и последние дни адвентизма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Основополагающие истины Уильяма Миллера были скрыты на протяжении четырёх поколений адвентизма. Восстановление этих основополагающих истин изложено во втором его сне и неоднократно определяется в Библии и Духе пророчества как дело, которое должен совершить народ Божий последнего времени. Сон Миллера показывает, что когда человек с метлой приведёт драгоценности в порядок, они засияют в десять раз ярче солнца.</w:t>
      </w:r>
    </w:p>
    <w:p>
      <w:pPr>
        <w:pStyle w:val="ArticleBody"/>
        <w:jc w:val="left"/>
      </w:pPr>
      <w:r>
        <w:rPr>
          <w:rFonts w:ascii="Times New Roman" w:hAnsi="Times New Roman" w:eastAsia="Times New Roman" w:cs="Times New Roman"/>
        </w:rPr>
        <w:t>Модель Миллера была основана на признании двух опустошающих сил — язычества, за которым последовало папство, — и свидетельство апостола Павла во второй главе Послания к Фессалоникийцам послужило Миллеру опорой для его модели. Там Павел указывает, что языческий Рим удерживал папство от восхождения к власти, пока языческий Рим не был устранён. Во 2-м Послании к Фессалоникийцам Павел также дал опору для концепции Future for America, когда показал, что «человек греха» в этой главе также представлен как царь, превозносящий себя, в одиннадцатой главе Даниила, стих тридцать шестой.</w:t>
      </w:r>
    </w:p>
    <w:p>
      <w:pPr>
        <w:pStyle w:val="ArticleBody"/>
        <w:jc w:val="left"/>
      </w:pPr>
      <w:r>
        <w:rPr>
          <w:rFonts w:ascii="Times New Roman" w:hAnsi="Times New Roman" w:eastAsia="Times New Roman" w:cs="Times New Roman"/>
        </w:rPr>
        <w:t>Важно понимать, что умножение знания в движении как первого, так и третьего ангелов было непосредственно связано со свидетельством Павла во второй главе Послания к Фессалоникийцам. Во время конца в 1798 году, а также в 1989 году книга Даниила была раскрыта, тем самым инициировав трехступенчатый испытательный процесс. Этот испытательный процесс всегда приводит к появлению двух категорий поклоняющихся в той истории, где книга Даниила раскрывается. Необходимо видеть писания Павла в связи с умножением знания во время конца, ибо именно в той главе Павел предупреждает, что те, кто не принимает «любовь истины», получат от Бога сильное заблуждение. Сильное заблуждение — это то, что ниспосылается на нечестивых в двенадцатой главе Даниила, которые отвергают умножение знания. В обеих историях сильное заблуждение наиболее непосредственно относится к адвентизму.</w:t>
      </w:r>
    </w:p>
    <w:p>
      <w:pPr>
        <w:pStyle w:val="ArticleScripture"/>
        <w:jc w:val="left"/>
      </w:pPr>
      <w:r>
        <w:rPr>
          <w:rFonts w:ascii="Times New Roman" w:hAnsi="Times New Roman" w:eastAsia="Times New Roman" w:cs="Times New Roman"/>
        </w:rPr>
        <w:t>«Тот, Кто видит глубже внешнего, Кто читает сердца всех людей, говорит о тех, кому был дан великий свет: “Они не скорбят и не ужасаются из-за своего нравственного и духовного состояния”. Да, они избрали собственные пути свои, и душа их находит удовольствие в мерзостях их. “И Я употреблю их обольщение, и наведу на них ужасное для них: потому что Я звал, и не было отвечающего; говорил, и они не слушали, а делали злое в очах Моих и избирали то, что неугодно Мне”. “И за сие пошлет им Бог действие заблуждения, так что они будут верить лжи”, потому что они “не приняли любви истины для своего спасения”, “но возлюбили неправду”. Исаия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заблуждение может обольстить ум, чем притворство, будто вы строите на правильном основании и что Бог принимает ваши дела, тогда как в действительности вы во многом поступаете согласно мирской политике и согрешаете против Иеговы? О, это великое обольщение, пленительное заблуждение, овладевающее умами, когда люди, некогда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w:t>
      </w:r>
    </w:p>
    <w:p>
      <w:pPr>
        <w:pStyle w:val="ArticleScripture"/>
        <w:jc w:val="left"/>
      </w:pPr>
      <w:r>
        <w:rPr>
          <w:rFonts w:ascii="Times New Roman" w:hAnsi="Times New Roman" w:eastAsia="Times New Roman" w:cs="Times New Roman"/>
        </w:rPr>
        <w:t>«Бог не изменился по отношению к Своим верным слугам, которые хранят свои одежды незапятнанными. Но многие восклицают: “Мир и безопасность”, тогда как на них внезапно приходит погибель. Если не будет основательного покаяния, если люди не смирят своих сердец исповеданием и не примут истину такой, какова она во Иисусе, они никогда не войдут в небеса. Когда в наших рядах совершится очищение, мы уже не будем покоиться в беспечности, хвалясь тем, что мы богаты, разбогатели и ни в чём не имеем нужды.</w:t>
      </w:r>
    </w:p>
    <w:p>
      <w:pPr>
        <w:pStyle w:val="ArticleScripture"/>
        <w:jc w:val="left"/>
      </w:pPr>
      <w:r>
        <w:rPr>
          <w:rFonts w:ascii="Times New Roman" w:hAnsi="Times New Roman" w:eastAsia="Times New Roman" w:cs="Times New Roman"/>
        </w:rPr>
        <w:t>«Кто может поистине сказать: „Наше золото испытано в огне; наши одежды не осквернены миром“? Я видела, как наш Наставник указывал на одежды так называемой праведности. Сорвав их, Он обнажил скрывавшуюся под ними нечистоту. Затем Он сказал мне: „Разве ты не видишь, как они притворно прикрыли свою нечистоту и гниль своего характера? ‘Как сделалась блудницею верная столица!’ Дом Отца Моего сделан домом торговли, местом, откуда отошли Божественное присутствие и слава! По этой причине есть немощь, и недостаёт силы“». Свидетельства, том 8, 249, 250.</w:t>
      </w:r>
    </w:p>
    <w:p>
      <w:pPr>
        <w:pStyle w:val="ArticleBody"/>
        <w:jc w:val="left"/>
      </w:pPr>
      <w:r>
        <w:rPr>
          <w:rFonts w:ascii="Times New Roman" w:hAnsi="Times New Roman" w:eastAsia="Times New Roman" w:cs="Times New Roman"/>
        </w:rPr>
        <w:t>Адвентизм был «верным городом», когда в 1844 году провозгласил «полуночный клич». К 1863 году адвентизм начал процесс отвержения «оснований», которые были заложены через служение Уильяма Миллера. Когда они начали отвергать основополагающие истины, покрывая их поддельными драгоценностями и монетами, они закладывали новый фундамент. Те, кто начали, осуществляли и продолжают эту работу, представлены в трудах Духа пророчества как «те, кто имели великий свет».</w:t>
      </w:r>
    </w:p>
    <w:p>
      <w:pPr>
        <w:pStyle w:val="ArticleBody"/>
        <w:jc w:val="left"/>
      </w:pPr>
      <w:r>
        <w:rPr>
          <w:rFonts w:ascii="Times New Roman" w:hAnsi="Times New Roman" w:eastAsia="Times New Roman" w:cs="Times New Roman"/>
        </w:rPr>
        <w:t>«Великий свет», который у них когда-то был, во сне Миллера был представлен в виде драгоценных камней в ларце, который Миллер поставил на стол в центре своей комнаты, и они сияли ярче, чем «солнце». В только что приведённом отрывке сестра Уайт говорит о «тех, кто имели великий свет», но «избрали собственные пути».</w:t>
      </w:r>
    </w:p>
    <w:p>
      <w:pPr>
        <w:pStyle w:val="ArticleBody"/>
        <w:jc w:val="left"/>
      </w:pPr>
      <w:r>
        <w:rPr>
          <w:rFonts w:ascii="Times New Roman" w:hAnsi="Times New Roman" w:eastAsia="Times New Roman" w:cs="Times New Roman"/>
        </w:rPr>
        <w:t>В 1863 году они выбрали новый путь. Она говорит, что это «обольстительное заблуждение, которое овладевает умами, когда люди, однажды познавшие истину, принимают вид благочестия за его дух и силу; когда они полагают, что они богаты и разбогатели и ни в чём не нуждаются, тогда как на деле нуждаются во всём».</w:t>
      </w:r>
    </w:p>
    <w:p>
      <w:pPr>
        <w:pStyle w:val="ArticleBody"/>
        <w:jc w:val="left"/>
      </w:pPr>
      <w:r>
        <w:rPr>
          <w:rFonts w:ascii="Times New Roman" w:hAnsi="Times New Roman" w:eastAsia="Times New Roman" w:cs="Times New Roman"/>
        </w:rPr>
        <w:t>Она указывает на лаодикийское состояние, которое, как они с мужем установили, наступило в 1856 году. Затем в течение семи лет шло их испытание, но в 1863 году они не выдержали его и начали закладывать ложный фундамент, который приводит к сильному заблуждению, о котором предупреждает Павел в Послании к Фессалоникийцам. Предостережение Павла в Послании к Фессалоникийцам служит якорем как для движения в начале, так и в конце адвентизма и полностью согласуется со сном Миллера, который касается и начала, и завершения адвентизма. Его сон показывает, что когда труд по восстановлению первоначальных драгоценных камней истины будет завершён, эти истины засияют в десять раз ярче, чем когда они впервые сияли во время полуночного клича в начале адвентизма. Как так получается, что понимание Миллера теперь сияет ярче, чем тогда, когда он впервые признал истину?</w:t>
      </w:r>
    </w:p>
    <w:p>
      <w:pPr>
        <w:pStyle w:val="ArticleBody"/>
        <w:jc w:val="left"/>
      </w:pPr>
      <w:r>
        <w:rPr>
          <w:rFonts w:ascii="Times New Roman" w:hAnsi="Times New Roman" w:eastAsia="Times New Roman" w:cs="Times New Roman"/>
        </w:rPr>
        <w:t>Есть несколько истин, представленных на двух священных пророческих таблицах второй главы книги Аввакума. Эти истины были представлены во сне Миллера как драгоценности, которые в конце концов будут восстановлены в последние дни, незадолго до Полуночного крика. Поддельные драгоценности, вынесенные через окно во сне Миллера, представляют как ложные учения, которые были внесены в адвентизм, чтобы создать ложное основание и скрыть истинное основание; но они также представляют тех, кто отказывается расстаться с ложными учениями, составляющими ложное основание. «Ежедневная» была якорем системы истины Уильяма Миллера, которая заложила первоначальное основание, а в последние дни «ежедневная» символизирует не только язычество, как Миллер правильно определил, но и является символом восстания, породившего ложное основание.</w:t>
      </w:r>
    </w:p>
    <w:p>
      <w:pPr>
        <w:pStyle w:val="ArticleBody"/>
        <w:jc w:val="left"/>
      </w:pPr>
      <w:r>
        <w:rPr>
          <w:rFonts w:ascii="Times New Roman" w:hAnsi="Times New Roman" w:eastAsia="Times New Roman" w:cs="Times New Roman"/>
        </w:rPr>
        <w:t>Библия, Дух пророчества и история свидетельствуют, что клич часа суда в период с 1798 по 1844 год был провозглашением вести, открытой и проповеданной Уильямом Миллером. Поэтому это движение называется миллеритским движением. Логично, что отвергать это движение — значит отвергать свет, явившийся в 1798 году, который Даниил назвал умножением знания.</w:t>
      </w:r>
    </w:p>
    <w:p>
      <w:pPr>
        <w:pStyle w:val="ArticleBody"/>
        <w:jc w:val="left"/>
      </w:pPr>
      <w:r>
        <w:rPr>
          <w:rFonts w:ascii="Times New Roman" w:hAnsi="Times New Roman" w:eastAsia="Times New Roman" w:cs="Times New Roman"/>
        </w:rPr>
        <w:t>Исаия говорит о пьяницах Ефрема и отождествляет этих пьяниц с насмешниками, правящими народом Иерусалима. Исаия указывает, что они пьяны не от буквального вина, а духовным вином. Духовное вино в Библии бывает либо истинным, либо ложным, в зависимости от контекста. Пьяницы Ефрема опьянены ложным учением, то есть вином Вавилона, представленным блудницей Тира в семнадцатой главе Откровения и Валтасаром в его последнюю ночь пиршества.</w:t>
      </w:r>
    </w:p>
    <w:p>
      <w:pPr>
        <w:pStyle w:val="ArticleBody"/>
        <w:jc w:val="left"/>
      </w:pPr>
      <w:r>
        <w:rPr>
          <w:rFonts w:ascii="Times New Roman" w:hAnsi="Times New Roman" w:eastAsia="Times New Roman" w:cs="Times New Roman"/>
        </w:rPr>
        <w:t>Исаия указал на последствия духовного опьянения, постигающего насмешников, правящих народом Иерусалима.</w:t>
      </w:r>
    </w:p>
    <w:p>
      <w:pPr>
        <w:pStyle w:val="ArticleScripture"/>
        <w:jc w:val="left"/>
      </w:pPr>
      <w:r>
        <w:rPr>
          <w:rFonts w:ascii="Times New Roman" w:hAnsi="Times New Roman" w:eastAsia="Times New Roman" w:cs="Times New Roman"/>
        </w:rPr>
        <w:t>Остановитесь и удивляйтесь; кричите и вопите: они пьяны, но не от вина; шатаются, но не от крепкого напитка. Ибо Господь навел на вас дух глубокого сна и закрыл глаза ваши: пророков и начальников ваших, прозорливцев, Он покрыл. И стало для вас видение всего как слова из запечатанной книги, которую подают умеющему читать, говоря: «Прочитай это, прошу тебя», — а он говорит: «Не могу, потому что она запечатана». И книгу подают тому, кто не умеет читать, говоря: «Прочитай это, прошу тебя», — а он говорит: «Я не умею читать». И сказал Господь: так как народ сей приближается ко Мне устами своими и губами своими чтит Меня, сердце же его далеко отстоит от Меня, и благоговение их предо Мною — лишь выученные наставления человеческие, то вот, Я совершу еще с этим народом дело необычайное — дивное и чудное: погибнет мудрость мудрецов его, и разум разумных его скроется. Горе тем, которые глубоко прячут свои советы от Господа, дела которых творятся во тьме, и которые говорят: «Кто видит нас? и кто узнает нас?» Какой переворот! Разве глину можно считать равной горшечнику? Скажет ли изделие о сделавшем его: «Он не делал меня»? Или скажет сотворенное о создавшем его: «У него нет разума»? Исаия 29:9–16.</w:t>
      </w:r>
    </w:p>
    <w:p>
      <w:pPr>
        <w:pStyle w:val="ArticleBody"/>
        <w:jc w:val="left"/>
      </w:pPr>
      <w:r>
        <w:rPr>
          <w:rFonts w:ascii="Times New Roman" w:hAnsi="Times New Roman" w:eastAsia="Times New Roman" w:cs="Times New Roman"/>
        </w:rPr>
        <w:t>Сестра Уайт цитирует эти стихи, после чего добавляет:</w:t>
      </w:r>
    </w:p>
    <w:p>
      <w:pPr>
        <w:pStyle w:val="ArticleScripture"/>
        <w:jc w:val="left"/>
      </w:pPr>
      <w:r>
        <w:rPr>
          <w:rFonts w:ascii="Times New Roman" w:hAnsi="Times New Roman" w:eastAsia="Times New Roman" w:cs="Times New Roman"/>
        </w:rPr>
        <w:t>Каждое слово этого будет исполнено. Есть те, кто не смиряют своих сердец перед Богом и не желают жить праведно. Они скрывают свои истинные намерения и остаются в общении с падшим ангелом, любящим и творящим ложь. Враг насылает свой дух на тех людей, которых он может использовать, чтобы обманывать тех, кто отчасти пребывают во тьме. Некоторые проникаются господствующей тьмой и отвергают истину ради заблуждения. Настал день, указанный пророчеством. Иисус Христос непонятен. Для них Иисус Христос — басня. На этом этапе истории земли многие ведут себя как пьяные. «Остановитесь и удивляйтесь; кричите и вопите; они пьяны, но не от вина; шатаются, но не от крепкого напитка. Ибо Господь излил на вас дух глубокого сна и закрыл ваши глаза. Пророков ваших и начальников ваших, прозорливцев, Он закрыл». Духовное опьянение овладело многими, которые полагают, что они — народ, которому суждено быть возвышенным. Их религиозная вера именно такова, как изображено в этом месте Писания. Под его влиянием они не могут ходить прямо. В своих делах они прокладывают кривые тропы. Один за другим они шатаются туда и сюда. Господь взирает на них с великой жалостью. Пути истины они не познали. Они ученые, строящие козни, а те, кто мог и должен был помочь благодаря ясному духовному зрению, сами обмануты и поддерживают злое дело.</w:t>
      </w:r>
    </w:p>
    <w:p>
      <w:pPr>
        <w:pStyle w:val="ArticleScripture"/>
        <w:jc w:val="left"/>
      </w:pPr>
      <w:r>
        <w:rPr>
          <w:rFonts w:ascii="Times New Roman" w:hAnsi="Times New Roman" w:eastAsia="Times New Roman" w:cs="Times New Roman"/>
        </w:rPr>
        <w:t>События последних дней вскоре определятся. Когда откроется, чем на самом деле являются эти спиритические обманы — тайными действиями злых духов, — те, кто принимал в них участие, станут подобны людям, лишившимся рассудка.</w:t>
      </w:r>
    </w:p>
    <w:p>
      <w:pPr>
        <w:pStyle w:val="ArticleScripture"/>
        <w:jc w:val="left"/>
      </w:pPr>
      <w:r>
        <w:rPr>
          <w:rFonts w:ascii="Times New Roman" w:hAnsi="Times New Roman" w:eastAsia="Times New Roman" w:cs="Times New Roman"/>
        </w:rPr>
        <w:t>«Посему говорит Господь: так как этот народ приближается ко Мне устами своими и губами своими чтит Меня, а сердце своё удалил далеко от Меня, и страх их передо Мною — по наставлению человеческому, то вот, Я приступлю совершать среди этого народа дело чудное — дело чудное и дивное; ибо мудрость мудрецов его погибнет, и разум разумных его сокроется. Горе тем, которые глубоко скрывают свой совет от Господа, и дела их творятся во тьме, и они говорят: кто видит нас, и кто знает нас? Поистине, ваше извращение порядка будет почитаться как глина горшечника: разве скажет изделие о сделавшем его: “Он не сделал меня”? или скажет созданное о создавшем его: “Он не имел разумения”?»</w:t>
      </w:r>
    </w:p>
    <w:p>
      <w:pPr>
        <w:pStyle w:val="ArticleScripture"/>
        <w:jc w:val="left"/>
      </w:pPr>
      <w:r>
        <w:rPr>
          <w:rFonts w:ascii="Times New Roman" w:hAnsi="Times New Roman" w:eastAsia="Times New Roman" w:cs="Times New Roman"/>
        </w:rPr>
        <w:t>Мне показано, что в нашем опыте мы встречали и встречаем именно такое положение дел. Люди, получившие великий свет и удивительные привилегии, поверили слову руководителей, считающих себя мудрыми, которые были весьма облагодетельствованы и благословлены Господом, но которые вывели себя из рук Божьих и поставили себя в ряды врага. Мир будет наводнён обольстительными заблуждениями. Один человеческий разум, приняв эти заблуждения, будет воздействовать на другие человеческие разумы, которые обращают драгоценные свидетельства Божьей истины в ложь. Эти люди будут обмануты падшими ангелами, тогда как им следовало бы стоять верными стражами, бодрствуя о душах, как те, кому предстоит дать отчёт. Они сложили оружие своей брани и вняли духам обольстителям. Они сводят на нет совет Божий и отвергают Его предупреждения и обличения и определённо на стороне сатаны, внимая духам обольстителям и учениям бесовским.</w:t>
      </w:r>
    </w:p>
    <w:p>
      <w:pPr>
        <w:pStyle w:val="ArticleScripture"/>
        <w:jc w:val="left"/>
      </w:pPr>
      <w:r>
        <w:rPr>
          <w:rFonts w:ascii="Times New Roman" w:hAnsi="Times New Roman" w:eastAsia="Times New Roman" w:cs="Times New Roman"/>
        </w:rPr>
        <w:t>Духовное опьянение ныне охватывает людей, которые не должны бы шататься, как люди, находящиеся под воздействием крепкого спиртного. Преступления и беззакония, мошенничество, обман и нечестные сделки наполняют мир, согласно учению лидера, восставшего в небесных дворах.</w:t>
      </w:r>
    </w:p>
    <w:p>
      <w:pPr>
        <w:pStyle w:val="ArticleScripture"/>
        <w:jc w:val="left"/>
      </w:pPr>
      <w:r>
        <w:rPr>
          <w:rFonts w:ascii="Times New Roman" w:hAnsi="Times New Roman" w:eastAsia="Times New Roman" w:cs="Times New Roman"/>
        </w:rPr>
        <w:t>Истории предстоит повториться. Я могла бы сказать, что будет в ближайшем будущем, но время еще не пришло. Явятся образы умерших через коварные уловки сатаны, и многие примкнут к тому, кто любит и делает ложь. Я предупреждаю наш народ, что прямо среди нас некоторые отступят от веры, будут внимать обольстительным духам и учениям бесовским, и из-за них истина будет злословима. Письма из Батл-Крика, 123–125.</w:t>
      </w:r>
    </w:p>
    <w:p>
      <w:pPr>
        <w:pStyle w:val="ArticleBody"/>
        <w:jc w:val="left"/>
      </w:pPr>
      <w:r>
        <w:rPr>
          <w:rFonts w:ascii="Times New Roman" w:hAnsi="Times New Roman" w:eastAsia="Times New Roman" w:cs="Times New Roman"/>
        </w:rPr>
        <w:t>Все пророки, включая Исаию и сестру Уайт, указывают на последние дни. В эти дни руководители адвентизма «определённо на стороне Сатаны, внимая духам обольстительным и учениям бесовским». Сестра Уайт излагает пророчество, говоря: «Когда эти спиритические обольщения будут раскрыты такими, каковы они есть на самом деле, — тайными действиями злых духов, — те, кто принимал в них участие, станут как люди, потерявшие рассудок». Руководство адвентизма станет как люди, потерявшие рассудок, в тот момент истории последних дней, когда откроется, что их опьянение — это «тайные действия злых духов».</w:t>
      </w:r>
    </w:p>
    <w:p>
      <w:pPr>
        <w:pStyle w:val="ArticleBody"/>
        <w:jc w:val="left"/>
      </w:pPr>
      <w:r>
        <w:rPr>
          <w:rFonts w:ascii="Times New Roman" w:hAnsi="Times New Roman" w:eastAsia="Times New Roman" w:cs="Times New Roman"/>
        </w:rPr>
        <w:t>В последние дни происходит раскрытие деятельности мужей-насмешников, которые правят народом в Иерусалиме. Это раскрытие было проиллюстрировано во сне Миллера, когда Миллер молился, и затем открылась дверь. Оно происходит непосредственно перед тем, как он на мгновение закрыл глаза, что обозначает самый конец процесса запечатления ста сорока четырех тысяч. Открытие двери указывает на смену диспенсаций, и в этот момент лаодикийское движение третьего ангела переходит в филадельфийское движение третьего ангела.</w:t>
      </w:r>
    </w:p>
    <w:p>
      <w:pPr>
        <w:pStyle w:val="ArticleBody"/>
        <w:jc w:val="left"/>
      </w:pPr>
      <w:r>
        <w:rPr>
          <w:rFonts w:ascii="Times New Roman" w:hAnsi="Times New Roman" w:eastAsia="Times New Roman" w:cs="Times New Roman"/>
        </w:rPr>
        <w:t>В отрывке из Исаии содержится краткое изложение злодеяний пьяниц Ефремовых, людей, которые «должны были стоять верными стражами». Этот итог выражен так: «Истинно, ваше переворачивание всего вверх дном будет сочтено как глина гончара; разве изделие скажет о сделавшем его: „Он меня не сделал“? или скажет созданное о создавшем его: „У него не было разумения?“»</w:t>
      </w:r>
    </w:p>
    <w:p>
      <w:pPr>
        <w:pStyle w:val="ArticleBody"/>
        <w:jc w:val="left"/>
      </w:pPr>
      <w:r>
        <w:rPr>
          <w:rFonts w:ascii="Times New Roman" w:hAnsi="Times New Roman" w:eastAsia="Times New Roman" w:cs="Times New Roman"/>
        </w:rPr>
        <w:t>Отождествление Миллера «ежедневного» с религией язычества или с языческим Римом в конечном счете является символом Сатаны, потому что и Сатана, и языческий Рим представлены в образе дракона.</w:t>
      </w:r>
    </w:p>
    <w:p>
      <w:pPr>
        <w:pStyle w:val="ArticleScripture"/>
        <w:jc w:val="left"/>
      </w:pPr>
      <w:r>
        <w:rPr>
          <w:rFonts w:ascii="Times New Roman" w:hAnsi="Times New Roman" w:eastAsia="Times New Roman" w:cs="Times New Roman"/>
        </w:rPr>
        <w:t>«Итак, хотя дракон в первую очередь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Говоря о людях, правящих Иерусалимом в последние дни, сестра Уайт говорит: «Некоторые проникаются царящей тьмой и отвергают истину ради заблуждения. Настал день, указанный пророчеством. Иисуса Христа не понимают. Иисус Христос для них — басня». В 1901 году один из руководителей адвентизма из Германии начал внедрять ложное воззрение отступнического протестантизма на «ежедневное» в книге Даниила. Это воззрение утверждает, что «ежедневное» представляет собой служение Христа в святилище или какую-либо вариацию этой мысли. Я говорю «вариацию», потому что в истории после 1901 года на этой лжи делались разные акценты, но эти ложные взгляды всегда приводят к выводу, что «ежедневное» представляет собой какой-то вид служения Христа.</w:t>
      </w:r>
    </w:p>
    <w:p>
      <w:pPr>
        <w:pStyle w:val="ArticleBody"/>
        <w:jc w:val="left"/>
      </w:pPr>
      <w:r>
        <w:rPr>
          <w:rFonts w:ascii="Times New Roman" w:hAnsi="Times New Roman" w:eastAsia="Times New Roman" w:cs="Times New Roman"/>
        </w:rPr>
        <w:t>Жемчужина — учение о «ежедневной жертве», которое Миллер определял как сатанинский символ, — в адвентизме последних дней является символом Христа. Когда в 1901 году была выдвинута мысль, что «ежедневная жертва» — это символ Христа, а не Сатаны, её приняли очень немногие, но к 1930-м годам жемчужина учения о «ежедневной жертве», которую Миллер извлёк из жилы истины во 2-м Послании к Фессалоникийцам, глава вторая, была отвергнута так же, как в 1863 году были отвергнуты «семь времён» из двадцать шестой главы книги Левит. Где-то в промежутке между 1863 годом и 1930-ми годами адвентизм сменил руководителей, не осознав этого.</w:t>
      </w:r>
    </w:p>
    <w:p>
      <w:pPr>
        <w:pStyle w:val="ArticleScripture"/>
        <w:jc w:val="left"/>
      </w:pPr>
      <w:r>
        <w:rPr>
          <w:rFonts w:ascii="Times New Roman" w:hAnsi="Times New Roman" w:eastAsia="Times New Roman" w:cs="Times New Roman"/>
        </w:rPr>
        <w:t>Братья, я вижу вашу опасность и снова спрашиваю: прилагаете ли вы, заблуждающиеся, какие-либо усилия, чтобы исправить неправоту? Души могут спотыкаться, идти во тьме, потому что вы не выпрямили стези для своих ног. Если вы занимаете ответственные посты, тем настоятельнее обращаюсь к вам: ради ваших собственных душ и ради тех, кто смотрит на вас как на наставников, покайтесь перед Богом за каждую допущенную ошибку и признайте свою вину.</w:t>
      </w:r>
    </w:p>
    <w:p>
      <w:pPr>
        <w:pStyle w:val="ArticleScripture"/>
        <w:jc w:val="left"/>
      </w:pPr>
      <w:r>
        <w:rPr>
          <w:rFonts w:ascii="Times New Roman" w:hAnsi="Times New Roman" w:eastAsia="Times New Roman" w:cs="Times New Roman"/>
        </w:rPr>
        <w:t>«Если вы потакаете упрямству сердца и по причине гордости и самоправедности не исповедуете свои прегрешения, то вы будете оставлены под властью искушений Сатаны. Если, когда Господь открывает вам ваши ошибки, вы не покаетесь и не исповедуетесь, Его промысел снова и снова проведёт вас по тому же пути. Вы будете оставлены совершать ошибки подобного характера, по-прежнему лишены мудрости и станете называть грех праведностью, а праведность — грехом. Множество обольщений, которые будут преобладать в эти последние дни, окружит вас, и вы смените вождя и не будете знать, что сделали это». Обзор и Вестник, 16 декабря 1890 г.</w:t>
      </w:r>
    </w:p>
    <w:p>
      <w:pPr>
        <w:pStyle w:val="ArticleBody"/>
        <w:jc w:val="left"/>
      </w:pPr>
      <w:r>
        <w:rPr>
          <w:rFonts w:ascii="Times New Roman" w:hAnsi="Times New Roman" w:eastAsia="Times New Roman" w:cs="Times New Roman"/>
        </w:rPr>
        <w:t>Над народом Иерусалима правят насмешники, люди «на ответственных постах», которые будут «называть грех праведностью, а праведность — грехом», и: «Поистине ваше переворачивание всего вверх дном будет почтено как глина у горшечника; разве скажет изделие о сделавшем его: Он не сделал меня? или скажет созданное о создавшем его: Он не имел разумения?» В ходе нарастающего отступления на протяжении четырёх поколений адвентизма те, кто находятся на ответственных постах, меняют руководителей — и не знают этого. Они этого не знают, потому что постепенно и последовательно отвергали доказательства своих заблуждений. В этом нарастающем отступлении «погибнет мудрость их мудрецов, и разум их разумных скроется».</w:t>
      </w:r>
    </w:p>
    <w:p>
      <w:pPr>
        <w:pStyle w:val="ArticleBody"/>
        <w:jc w:val="left"/>
      </w:pPr>
      <w:r>
        <w:rPr>
          <w:rFonts w:ascii="Times New Roman" w:hAnsi="Times New Roman" w:eastAsia="Times New Roman" w:cs="Times New Roman"/>
        </w:rPr>
        <w:t>Они перевернут всё с ног на голову и будут называть грех праведностью, а праведность — грехом. Символом этого восстания является доктрина «ежедневного», которая для Миллера была сатанинским символом, а сегодня адвентизм считает её символом Христа. То, что некогда было якорем, задавшим рамки пророческих толкований Уильяма Миллера, теперь стало символом опьянения насмешников, которые правят народом Иерусалима. Символизм, связанный с «ежедневным» в книге Даниила, сиял ярко, как солнце, когда он был распознан в ларце Миллера в начале адвентизма, но в последние дни эта истина сияет в десять раз ярче, ибо число десять — символ испытания, и для древнего Израиля десятое испытание было последним.</w:t>
      </w:r>
    </w:p>
    <w:p>
      <w:pPr>
        <w:pStyle w:val="ArticleBody"/>
        <w:jc w:val="left"/>
      </w:pPr>
      <w:r>
        <w:rPr>
          <w:rFonts w:ascii="Times New Roman" w:hAnsi="Times New Roman" w:eastAsia="Times New Roman" w:cs="Times New Roman"/>
        </w:rPr>
        <w:t>Современные фарисеи «приписали» «дела Христа» «сатанинским силам», называя язычество «святой силой Бога».</w:t>
      </w:r>
    </w:p>
    <w:p>
      <w:pPr>
        <w:pStyle w:val="ArticleScripture"/>
        <w:jc w:val="left"/>
      </w:pPr>
      <w:r>
        <w:rPr>
          <w:rFonts w:ascii="Times New Roman" w:hAnsi="Times New Roman" w:eastAsia="Times New Roman" w:cs="Times New Roman"/>
        </w:rPr>
        <w:t>Фарисеи согрешили против Святого Духа. Их дар речи был использован, чтобы поносить Искупителя мира, и ангел-летописец записал их слова в небесные книги. Они приписали сатанинским силам святую силу Божью, проявившуюся в делах Христа. Они не могли отвергнуть Его чудесные дела и не могли приписать их естественным причинам, поэтому говорили: «Это дела дьявола». В неверии они говорили о Сыне Божьем как о простом человеке. Совершаемые перед ними дела исцеления, дела, каких ни один человек не делал и не мог сделать, были проявлением силы Божьей, но они обвиняли Христа в союзе с адом. Упрямые, мрачные, ожесточённые, они решили закрыть глаза на все свидетельства и тем самым совершили непростительный грех. Публикации рукописей, том 4, 360.</w:t>
      </w:r>
    </w:p>
    <w:p>
      <w:pPr>
        <w:pStyle w:val="ArticleBody"/>
        <w:jc w:val="left"/>
      </w:pPr>
      <w:r>
        <w:rPr>
          <w:rFonts w:ascii="Times New Roman" w:hAnsi="Times New Roman" w:eastAsia="Times New Roman" w:cs="Times New Roman"/>
        </w:rPr>
        <w:t>В следующей статье мы продолжим рассмотрение возрастания знания, которое было раскрыто в движении первого ангела.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четыре</dc:title>
  <dc:subject>Раскрытие утраченных основ: пророческие истины Уильяма Миллера и последние дни адвентизма</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