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шестьдесят четыре</w:t>
      </w:r>
    </w:p>
    <w:p>
      <w:pPr>
        <w:pStyle w:val="ArticleSubtitle"/>
        <w:jc w:val="left"/>
      </w:pPr>
      <w:r>
        <w:rPr>
          <w:rFonts w:ascii="Arial" w:hAnsi="Arial" w:eastAsia="Arial" w:cs="Arial"/>
        </w:rPr>
        <w:t>Раскрытие пророчества: связь 11 сентября 2001 года с временем запечатления, поздним дождем и заключительным делом Христа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В недавних статьях мы ссылались на несколько отрывков из Духа пророчества, которые определяют период времени с 11 сентября 2001 года до того момента, когда восстанет Михаил и закроется время благодати для человечества. В течение этого периода существует несколько пророческих образов, которые указывают на заключительное служение Христа во Святом Святых.</w:t>
      </w:r>
    </w:p>
    <w:p>
      <w:pPr>
        <w:pStyle w:val="ArticleBody"/>
        <w:jc w:val="left"/>
      </w:pPr>
      <w:r>
        <w:rPr>
          <w:rFonts w:ascii="Times New Roman" w:hAnsi="Times New Roman" w:eastAsia="Times New Roman" w:cs="Times New Roman"/>
        </w:rPr>
        <w:t>Дело Христа во святилище представлено в видении о реке Улай из восьмой главы книги пророка Даниила, и сестра Уайт сообщила нам, что видение о реке Улай ныне исполняется. Заключительное дело, совершаемое в небесном святилище и ныне исполняющееся, представлено различными пророческими терминами. Оно представлено, среди прочих пророческих образов, как время запечатления, поздний дождь, заключительное дело спасения и очищение храма. Важно свести эти термины воедино, а также поместить их в правильный исторический контекст.</w:t>
      </w:r>
    </w:p>
    <w:p>
      <w:pPr>
        <w:pStyle w:val="ArticleScripture"/>
        <w:jc w:val="left"/>
      </w:pPr>
      <w:r>
        <w:rPr>
          <w:rFonts w:ascii="Times New Roman" w:hAnsi="Times New Roman" w:eastAsia="Times New Roman" w:cs="Times New Roman"/>
        </w:rPr>
        <w:t>В то время, когда дело спасения подходит к завершению, на землю придут бедствия, и народы разгневаются, но будут сдержаны, чтобы не воспрепятствовать делу третьего ангела. В то время придет «поздний дождь», или освежение от лица Господа, чтобы дать силу громкому голосу третьего ангела и приготовить святых устоять в период, когда будут излиты семь последних язв. Ранние произведения, 85.</w:t>
      </w:r>
    </w:p>
    <w:p>
      <w:pPr>
        <w:pStyle w:val="ArticleBody"/>
        <w:jc w:val="left"/>
      </w:pPr>
      <w:r>
        <w:rPr>
          <w:rFonts w:ascii="Times New Roman" w:hAnsi="Times New Roman" w:eastAsia="Times New Roman" w:cs="Times New Roman"/>
        </w:rPr>
        <w:t>«Дело третьего ангела» — это также «дело спасения», которое готовит «святых, чтобы они могли устоять в период, когда будут излиты семь последних язв».</w:t>
      </w:r>
    </w:p>
    <w:p>
      <w:pPr>
        <w:pStyle w:val="ArticleScripture"/>
        <w:jc w:val="left"/>
      </w:pPr>
      <w:r>
        <w:rPr>
          <w:rFonts w:ascii="Times New Roman" w:hAnsi="Times New Roman" w:eastAsia="Times New Roman" w:cs="Times New Roman"/>
        </w:rPr>
        <w:t>И разгневались народы, и пришел гнев Твой, и наступило время мертвых, чтобы они были судимы, и дать возмездие рабам Твоим, пророкам и святым, и боящимся имени Твоего, малым и великим, и погубить разрушающих землю. Откровение 11:18.</w:t>
      </w:r>
    </w:p>
    <w:p>
      <w:pPr>
        <w:pStyle w:val="ArticleBody"/>
        <w:jc w:val="left"/>
      </w:pPr>
      <w:r>
        <w:rPr>
          <w:rFonts w:ascii="Times New Roman" w:hAnsi="Times New Roman" w:eastAsia="Times New Roman" w:cs="Times New Roman"/>
        </w:rPr>
        <w:t>Народы приходят в гнев прежде, чем закроется время испытания (в этот момент изливается гнев Божий), однако когда народы разгневаны, они также «удерживаются в узде». «Время», когда народы разгневаны, обозначает начало завершающего дела спасения, а завершающее дело спасения — это запечатление народа Божьего.</w:t>
      </w:r>
    </w:p>
    <w:p>
      <w:pPr>
        <w:pStyle w:val="ArticleScripture"/>
        <w:jc w:val="left"/>
      </w:pPr>
      <w:r>
        <w:rPr>
          <w:rFonts w:ascii="Times New Roman" w:hAnsi="Times New Roman" w:eastAsia="Times New Roman" w:cs="Times New Roman"/>
        </w:rPr>
        <w:t>Истинный народ Божий, у которого на сердце дух дела Господня и спасения душ, всегда будет видеть грех в его истинном, греховном характере. Они всегда будут на стороне верного и откровенного обращения с грехами, которые так легко одолевают народ Божий. Особенно в заключительной работе для церкви, во время запечатления ста сорока четырех тысяч, которым предстоит стоять без порока пред престолом Божьим, они будут наиболее глубоко ощущать неправоту народа, называющего себя Божьим. Это убедительно показано у пророка в изображении последнего дела в виде людей, у каждого из которых в руке орудие убиения. Один из них был одет в льняную одежду, с чернильницей писца у него при бедре. «И сказал ему Господь: пройди среди города, среди Иерусалима, и поставь знак на лбах людей, которые вздыхают и вопиют о всех мерзостях, совершаемых в нем». Свидетельства, том 3, 266.</w:t>
      </w:r>
    </w:p>
    <w:p>
      <w:pPr>
        <w:pStyle w:val="ArticleBody"/>
        <w:jc w:val="left"/>
      </w:pPr>
      <w:r>
        <w:rPr>
          <w:rFonts w:ascii="Times New Roman" w:hAnsi="Times New Roman" w:eastAsia="Times New Roman" w:cs="Times New Roman"/>
        </w:rPr>
        <w:t>Народы сдерживаются, чтобы не помешать запечатлению ста сорока четырёх тысяч. В седьмой главе Откровения разгневанные народы, которых сдерживают, представлены в виде четырёх ветров, удерживаемых в тот же самый период времени, и это время специально обозначено как период времени.</w:t>
      </w:r>
    </w:p>
    <w:p>
      <w:pPr>
        <w:pStyle w:val="ArticleScripture"/>
        <w:jc w:val="left"/>
      </w:pPr>
      <w:r>
        <w:rPr>
          <w:rFonts w:ascii="Times New Roman" w:hAnsi="Times New Roman" w:eastAsia="Times New Roman" w:cs="Times New Roman"/>
        </w:rPr>
        <w:t>Сатана теперь прибегает ко всем ухищрениям в это время запечатления, чтобы отвратить мысли народа Божьего от настоящей истины и заставить их колебаться. Мне был показан покров, который Бог простирал над Своим народом, чтобы защитить его во время скорби; и всякая душа, твердо принявшая истину и чистая сердцем, должна была быть покрыта покровом Всемогущего.</w:t>
      </w:r>
    </w:p>
    <w:p>
      <w:pPr>
        <w:pStyle w:val="ArticleScripture"/>
        <w:jc w:val="left"/>
      </w:pPr>
      <w:r>
        <w:rPr>
          <w:rFonts w:ascii="Times New Roman" w:hAnsi="Times New Roman" w:eastAsia="Times New Roman" w:cs="Times New Roman"/>
        </w:rPr>
        <w:t>Сатана знал это, и действовал с великой силой, чтобы умы как можно большего числа людей оставались колеблющимися и неутверждёнными в истине. ...</w:t>
      </w:r>
    </w:p>
    <w:p>
      <w:pPr>
        <w:pStyle w:val="ArticleScripture"/>
        <w:jc w:val="left"/>
      </w:pPr>
      <w:r>
        <w:rPr>
          <w:rFonts w:ascii="Times New Roman" w:hAnsi="Times New Roman" w:eastAsia="Times New Roman" w:cs="Times New Roman"/>
        </w:rPr>
        <w:t>Я видела, что Сатана действовал такими путями, чтобы отвлечь, обольстить и увести народ Божий как раз теперь, в это время запечатления. Я видела некоторых, которые не стойко отстаивали истину настоящего времени. Их колени дрожали, а ноги скользили, потому что они не были твердо утверждены в истине, и покров Всемогущего Бога не мог быть простерт над ними, пока они так дрожали.</w:t>
      </w:r>
    </w:p>
    <w:p>
      <w:pPr>
        <w:pStyle w:val="ArticleScripture"/>
        <w:jc w:val="left"/>
      </w:pPr>
      <w:r>
        <w:rPr>
          <w:rFonts w:ascii="Times New Roman" w:hAnsi="Times New Roman" w:eastAsia="Times New Roman" w:cs="Times New Roman"/>
        </w:rPr>
        <w:t>«Сатана употреблял все свои ухищрения, чтобы удержать их там, где они были, пока не завершится запечатление, пока покров не будет простёрт над Божьим народом, и чтобы они остались без защиты от пылающего гнева Божьего в семи последних язвах. Бог начал простирать этот покров над Своим народом, и вскоре он будет простёрт над всеми, которые будут иметь убежище в день побоища. Бог будет действовать в силе для Своего народа; и сатане также будет позволено действовать». Ранние произведения, 43, 44.</w:t>
      </w:r>
    </w:p>
    <w:p>
      <w:pPr>
        <w:pStyle w:val="ArticleBody"/>
        <w:jc w:val="left"/>
      </w:pPr>
      <w:r>
        <w:rPr>
          <w:rFonts w:ascii="Times New Roman" w:hAnsi="Times New Roman" w:eastAsia="Times New Roman" w:cs="Times New Roman"/>
        </w:rPr>
        <w:t>Сестра Уайт написала эти слова в 1851 году, за пять лет до того, как Божий народ вступил в лаодикийское состояние и задержал процесс запечатления, отвергнув возросший свет «семи времён». Этот свет возрос бы и завершил Божье дело покрытия Его народа до начала семи последних язв. Вместо этого Божий народ восстал и был обречён скитаться в пустыне Лаодикии, как это прообразно показано восстанием древнего Израиля и его странствиями по пустыне. Сколько из бунтарей древнего Израиля вошли в Обетованную землю? Какое место в Библии или Духе Пророчества указывает на каких-либо лаодикийцев, которые будут спасены? Ответ: «Ни одного!», ибо лаодикиец столь же погиб, как и те из древнего Израиля, кто умер в пустыне.</w:t>
      </w:r>
    </w:p>
    <w:p>
      <w:pPr>
        <w:pStyle w:val="ArticleBody"/>
        <w:jc w:val="left"/>
      </w:pPr>
      <w:r>
        <w:rPr>
          <w:rFonts w:ascii="Times New Roman" w:hAnsi="Times New Roman" w:eastAsia="Times New Roman" w:cs="Times New Roman"/>
        </w:rPr>
        <w:t>Запечатление ста сорока четырех тысяч — это период времени, который начинается, когда четыре ангела удерживают четыре ветра, что также является временем, когда народы разгневались, но удерживаются. Во время запечатления Бог готовит Свой народ устоять во время семи последних язв, и эта подготовка представлена как простирание «покрова» над Его народом; она также представлена как завершение дела спасения и завершение дела третьего ангела. Подготовка, которая представлена всеми этими образами, основана на принятии «нынешней истины».</w:t>
      </w:r>
    </w:p>
    <w:p>
      <w:pPr>
        <w:pStyle w:val="ArticleBody"/>
        <w:jc w:val="left"/>
      </w:pPr>
      <w:r>
        <w:rPr>
          <w:rFonts w:ascii="Times New Roman" w:hAnsi="Times New Roman" w:eastAsia="Times New Roman" w:cs="Times New Roman"/>
        </w:rPr>
        <w:t>Те, кто не желают твёрдо стоять за «истину настоящего времени», — это те, кто «колебались», потому что их мысли не были сосредоточены на «истине настоящего времени». Она пишет, что «видела некоторых, кто не стоял твёрдо за истину настоящего времени. Их колени дрожали, и ноги скользили, потому что они не были твёрдо укоренены в истине, и покров Всемогущего Бога не мог быть распростёрт над ними, пока они так дрожали».</w:t>
      </w:r>
    </w:p>
    <w:p>
      <w:pPr>
        <w:pStyle w:val="ArticleBody"/>
        <w:jc w:val="left"/>
      </w:pPr>
      <w:r>
        <w:rPr>
          <w:rFonts w:ascii="Times New Roman" w:hAnsi="Times New Roman" w:eastAsia="Times New Roman" w:cs="Times New Roman"/>
        </w:rPr>
        <w:t>«Истина настоящего времени» — это то, что обеспечивает «покров», а «покров» также представлен как «печать Божья». «Печать Божья» была прообразно представлена кровью, которая покрывала двери евреев и позволяла ангелу-истребителю проходить мимо домов, где двери были «покрыты» кровью. «Покров» — это «запечатление», и «запечатление» совершается «истиной настоящего времени».</w:t>
      </w:r>
    </w:p>
    <w:p>
      <w:pPr>
        <w:pStyle w:val="ArticleScripture"/>
        <w:jc w:val="left"/>
      </w:pPr>
      <w:r>
        <w:rPr>
          <w:rFonts w:ascii="Times New Roman" w:hAnsi="Times New Roman" w:eastAsia="Times New Roman" w:cs="Times New Roman"/>
        </w:rPr>
        <w:t>Освяти их истиною Твоею: слово Твое есть истина. Иоанна 17:17.</w:t>
      </w:r>
    </w:p>
    <w:p>
      <w:pPr>
        <w:pStyle w:val="ArticleBody"/>
        <w:jc w:val="left"/>
      </w:pPr>
      <w:r>
        <w:rPr>
          <w:rFonts w:ascii="Times New Roman" w:hAnsi="Times New Roman" w:eastAsia="Times New Roman" w:cs="Times New Roman"/>
        </w:rPr>
        <w:t>Каждое реформаторское движение имело свою особую тему, и темой реформаторского движения ста сорока четырёх тысяч является «Ислам третьего горя». «Истина настоящего времени» в последние дни — это Ислам третьего горя.</w:t>
      </w:r>
    </w:p>
    <w:p>
      <w:pPr>
        <w:pStyle w:val="ArticleScripture"/>
        <w:jc w:val="left"/>
      </w:pPr>
      <w:r>
        <w:rPr>
          <w:rFonts w:ascii="Times New Roman" w:hAnsi="Times New Roman" w:eastAsia="Times New Roman" w:cs="Times New Roman"/>
        </w:rPr>
        <w:t>"Священное Писание постоянно открывается народу Божьему. Всегда была и всегда будет истина, особенно относящаяся к каждому поколению." Review and Herald, 29 июня 1886 г.</w:t>
      </w:r>
    </w:p>
    <w:p>
      <w:pPr>
        <w:pStyle w:val="ArticleBody"/>
        <w:jc w:val="left"/>
      </w:pPr>
      <w:r>
        <w:rPr>
          <w:rFonts w:ascii="Times New Roman" w:hAnsi="Times New Roman" w:eastAsia="Times New Roman" w:cs="Times New Roman"/>
        </w:rPr>
        <w:t>Это весть настоящей истины — «послание», которое запечатывает Божий народ в последние дни, и время запечатления представлено как начинающееся, когда четыре ветра сдерживаются. Народы разгневались 11 сентября 2001 года, и в тот момент началось запечатление ста сорока четырёх тысяч, когда поздний дождь, который является «посланием», начал раскрываться.</w:t>
      </w:r>
    </w:p>
    <w:p>
      <w:pPr>
        <w:pStyle w:val="ArticleScripture"/>
        <w:jc w:val="left"/>
      </w:pPr>
      <w:r>
        <w:rPr>
          <w:rFonts w:ascii="Times New Roman" w:hAnsi="Times New Roman" w:eastAsia="Times New Roman" w:cs="Times New Roman"/>
        </w:rPr>
        <w:t>Иоанну были открыты сцены, представляющие глубокий и волнующий интерес, в опыте церкви. Он увидел положение, опасности, конфликты и окончательное избавление народа Божьего. Он записывает заключительные вести, которым предстоит довести до зрелости жатву земли — либо как снопы для небесной житницы, либо как вязанки хвороста для огня уничтожения. Ему были открыты вопросы огромной важности, особенно для последней церкви, чтобы те, кто обратится от заблуждения к истине, могли быть наставлены относительно ожидающих их опасностей и конфликтов. Никто не должен оставаться во тьме относительно того, что грядет на землю. Великая борьба, 341.</w:t>
      </w:r>
    </w:p>
    <w:p>
      <w:pPr>
        <w:pStyle w:val="ArticleBody"/>
        <w:jc w:val="left"/>
      </w:pPr>
      <w:r>
        <w:rPr>
          <w:rFonts w:ascii="Times New Roman" w:hAnsi="Times New Roman" w:eastAsia="Times New Roman" w:cs="Times New Roman"/>
        </w:rPr>
        <w:t>Когда народы разгневались, их одновременно удержали в узде, и "поздний дождь" начал изливаться, а "поздний дождь" — это весть "истины настоящего времени", которая запечатлевает народ Божий.</w:t>
      </w:r>
    </w:p>
    <w:p>
      <w:pPr>
        <w:pStyle w:val="ArticleScripture"/>
        <w:jc w:val="left"/>
      </w:pPr>
      <w:r>
        <w:rPr>
          <w:rFonts w:ascii="Times New Roman" w:hAnsi="Times New Roman" w:eastAsia="Times New Roman" w:cs="Times New Roman"/>
        </w:rPr>
        <w:t>Работа в Батл-Крике ведется по тому же образцу. Руководители санатория смешались с неверующими, допуская их к своим совещаниям — в той или иной степени, — но это всё равно что браться за дело с закрытыми глазами. Им недостает проницательности, чтобы увидеть то, что в любой момент может обрушиться на нас. Господствует дух отчаяния, войны и кровопролития, и этот дух будет усиливаться вплоть до самого конца времени. Как только народ Божий будет запечатлён на своих челах — это не печать и не видимая отметина, но укоренение в истине, как умственное, так и духовное, так что они не могут быть поколеблены, — как только народ Божий будет запечатлён и приготовлен к потрясению, оно придёт. На самом деле оно уже началось. Суды Божьи уже на земле, чтобы предостеречь нас, чтобы мы знали, что грядёт. Публикации рукописей, том 10, с. 252.</w:t>
      </w:r>
    </w:p>
    <w:p>
      <w:pPr>
        <w:pStyle w:val="ArticleBody"/>
        <w:jc w:val="left"/>
      </w:pPr>
      <w:r>
        <w:rPr>
          <w:rFonts w:ascii="Times New Roman" w:hAnsi="Times New Roman" w:eastAsia="Times New Roman" w:cs="Times New Roman"/>
        </w:rPr>
        <w:t>"Запечатление" — это "утверждение в истине". В контексте времени запечатления она пишет: "Существует дух отчаяния, войны и кровопролития, и этот дух будет усиливаться до самого конца времени". Когда народы разгневаются, их будут сдерживать, но "война и кровопролитие", представленные как четыре ветра, "будут нарастать до самого конца времени". Ислам третьего горя постепенно наращивает свои боевые действия до самого конца времени, и пророческое понимание ислама как "темы" в реформации ста сорока четырех тысяч одновременно возрастает в тот же период времени. Постепенная эскалация, осуществляемая исламом, идет параллельно излиянию позднего дождя в тот же самый период времени, ибо поздний дождь — это "весть".</w:t>
      </w:r>
    </w:p>
    <w:p>
      <w:pPr>
        <w:pStyle w:val="ArticleScripture"/>
        <w:jc w:val="left"/>
      </w:pPr>
      <w:r>
        <w:rPr>
          <w:rFonts w:ascii="Times New Roman" w:hAnsi="Times New Roman" w:eastAsia="Times New Roman" w:cs="Times New Roman"/>
        </w:rPr>
        <w:t>«Помазанники, предстоящие Господу всей земли, занимают положение, некогда данное сатане как осеняющему херувиму. Через святых существ, окружающих Его престол, Господь поддерживает постоянное общение с жителями земли. Золотое масло символизирует благодать, которой Бог непрестанно снабжает светильники верующих, чтобы они не мерцали и не угасали. Если бы это святое масло не изливалось с неба в вестях Духа Божия, силы зла имели бы над людьми полную власть.»</w:t>
      </w:r>
    </w:p>
    <w:p>
      <w:pPr>
        <w:pStyle w:val="ArticleScripture"/>
        <w:jc w:val="left"/>
      </w:pPr>
      <w:r>
        <w:rPr>
          <w:rFonts w:ascii="Times New Roman" w:hAnsi="Times New Roman" w:eastAsia="Times New Roman" w:cs="Times New Roman"/>
        </w:rPr>
        <w:t>«Бог бесчестится, когда мы не принимаем тех вестей, которые Он посылает нам. Тем самым мы отвергаем золотой елей, который Он желал бы излить в наши души, чтобы он был передан находящимся во тьме. Когда раздастся призыв: “Вот, жених идёт; выходите навстречу ему”, те, кто не принял святого елея, кто не лелеял в своих сердцах благодать Христову, обнаружат, подобно неразумным девам, что они не готовы встретить своего Господа. У них самих нет силы приобрести елей, и их жизнь терпит крушение. Но если просить о Святом Духе Божьем, если взывать, как взывал Моисей: “Яви мне славу Твою”, любовь Божья изольётся в наши сердца. Через золотые трубы золотой елей будет сообщён нам. “Не воинством и не силою, но Духом Моим, говорит Господь Саваоф”. Принимая светлые лучи Солнца праведности, дети Божьи сияют как светила в мире». Review and Herald, July 20, 1897.</w:t>
      </w:r>
    </w:p>
    <w:p>
      <w:pPr>
        <w:pStyle w:val="ArticleBody"/>
        <w:jc w:val="left"/>
      </w:pPr>
      <w:r>
        <w:rPr>
          <w:rFonts w:ascii="Times New Roman" w:hAnsi="Times New Roman" w:eastAsia="Times New Roman" w:cs="Times New Roman"/>
        </w:rPr>
        <w:t>Поздний дождь начинает «покрапывать» и в конечном счёте перерастает в полное излитие. «Покрапывание» позднего дождя определяется как дождь, даваемый «мерою», а полное излитие — когда он изливается «без меры». Сестра Уайт ясно указывает время, когда поздний дождь уже идёт, и одни принимают его, а другие — нет. В то время дождь даётся «мерою», то есть лишь «покрапывает».</w:t>
      </w:r>
    </w:p>
    <w:p>
      <w:pPr>
        <w:pStyle w:val="ArticleBody"/>
        <w:jc w:val="left"/>
      </w:pPr>
      <w:r>
        <w:rPr>
          <w:rFonts w:ascii="Times New Roman" w:hAnsi="Times New Roman" w:eastAsia="Times New Roman" w:cs="Times New Roman"/>
        </w:rPr>
        <w:t>Некоторые люди поймут, что что-то происходит, но это лишь напугает их.</w:t>
      </w:r>
    </w:p>
    <w:p>
      <w:pPr>
        <w:pStyle w:val="ArticleScripture"/>
        <w:jc w:val="left"/>
      </w:pPr>
      <w:r>
        <w:rPr>
          <w:rFonts w:ascii="Times New Roman" w:hAnsi="Times New Roman" w:eastAsia="Times New Roman" w:cs="Times New Roman"/>
        </w:rPr>
        <w:t>В церквах предстоит удивительное проявление силы Божьей, но оно не коснется тех, кто не смирились перед Господом и не открыли дверь своего сердца посредством исповедания и покаяния. В проявлении той силы, которая озаряет землю славой Божьей, они увидят лишь нечто, что в своей слепоте сочтут опасным, нечто, что вызовет у них страх, и они станут противиться. Так как Господь не действует в соответствии с их ожиданиями и идеалом, они будут противиться делу. «Почему, — говорят они, — мы не должны знать Духа Божьего, когда мы столько лет трудимся в этом деле?» Потому что они не вняли предупреждениям и увещеваниям Божьих вестей, но упорно говорили: «Я богат, разбогател и ни в чем не имею нужды». «Маранафа», 219</w:t>
      </w:r>
    </w:p>
    <w:p>
      <w:pPr>
        <w:pStyle w:val="ArticleScripture"/>
        <w:jc w:val="left"/>
      </w:pPr>
      <w:r>
        <w:rPr>
          <w:rFonts w:ascii="Times New Roman" w:hAnsi="Times New Roman" w:eastAsia="Times New Roman" w:cs="Times New Roman"/>
        </w:rPr>
        <w:t>Многие в значительной мере не приняли раннего дождя. Они не получили всех благ, которые Бог таким образом предоставил им. Они ожидают, что этот недостаток будет восполнен поздним дождем. Когда будет излита богатейшая полнота благодати, они намерены открыть свои сердца, чтобы принять ее. Они совершают страшную ошибку. Дело, которое Бог начал в человеческом сердце, даруя Свой свет и знание, должно непрестанно идти вперед. Каждый человек должен осознать свою собственную нужду. Сердце должно быть освобождено от всякой скверны и очищено для вселения Духа. Исповеданием и оставлением греха, усердной молитвой и посвящением себя Богу первые ученики приготовились к излиянию Святого Духа в день Пятидесятницы. Та же работа, только в большей степени, должна быть совершена теперь. Тогда человеку оставалось лишь просить благословения и ждать, пока Господь совершит дело в отношении него. Бог начал это дело, и Он завершит Свою работу, делая человека совершенным во Иисусе Христе. Но нельзя пренебрегать благодатью, представленной ранним дождем. Только те, кто живет в соответствии с имеющимся у них светом, получат больший свет. Если мы не будем ежедневно продвигаться вперед в проявлении деятельных христианских добродетелей, мы не распознаем проявлений Святого Духа в позднем дожде. Он может изливаться на сердца вокруг нас, но мы не различим его и не примем. Свидетельства для служителей, 506, 507.</w:t>
      </w:r>
    </w:p>
    <w:p>
      <w:pPr>
        <w:pStyle w:val="ArticleBody"/>
        <w:jc w:val="left"/>
      </w:pPr>
      <w:r>
        <w:rPr>
          <w:rFonts w:ascii="Times New Roman" w:hAnsi="Times New Roman" w:eastAsia="Times New Roman" w:cs="Times New Roman"/>
        </w:rPr>
        <w:t>В отрывке она указывает, что есть время, когда «будет даровано величайшее изобилие благодати», таким образом указывая на время, когда поздний дождь изливается без меры. В связи с этим фактом она отмечает, что лишь те, кто живут в соответствии с имеющимся у них светом, получат больший свет. Исходя из этого принципа, ясно, что свет (то есть нынешняя истина) постепенно возрастает. В последнем предложении она указывает на время, когда изливается поздний дождь, и некоторые распознают и принимают его, а другие — нет. Если вы не распознаете весть, которая и есть поздний дождь, вы его не получите.</w:t>
      </w:r>
    </w:p>
    <w:p>
      <w:pPr>
        <w:pStyle w:val="ArticleScripture"/>
        <w:jc w:val="left"/>
      </w:pPr>
      <w:r>
        <w:rPr>
          <w:rFonts w:ascii="Times New Roman" w:hAnsi="Times New Roman" w:eastAsia="Times New Roman" w:cs="Times New Roman"/>
        </w:rPr>
        <w:t>Мы не должны ждать позднего дождя. Он сойдет на всех, кто признает и примет росу и дожди благодати, изливающиеся на нас. Когда мы собираем крупицы света, когда мы ценим верные милости Бога, Который любит, когда мы доверяем Ему, тогда каждое обетование исполнится. [Цитируется Исаия 61:11.] Вся земля будет наполнена славой Божьей. Библейский комментарий Адвентистов седьмого дня, том 7, стр. 984.</w:t>
      </w:r>
    </w:p>
    <w:p>
      <w:pPr>
        <w:pStyle w:val="ArticleBody"/>
        <w:jc w:val="left"/>
      </w:pPr>
      <w:r>
        <w:rPr>
          <w:rFonts w:ascii="Times New Roman" w:hAnsi="Times New Roman" w:eastAsia="Times New Roman" w:cs="Times New Roman"/>
        </w:rPr>
        <w:t>В то время, когда разгневанные народы сдерживаются, поздний дождь начинает изливаться «в меру». Фраза «будет даровано величайшее изобилие благодати» указывает на время, когда поздний дождь изливается без меры.</w:t>
      </w:r>
    </w:p>
    <w:p>
      <w:pPr>
        <w:pStyle w:val="ArticleBody"/>
        <w:jc w:val="left"/>
      </w:pPr>
      <w:r>
        <w:rPr>
          <w:rFonts w:ascii="Times New Roman" w:hAnsi="Times New Roman" w:eastAsia="Times New Roman" w:cs="Times New Roman"/>
        </w:rPr>
        <w:t>В то время, когда народы гневаются, но всё ещё сдерживаются, начинает изливаться поздний дождь, но он «в меру», потому что в тот момент в церкви ещё смешаны пшеница и плевелы. Это дождь, который доводит до зрелости и пшеницу, и плевелы, а поздний дождь — это весть истины для настоящего времени, которая либо распознаётся и принимается, либо нет. Все эти пророческие понятия ясно представлены в Писании. 11 сентября 2001 года поздний дождь начал «накрапывать» и постепенно усиливается, пока не прозвучит весть полуночного крика, после чего мудрые и неразумные девы будут навсегда разделены.</w:t>
      </w:r>
    </w:p>
    <w:p>
      <w:pPr>
        <w:pStyle w:val="ArticleBody"/>
        <w:jc w:val="left"/>
      </w:pPr>
      <w:r>
        <w:rPr>
          <w:rFonts w:ascii="Times New Roman" w:hAnsi="Times New Roman" w:eastAsia="Times New Roman" w:cs="Times New Roman"/>
        </w:rPr>
        <w:t>Тогда мудрых поднимают как знамя, чтобы призвать другое Божье стадо выйти из Вавилона, и поздний дождь изливается без меры и продолжает изливаться, пока не восстанет Михаил и не завершится время человеческого испытания.</w:t>
      </w:r>
    </w:p>
    <w:p>
      <w:pPr>
        <w:pStyle w:val="ArticleScripture"/>
        <w:jc w:val="left"/>
      </w:pPr>
      <w:r>
        <w:rPr>
          <w:rFonts w:ascii="Times New Roman" w:hAnsi="Times New Roman" w:eastAsia="Times New Roman" w:cs="Times New Roman"/>
        </w:rPr>
        <w:t>«Я видела, что четыре ангела будут удерживать четыре ветра до тех пор, пока дело Иисуса в святилище не будет завершено, а затем придут семь последних язв». Ранние произведения, 36.</w:t>
      </w:r>
    </w:p>
    <w:p>
      <w:pPr>
        <w:pStyle w:val="ArticleBody"/>
        <w:jc w:val="left"/>
      </w:pPr>
      <w:r>
        <w:rPr>
          <w:rFonts w:ascii="Times New Roman" w:hAnsi="Times New Roman" w:eastAsia="Times New Roman" w:cs="Times New Roman"/>
        </w:rPr>
        <w:t>Сдерживание четырёх ветров представляет собой провиденческое управление Бога над нарастающими судами, которые Он допускает происходить в последние дни. Четыре ангела удерживают четыре ветра во время запечатления ста сорока четырёх тысяч, но в этот период присутствует «дух отчаяния, войны и кровопролития, и этот дух будет усиливаться». Когда будут запечатлены последние из Божьих детей, Михаил восстанет, четыре ветра будут полностью отпущены, и придут семь последних язв.</w:t>
      </w:r>
    </w:p>
    <w:p>
      <w:pPr>
        <w:pStyle w:val="ArticleBody"/>
        <w:jc w:val="left"/>
      </w:pPr>
      <w:r>
        <w:rPr>
          <w:rFonts w:ascii="Times New Roman" w:hAnsi="Times New Roman" w:eastAsia="Times New Roman" w:cs="Times New Roman"/>
        </w:rPr>
        <w:t>«Час великого землетрясения» в одиннадцатой главе Откровения и «смутные времена» в девятой главе Даниила, когда будут завершены улица и стена, — это время, когда «народы разгневаются». В тот период поздний дождь будет изливаться «мерой». Исаия определяет время, когда поздний дождь отмеряется, и отмечает это время как «день восточного ветра». «День восточного ветра» был 11 сентября 2001 года.</w:t>
      </w:r>
    </w:p>
    <w:p>
      <w:pPr>
        <w:pStyle w:val="ArticleBody"/>
        <w:jc w:val="left"/>
      </w:pPr>
      <w:r>
        <w:rPr>
          <w:rFonts w:ascii="Times New Roman" w:hAnsi="Times New Roman" w:eastAsia="Times New Roman" w:cs="Times New Roman"/>
        </w:rPr>
        <w:t>Мы продолжим рассматривать «измерение» позднего дождя в следующей статье, но следует помнить, что драгоценность из сна Миллера, представленная на священных скрижалях Авваккука как три горя ислама, должна сиять в последние дни в десять раз ярче, чем тогда, когда она впервые была собрана Миллером.</w:t>
      </w:r>
    </w:p>
    <w:p>
      <w:pPr>
        <w:pStyle w:val="ArticleScripture"/>
        <w:jc w:val="left"/>
      </w:pPr>
      <w:r>
        <w:rPr>
          <w:rFonts w:ascii="Times New Roman" w:hAnsi="Times New Roman" w:eastAsia="Times New Roman" w:cs="Times New Roman"/>
        </w:rPr>
        <w:t>Однажды, находясь в Нью-Йорке, в ночное время мне было повелено созерцать здания, поднимающиеся этаж за этажом к небу. Эти здания объявлялись огнеупорными, и их воздвигали, чтобы прославить их владельцев и строителей. Все выше и выше поднимались эти здания, и в них использовались самые дорогие материалы. Те, кому принадлежали эти здания, не спрашивали себя: «Как мы можем наилучшим образом прославить Бога?» Господь не был в их мыслях.</w:t>
      </w:r>
    </w:p>
    <w:p>
      <w:pPr>
        <w:pStyle w:val="ArticleScripture"/>
        <w:jc w:val="left"/>
      </w:pPr>
      <w:r>
        <w:rPr>
          <w:rFonts w:ascii="Times New Roman" w:hAnsi="Times New Roman" w:eastAsia="Times New Roman" w:cs="Times New Roman"/>
        </w:rPr>
        <w:t>Я подумал: «О, если бы те, кто таким образом вкладывают свои средства, могли увидеть свой путь так, как его видит Бог! Они возводят великолепные здания, но как же глупы в очах Владыки вселенной их планы и замыслы. Они не вникают всеми силами сердца и разума в то, как они могут прославить Бога. Они утратили из виду это — первый долг человека».</w:t>
      </w:r>
    </w:p>
    <w:p>
      <w:pPr>
        <w:pStyle w:val="ArticleScripture"/>
        <w:jc w:val="left"/>
      </w:pPr>
      <w:r>
        <w:rPr>
          <w:rFonts w:ascii="Times New Roman" w:hAnsi="Times New Roman" w:eastAsia="Times New Roman" w:cs="Times New Roman"/>
        </w:rPr>
        <w:t>По мере того как возводились эти высокие здания, владельцы с честолюбивой гордостью радовались тому, что у них есть деньги, чтобы потакать себе и вызывать зависть у своих соседей. Большая часть денег, которые они таким образом вкладывали, была получена путем поборов и притеснения бедных. Они забыли, что на небесах ведется учет каждой деловой операции; каждая несправедливая сделка, каждый мошеннический поступок там записан. Настанет время, когда в своем мошенничестве и дерзости люди дойдут до той черты, которую Господь не позволит им переступить, и узнают, что долготерпению Иеговы есть предел.</w:t>
      </w:r>
    </w:p>
    <w:p>
      <w:pPr>
        <w:pStyle w:val="ArticleScripture"/>
        <w:jc w:val="left"/>
      </w:pPr>
      <w:r>
        <w:rPr>
          <w:rFonts w:ascii="Times New Roman" w:hAnsi="Times New Roman" w:eastAsia="Times New Roman" w:cs="Times New Roman"/>
        </w:rPr>
        <w:t>Следующая картина, представшая передо мной, — пожарная тревога. Люди смотрели на высокие и якобы несгораемые здания и говорили: «Они совершенно безопасны». Но эти здания сгорели, словно были сделаны из смолы. Пожарные машины не могли ничего сделать, чтобы остановить разрушение. Пожарные не могли привести машины в действие.</w:t>
      </w:r>
    </w:p>
    <w:p>
      <w:pPr>
        <w:pStyle w:val="ArticleScripture"/>
        <w:jc w:val="left"/>
      </w:pPr>
      <w:r>
        <w:rPr>
          <w:rFonts w:ascii="Times New Roman" w:hAnsi="Times New Roman" w:eastAsia="Times New Roman" w:cs="Times New Roman"/>
        </w:rPr>
        <w:t>Мне дано наставление, что, когда придет время Господа, если в сердцах гордых, честолюбивых людей не произойдет перемены, люди обнаружат, что рука, которая была сильна спасать, будет сильна уничтожать. Никакая земная сила не может остановить руку Божью. Ни один материал, используемый при возведении зданий, не сможет сохранить их от разрушения, когда придет назначенное Богом время послать возмездие людям за их пренебрежение Его законом и за их эгоистичное честолюбие. Свидетельства, том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шестьдесят четыре</dc:title>
  <dc:subject>Раскрытие пророчества: связь 11 сентября 2001 года с временем запечатления, поздним дождем и заключительным делом Христа</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