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семьдесят три</w:t>
      </w:r>
    </w:p>
    <w:p>
      <w:pPr>
        <w:pStyle w:val="ArticleSubtitle"/>
        <w:jc w:val="left"/>
      </w:pPr>
      <w:r>
        <w:rPr>
          <w:rFonts w:ascii="Arial" w:hAnsi="Arial" w:eastAsia="Arial" w:cs="Arial"/>
        </w:rPr>
        <w:t>Раскрытие исторических параллелей: обман Иеровоама и испытание веры адвентистского движения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Северное и южное царства были рассеяны под Божьим гневом в течение двух тысяч пятисот двадцати лет во исполнение сказанного в книге Левит, главах 25 и 26, о нарушенном завете. Сорок шесть лет, прошедшие между завершением первого и последнего проявления гнева, символизировали собирание этих двух царств в одно царство духовного современного Израиля в 1844 году. Собирание этих двух народов было представлено двумя палками, которые Иезекииль соединил вместе, и двумя палками, которые собрала вдова из Сарепты в рассказе об Илии. 22 октября 1844 года пророческая история северного и южного царств завершилась и тем самым повторила историю начала этих двух царств.</w:t>
      </w:r>
    </w:p>
    <w:p>
      <w:pPr>
        <w:pStyle w:val="ArticleBody"/>
        <w:jc w:val="left"/>
      </w:pPr>
      <w:r>
        <w:rPr>
          <w:rFonts w:ascii="Times New Roman" w:hAnsi="Times New Roman" w:eastAsia="Times New Roman" w:cs="Times New Roman"/>
        </w:rPr>
        <w:t>Иеровоам учредил ложную систему поклонения в северном царстве, чтобы воспрепятствовать своим подданным ходить в Иудею и поклоняться Богу в святилище в Иерусалиме.</w:t>
      </w:r>
    </w:p>
    <w:p>
      <w:pPr>
        <w:pStyle w:val="ArticleScripture"/>
        <w:jc w:val="left"/>
      </w:pPr>
      <w:r>
        <w:rPr>
          <w:rFonts w:ascii="Times New Roman" w:hAnsi="Times New Roman" w:eastAsia="Times New Roman" w:cs="Times New Roman"/>
        </w:rPr>
        <w:t>И сказал Иеровоам в сердце своём: теперь царство возвратится к дому Давидову; если народ сей будет ходить в Иерусалим для жертвоприношения в доме Господнем, то сердце народа сего обратится к государю своему, к Ровоаму, царю Иудейскому, и они убьют меня и возвратятся к Ровоаму, царю Иудейскому. И посоветовался царь, и сделал двух золотых тельцов, и сказал им: не нужно вам ходить в Иерусалим; вот боги твои, Израиль, которые вывели тебя из земли Египетской. И поставил одного в Вефиле, а другого поместил в Дане. И это повело ко греху, ибо народ стал ходить к одному из них, даже в Дан. И устроил он капище на высотах, и поставил священников из среды простого народа, которые не были из сынов Левииных. И установил Иеровоам праздник в восьмом месяце, в пятнадцатый день месяца, подобный тому празднику, какой в Иудее, и приносил жертвы на жертвеннике. Так сделал он в Вефиле, принося жертвы тельцам, которых сделал; и поставил в Вефиле священников высот, которые устроил. И вознёс он на жертвенник, который сделал в Вефиле, в пятнадцатый день восьмого месяца, то есть в тот месяц, который он самовольно назначил; и установил праздник для сынов Израилевых; и вознёс на жертвенник и воскурил. 3 Царств 12:26–33.</w:t>
      </w:r>
    </w:p>
    <w:p>
      <w:pPr>
        <w:pStyle w:val="ArticleBody"/>
        <w:jc w:val="left"/>
      </w:pPr>
      <w:r>
        <w:rPr>
          <w:rFonts w:ascii="Times New Roman" w:hAnsi="Times New Roman" w:eastAsia="Times New Roman" w:cs="Times New Roman"/>
        </w:rPr>
        <w:t>Его система поклонения была характерна для католицизма (язычества), ибо, как и при отступлении Аарона, она установила образ зверю и образ зверя. Два изображения тельцов были сделаны из золота, символизируя Вавилон. Эти изображения были посвящены богам Египта, которых назвали так же, как назвал их Аарон: «боги, которые вывели их из земли Египетской». Он построил два жертвенника в двух городах, которые, взятые вместе, символизируют союз церкви (Вефиль) и государства (Дан). Эти жертвенники были подделками истинного жертвенника, которым является Христос, подобно тому, как католицизм утверждает, что является земным представителем Христа. Он учредил развращённое священство, каково и священство католицизма. Он избрал день для богослужения, который намеренно отличался от дней любых истинных Божьих праздников, тем самым обозначая спор о подлинном и ложном дне поклонения.</w:t>
      </w:r>
    </w:p>
    <w:p>
      <w:pPr>
        <w:pStyle w:val="ArticleBody"/>
        <w:jc w:val="left"/>
      </w:pPr>
      <w:r>
        <w:rPr>
          <w:rFonts w:ascii="Times New Roman" w:hAnsi="Times New Roman" w:eastAsia="Times New Roman" w:cs="Times New Roman"/>
        </w:rPr>
        <w:t>Во время установления его ложной системы поклонения Бог послал пророка из Иуды, чтобы обличить его поддельную систему поклонения.</w:t>
      </w:r>
    </w:p>
    <w:p>
      <w:pPr>
        <w:pStyle w:val="ArticleScripture"/>
        <w:jc w:val="left"/>
      </w:pPr>
      <w:r>
        <w:rPr>
          <w:rFonts w:ascii="Times New Roman" w:hAnsi="Times New Roman" w:eastAsia="Times New Roman" w:cs="Times New Roman"/>
        </w:rPr>
        <w:t>И вот, человек Божий пришел из Иудеи по слову Господню в Вефиль; а Иеровоам стоял у жертвенника, чтобы кадить. И он воззвал к жертвеннику словом Господним и сказал: жертвенник, жертвенник! так говорит Господь: вот, родится дому Давидову сын, по имени Иосия; и на тебе он принесет в жертву священников высот, которые кадят на тебе, и человеческие кости будут сожжены на тебе. И в тот же день он дал знамение, сказав: это знамение, о котором сказал Господь: вот, жертвенник расколется, и пепел, который на нем, рассыплется. Первая книга Царей 13:1-3.</w:t>
      </w:r>
    </w:p>
    <w:p>
      <w:pPr>
        <w:pStyle w:val="ArticleBody"/>
        <w:jc w:val="left"/>
      </w:pPr>
      <w:r>
        <w:rPr>
          <w:rFonts w:ascii="Times New Roman" w:hAnsi="Times New Roman" w:eastAsia="Times New Roman" w:cs="Times New Roman"/>
        </w:rPr>
        <w:t>Пророк из Иуды провозгласил троякое пророчество, указывающее на будущее рождение царя Иосии. Он предсказал, что Иосия умертвит нечестивых священников, служивших при незаконном жертвеннике, и что Иосия также сожжет человеческие кости на этом самом жертвеннике. Он также дал Иеровоаму знамение, указав, что жертвенник Иеровоама расколется, и пепел из него высыплется. Все это исполнилось по Слову Господню, но когда Иеровоам услышал слова пророка, он разгневался и вознамерился расправиться с пророком, однако Бог держал все под Своим контролем.</w:t>
      </w:r>
    </w:p>
    <w:p>
      <w:pPr>
        <w:pStyle w:val="ArticleScripture"/>
        <w:jc w:val="left"/>
      </w:pPr>
      <w:r>
        <w:rPr>
          <w:rFonts w:ascii="Times New Roman" w:hAnsi="Times New Roman" w:eastAsia="Times New Roman" w:cs="Times New Roman"/>
        </w:rPr>
        <w:t>И было, когда царь Иеровоам услышал слово человека Божьего, который возопил против жертвенника в Вефиле, что он простёр руку свою от жертвенника, сказав: «Схватите его». И рука его, которую он простёр на него, иссохла, так что он не мог возвратить её к себе. Жертвенник также раскололся, и пепел высыпался из жертвенника, по знамению, которое человек Божий дал словом Господним. Первая книга Царей 13:4, 5.</w:t>
      </w:r>
    </w:p>
    <w:p>
      <w:pPr>
        <w:pStyle w:val="ArticleBody"/>
        <w:jc w:val="left"/>
      </w:pPr>
      <w:r>
        <w:rPr>
          <w:rFonts w:ascii="Times New Roman" w:hAnsi="Times New Roman" w:eastAsia="Times New Roman" w:cs="Times New Roman"/>
        </w:rPr>
        <w:t>Знамение немедленно исполнилось, и рука Иеровоама была парализована.</w:t>
      </w:r>
    </w:p>
    <w:p>
      <w:pPr>
        <w:pStyle w:val="ArticleScripture"/>
        <w:jc w:val="left"/>
      </w:pPr>
      <w:r>
        <w:rPr>
          <w:rFonts w:ascii="Times New Roman" w:hAnsi="Times New Roman" w:eastAsia="Times New Roman" w:cs="Times New Roman"/>
        </w:rPr>
        <w:t>И отвечал царь и сказал человеку Божию: умоли ныне лицо Господа Бога твоего и помолись за меня, чтобы рука моя была возвращена мне опять. И человек Божий умолял Господа, и рука царя была возвращена ему и стала, как прежде. И сказал царь человеку Божию: приди со мною домой и подкрепись, и я дам тебе награду. И сказал человек Божий царю: хотя бы ты дал мне половину дома твоего, я не войду с тобою и не буду есть хлеба, ни пить воды в этом месте; ибо так повелено мне словом Господним, говоря: не ешь хлеба, не пей воды и не возвращайся той дорогой, которой ты пришёл. И пошёл он другой дорогой и не возвратился той дорогой, которой пришёл в Вефиль. 3 Царств 13:6–10.</w:t>
      </w:r>
    </w:p>
    <w:p>
      <w:pPr>
        <w:pStyle w:val="ArticleBody"/>
        <w:jc w:val="left"/>
      </w:pPr>
      <w:r>
        <w:rPr>
          <w:rFonts w:ascii="Times New Roman" w:hAnsi="Times New Roman" w:eastAsia="Times New Roman" w:cs="Times New Roman"/>
        </w:rPr>
        <w:t>Иисус всегда показывает конец чего-то через его начало, а начало северного и южного царств буквального древнего Израиля находит свое завершение в истории, где два жезла соединяются в один жезл, представляя народ духовного современного Израиля.</w:t>
      </w:r>
    </w:p>
    <w:p>
      <w:pPr>
        <w:pStyle w:val="ArticleBody"/>
        <w:jc w:val="left"/>
      </w:pPr>
      <w:r>
        <w:rPr>
          <w:rFonts w:ascii="Times New Roman" w:hAnsi="Times New Roman" w:eastAsia="Times New Roman" w:cs="Times New Roman"/>
        </w:rPr>
        <w:t>В истории, где два жезла были соединены, в 1798 году, в период времени конца, был инициирован трехэтапный испытательный процесс. Оба жезла (царства) собирались вместе в преддверии излияния Святого Духа во время полуночного крика. При первом разочаровании весной 1844 года протестанты не прошли испытание и стали дочерьми католицизма, тем самым повторив учреждение ложной системы поклонения, как это прообразно показал Иеровоам.</w:t>
      </w:r>
    </w:p>
    <w:p>
      <w:pPr>
        <w:pStyle w:val="ArticleBody"/>
        <w:jc w:val="left"/>
      </w:pPr>
      <w:r>
        <w:rPr>
          <w:rFonts w:ascii="Times New Roman" w:hAnsi="Times New Roman" w:eastAsia="Times New Roman" w:cs="Times New Roman"/>
        </w:rPr>
        <w:t>Протестантская Реформация была делом, которое Бог совершил, чтобы вывести церковь в пустыне из суеверий, традиций и обычаев Римской церкви. Начиная со времен Мартина Лютера, открывалось все больше истин, выявлявших, что блудница Тира — не что иное, как языческая система поклонения, прикрытая ложным исповеданием христианства. Цель Господа состояла в том, чтобы вывести Свой плененный народ из тьмы, как Он поступил, когда Его народ находился в рабстве в Египте. Он избавил их от египетского рабства, чтобы дать им Свой закон. Отказ протестантов следовать возрастающему свету познания, который был раскрыт в 1798 году, помешал им признать закон и истинное служение Христа в святилище в 1844 году.</w:t>
      </w:r>
    </w:p>
    <w:p>
      <w:pPr>
        <w:pStyle w:val="ArticleBody"/>
        <w:jc w:val="left"/>
      </w:pPr>
      <w:r>
        <w:rPr>
          <w:rFonts w:ascii="Times New Roman" w:hAnsi="Times New Roman" w:eastAsia="Times New Roman" w:cs="Times New Roman"/>
        </w:rPr>
        <w:t>Их отказ от вести о часе суда означал, что они стали дочерьми Римской церкви, а затем они создали ложную систему поклонения, обозначенную в Писании как лжепророк (отступнический протестантизм). Верные миллериты, которые верой вошли в святилище 22 октября 1844 года, получили свет вести третьего ангела и обличили ложную систему поклонения, называющую себя протестантской, но придерживающуюся основной традиции язычества — поклонения солнцу. Пророк из Иуды был прообразом миллеритского адвентизма, распознавшего и провозгласившего весть третьего ангела, пришедшую 22 октября 1844 года.</w:t>
      </w:r>
    </w:p>
    <w:p>
      <w:pPr>
        <w:pStyle w:val="ArticleBody"/>
        <w:jc w:val="left"/>
      </w:pPr>
      <w:r>
        <w:rPr>
          <w:rFonts w:ascii="Times New Roman" w:hAnsi="Times New Roman" w:eastAsia="Times New Roman" w:cs="Times New Roman"/>
        </w:rPr>
        <w:t>Когда Иеровоам попросил пророка прийти к нему домой и подкрепиться, пророк изложил те конкретные указания, которые были даны ему Господом. Это повеление было также дано миллеритскому адвентизму. Повеление заключалось в том, чтобы не возвращаться тем путем, каким они пришли, а миллеритский адвентизм вышел из протестантских деноминаций. Они были отделены от протестантов при первом разочаровании весной 1844 года, и Иеремия приводит пример тех же указаний, которые были даны иудейскому пророку.</w:t>
      </w:r>
    </w:p>
    <w:p>
      <w:pPr>
        <w:pStyle w:val="ArticleScripture"/>
        <w:jc w:val="left"/>
      </w:pPr>
      <w:r>
        <w:rPr>
          <w:rFonts w:ascii="Times New Roman" w:hAnsi="Times New Roman" w:eastAsia="Times New Roman" w:cs="Times New Roman"/>
        </w:rPr>
        <w:t>Нашлись слова Твои, и я съел их; и слово Твое было для меня радостью и весельем моего сердца, ибо я назван Твоим именем, Господи, Боже Саваоф. Я не сидел в собрании насмешников и не веселился; я сидел один из-за Твоей руки, ибо Ты наполнил меня негодованием. Почему боль моя постоянна, и рана моя неисцелима, не желающая исцелиться? Неужели Ты будешь совсем для меня как лжец и как воды, которые иссякают? Посему так говорит Господь: если ты возвратишься, то Я снова приведу тебя, и ты будешь стоять предо Мною; и если извлечешь драгоценное из мерзкого, ты будешь как Мои уста; пусть они возвращаются к тебе, а ты не возвращайся к ним. И Я сделаю тебя для этого народа укрепленной медной стеной: они будут сражаться против тебя, но не одолеют тебя, ибо Я с тобою, чтобы спасать тебя и избавлять тебя, говорит Господь. И Я избавлю тебя из руки злых и искуплю тебя из руки страшного. Иеремия 15:16–21.</w:t>
      </w:r>
    </w:p>
    <w:p>
      <w:pPr>
        <w:pStyle w:val="ArticleBody"/>
        <w:jc w:val="left"/>
      </w:pPr>
      <w:r>
        <w:rPr>
          <w:rFonts w:ascii="Times New Roman" w:hAnsi="Times New Roman" w:eastAsia="Times New Roman" w:cs="Times New Roman"/>
        </w:rPr>
        <w:t>При исполнении пророчества о времени второго горя, 11 августа 1840 года, сильный ангел десятой главы Откровения сошёл с раскрытой книжечкой в руке, и Иоанну было сказано пойти, взять книжечку и съесть её. Иеремия представляет тех, кто в тот момент истории съел эту книжечку, и слова были сладки, как мёд, ибо они были "радостью и веселием" его "сердца". Но из-за Божьей "руки" Иеремия был "исполнен" "негодования", он был "ранен" и в "непрестанной боли". Из-за Божьей "руки" Иеремия сказал, что Бог был "для" него "как лжец" и как "вода ненадёжная". Господь прикрыл Своей "рукой" ошибку в некоторых цифрах таблицы 1843 года.</w:t>
      </w:r>
    </w:p>
    <w:p>
      <w:pPr>
        <w:pStyle w:val="ArticleBody"/>
        <w:jc w:val="left"/>
      </w:pPr>
      <w:r>
        <w:rPr>
          <w:rFonts w:ascii="Times New Roman" w:hAnsi="Times New Roman" w:eastAsia="Times New Roman" w:cs="Times New Roman"/>
        </w:rPr>
        <w:t>Иеремия представляет первое разочарование миллеритов, когда видение Авваккума замедлилось. Тем, кого представляет Иеремия, казалось, что весть, которая представлена как «дождь», не исполнилась. Но Авваккум сказал: «Видение ещё для назначенного времени, но в конце оно заговорит и не солжёт: хотя бы и замедлило, жди его; потому что оно непременно придёт, не замедлит». Иеремия думал, что Бог солгал и что весть («дождь») не исполнилась, но она лишь замедлилась.</w:t>
      </w:r>
    </w:p>
    <w:p>
      <w:pPr>
        <w:pStyle w:val="ArticleBody"/>
        <w:jc w:val="left"/>
      </w:pPr>
      <w:r>
        <w:rPr>
          <w:rFonts w:ascii="Times New Roman" w:hAnsi="Times New Roman" w:eastAsia="Times New Roman" w:cs="Times New Roman"/>
        </w:rPr>
        <w:t>Тогда Бог сказал Иеремии: «Если ты возвратишься, то Я приведу тебя опять, и ты будешь стоять предо Мною; и если извлечёшь драгоценное из скверного, то будешь как Мои уста; пусть они обратятся к тебе, а ты к ним не обращайся». После разочарования Иеремия представлял народ Божий, которому надлежало возвратиться на служение Господу и стряхнуть уныние, вызванное тем, что казалось, будто весть потерпела неудачу. Если Иеремия выполнит назначенные требования, Бог позволит ему быть Своими устами.</w:t>
      </w:r>
    </w:p>
    <w:p>
      <w:pPr>
        <w:pStyle w:val="ArticleBody"/>
        <w:jc w:val="left"/>
      </w:pPr>
      <w:r>
        <w:rPr>
          <w:rFonts w:ascii="Times New Roman" w:hAnsi="Times New Roman" w:eastAsia="Times New Roman" w:cs="Times New Roman"/>
        </w:rPr>
        <w:t>Более важно для нашего исследования сейчас то, что Бог сказал Иеремии относительно «собрания насмешников», которые «ликовали» по поводу его разочарования. Он сказал Иеремии, что насмешники могут возвращаться к Иеремии, но Иеремии никогда не следует возвращаться к ним. Иеремия представлял тех, кто противостоял протестантам, которые только что решили вернуться в лоно католицизма и стали дочерьми Вавилона, лжепророками Ваала и Астарты. Иеремия представлял иудейского пророка, который в той же точке пророческой линии обличил ложную систему поклонения Иеровоама в начале истории северного царства, тем самым обозначив введение ложной системы поклонения, являвшейся образом католицизма в конце истории северного царства. Пророк сказал Иеровоаму, когда тот предложил заключить союз, что ему нельзя ни есть, ни пить и не возвращаться той дорогой, которой он пришел.</w:t>
      </w:r>
    </w:p>
    <w:p>
      <w:pPr>
        <w:pStyle w:val="ArticleScripture"/>
        <w:jc w:val="left"/>
      </w:pPr>
      <w:r>
        <w:rPr>
          <w:rFonts w:ascii="Times New Roman" w:hAnsi="Times New Roman" w:eastAsia="Times New Roman" w:cs="Times New Roman"/>
        </w:rPr>
        <w:t>И сказал царь человеку Божьему: пойдём со мной домой и подкрепись, и я дам тебе награду. И сказал человек Божий царю: если ты дашь мне половину дома твоего, я не пойду с тобою, не буду есть хлеба и не буду пить воды в этом месте; ибо так мне было повелено словом Господа: не ешь хлеба, не пей воды и не возвращайся той же дорогой, которой ты пришёл. 1 Царств 13:7–9.</w:t>
      </w:r>
    </w:p>
    <w:p>
      <w:pPr>
        <w:pStyle w:val="ArticleBody"/>
        <w:jc w:val="left"/>
      </w:pPr>
      <w:r>
        <w:rPr>
          <w:rFonts w:ascii="Times New Roman" w:hAnsi="Times New Roman" w:eastAsia="Times New Roman" w:cs="Times New Roman"/>
        </w:rPr>
        <w:t>Проявление иудейского пророка соотносится с деятельностью лжепророков Ваала и Астарты в повествовании об Илии. Разумеется, история миллеритов — это также история Илии, ибо Миллер был Илией. В истории об Илии пророки Ваала и Астарты устроили пляску обмана, что было разоблачено как безумие, когда огонь от Бога сошел и пожрал жертву Илии, тем самым прообразуя излияние Святого Духа в «Полуночном крике» в истории миллеритов. То противостояние представляло противостояние второго Илии — Иоанна Крестителя — во время пляски обмана, исполненной дочерью Иродиады (Саломеей). Иезавель была прообразом Иродиады, а Иезавель является символом Католической церкви.</w:t>
      </w:r>
    </w:p>
    <w:p>
      <w:pPr>
        <w:pStyle w:val="ArticleBody"/>
        <w:jc w:val="left"/>
      </w:pPr>
      <w:r>
        <w:rPr>
          <w:rFonts w:ascii="Times New Roman" w:hAnsi="Times New Roman" w:eastAsia="Times New Roman" w:cs="Times New Roman"/>
        </w:rPr>
        <w:t>В 1844 году протестантские церкви стали Саломеей, дочерью Иродиады (Иезавели). В пляске обмана Ирод обещал до половины своего царства и дал такое обещание в день своего рождения, тем самым прообразуя последние дни, когда десять царей, прообразом которых является Ахав (царь десяти северных царств), согласятся отдать своё царство папству (Иезавели). Обещание «половины царства» — это символ союза, и пророк из Иудеи ясно давал понять Иеровоаму, что он никогда не заключит союз с отступническим царём и не поддержит его ложную систему поклонения.</w:t>
      </w:r>
    </w:p>
    <w:p>
      <w:pPr>
        <w:pStyle w:val="ArticleBody"/>
        <w:jc w:val="left"/>
      </w:pPr>
      <w:r>
        <w:rPr>
          <w:rFonts w:ascii="Times New Roman" w:hAnsi="Times New Roman" w:eastAsia="Times New Roman" w:cs="Times New Roman"/>
        </w:rPr>
        <w:t>Именно это Господь также сказал Иеремии, когда Он сказал, что «собрание насмешников» (отступнический протестантизм) может вернуться к Иеремии, но Иеремия ни в коем случае не должен возвращаться ни к ним, ни тем путем, которым он пришел. Но иудейский пророк именно так и поступил, ибо был обманут ложным и лживым пророком, прежде чем вернулся в Иудею — прежде чем завершил порученное ему дело.</w:t>
      </w:r>
    </w:p>
    <w:p>
      <w:pPr>
        <w:pStyle w:val="ArticleScripture"/>
        <w:jc w:val="left"/>
      </w:pPr>
      <w:r>
        <w:rPr>
          <w:rFonts w:ascii="Times New Roman" w:hAnsi="Times New Roman" w:eastAsia="Times New Roman" w:cs="Times New Roman"/>
        </w:rPr>
        <w:t>В Вефиле жил старый пророк; и его сыновья пришли и рассказали ему обо всех делах, которые совершил в тот день в Вефиле человек Божий: и слова, которые он сказал царю, они тоже пересказали своему отцу. И сказал им их отец: какой дорогой он пошёл? Ибо его сыновья видели, какой дорогой пошёл человек Божий, пришедший из Иудеи. И он сказал своим сыновьям: оседлайте мне осла. И они оседлали ему осла, и он сел на него и поехал вслед за человеком Божиим, и нашёл его сидящим под дубом; и сказал ему: ты ли человек Божий, пришедший из Иудеи? Он сказал: я. Тогда он сказал ему: зайди ко мне домой и поешь хлеба. Он сказал: я не могу вернуться с тобой и зайти к тебе; не буду ни есть хлеба, ни пить воды с тобой в этом месте; ибо мне сказано словом Господа: не ешь там хлеба и не пей воды и не возвращайся той дорогой, которой пришёл. Он сказал ему: и я пророк, как и ты; и ангел говорил со мною словом Господа, сказав: возврати его с собой в свой дом, пусть он поест хлеба и попьёт воды. Но он солгал ему. И он возвратился с ним, и ел хлеб в его доме и пил воду. И случилось, когда они сидели за столом, слово Господне пришло к пророку, который возвратил его; и он воззвал к человеку Божию, пришедшему из Иудеи, и сказал: так говорит Господь: за то, что ты ослушался уст Господних и не сохранил заповеди, которую Господь, Бог твой, заповедал тебе, но возвратился и ел хлеб и пил воду в том месте, о котором Господь сказал тебе: не ешь хлеба и не пей воды, — тело твоё не будет положено в гробницу отцов твоих.</w:t>
      </w:r>
    </w:p>
    <w:p>
      <w:pPr>
        <w:pStyle w:val="ArticleScripture"/>
        <w:jc w:val="left"/>
      </w:pPr>
      <w:r>
        <w:rPr>
          <w:rFonts w:ascii="Times New Roman" w:hAnsi="Times New Roman" w:eastAsia="Times New Roman" w:cs="Times New Roman"/>
        </w:rPr>
        <w:t>И было, после того как он поел хлеба и напился, он оседлал для него осла, то есть для пророка, которого он возвратил. И когда он ушёл, лев встретил его на дороге и убил его; и его труп был брошен на дороге, и осёл стоял возле него, и лев стоял возле трупа. И вот, люди проходили мимо и видели труп, брошенный на дороге, и льва, стоящего возле трупа; и они пришли и рассказали об этом в городе, где жил старый пророк. И когда пророк, который возвратил его с пути, услышал об этом, он сказал: Это человек Божий, который не послушался слова Господа; за то Господь предал его льву, который растерзал его и убил его, по слову Господа, которое Он сказал ему. И он сказал своим сыновьям: Оседлайте мне осла. И они оседлали ему осла. И он пошёл и нашёл его труп, брошенный на дороге, а осёл и лев стояли возле трупа: лев не съел трупа и не растерзал осла. И пророк поднял труп человека Божия, положил его на осла и привёз его назад; и старый пророк пришёл в город, чтобы оплакать его и похоронить. И он положил его труп в свою гробницу; и оплакивали его, говоря: Увы, брат мой! И было, после того как он похоронил его, он сказал своим сыновьям: Когда я умру, похороните меня в той гробнице, где похоронен человек Божий; положите мои кости возле его костей. Ибо непременно сбудется слово, которое он возгласил по слову Господа против жертвенника в Вефиле и против всех домов высот, которые в городах Самарии. Первая книга Царей 13:11–32.</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Когда сила Божья свидетельствует, что есть истина, эта истина должна навсегда оставаться истиной. Никакие последующие предположения, противоречащие свету, который дал Бог, не должны приниматься. Поднимутся люди с толкованиями Писания, которые для них — истина, но которые не являются истиной. Истину для настоящего времени Бог дал нам как основание нашей веры. Он Сам научил нас, что есть истина. Поднимется один, затем другой, с новым светом, который противоречит свету, который Бог дал под действием Его Святого Духа. Еще живы немногие, кто прошли через опыт, приобретенный при утверждении этой истины. Бог по Своей милости сохранил им жизнь, чтобы они повторяли — и повторяли до конца своих дней — тот опыт, через который они прошли, подобно тому, как апостол Иоанн делал это до самого конца своей жизни. И знаменосцы, ушедшие из жизни, будут говорить через переиздание своих трудов. Мне дано указание, что таким образом их голоса должны быть услышаны. Они должны свидетельствовать о том, что составляет истину для настоящего времени.</w:t>
      </w:r>
    </w:p>
    <w:p>
      <w:pPr>
        <w:pStyle w:val="ArticleScripture"/>
        <w:jc w:val="left"/>
      </w:pPr>
      <w:r>
        <w:rPr>
          <w:rFonts w:ascii="Times New Roman" w:hAnsi="Times New Roman" w:eastAsia="Times New Roman" w:cs="Times New Roman"/>
        </w:rPr>
        <w:t>Мы не должны принимать слова тех, кто приходит с вестью, противоречащей особым пунктам нашей веры. Они собирают воедино массу библейских текстов и нагромождают их в качестве доказательства вокруг своих заявленных теорий. Это делалось вновь и вновь на протяжении последних пятидесяти лет. И хотя Писание — Слово Божье, и его следует почитать, его применение, если такое применение сдвигает хотя бы один столп с основания, которое Бог поддерживал эти пятьдесят лет, — большая ошибка. Тот, кто допускает такое применение, не знает того чудесного проявления Святого Духа, которое придало силу и действенность прежним вестям, пришедшим к народу Божьему.</w:t>
      </w:r>
    </w:p>
    <w:p>
      <w:pPr>
        <w:pStyle w:val="ArticleScripture"/>
        <w:jc w:val="left"/>
      </w:pPr>
      <w:r>
        <w:rPr>
          <w:rFonts w:ascii="Times New Roman" w:hAnsi="Times New Roman" w:eastAsia="Times New Roman" w:cs="Times New Roman"/>
        </w:rPr>
        <w:t>Доказательства старейшины Г. не заслуживают доверия. Если бы их приняли, они разрушили бы веру Божьего народа в истину, которая сделала нас тем, кем мы являемся.</w:t>
      </w:r>
    </w:p>
    <w:p>
      <w:pPr>
        <w:pStyle w:val="ArticleScripture"/>
        <w:jc w:val="left"/>
      </w:pPr>
      <w:r>
        <w:rPr>
          <w:rFonts w:ascii="Times New Roman" w:hAnsi="Times New Roman" w:eastAsia="Times New Roman" w:cs="Times New Roman"/>
        </w:rPr>
        <w:t>Мы должны быть тверды в этом вопросе; ибо пункты, которые он пытается доказать Писанием, несостоятельны. Они не доказывают, что прежний опыт народа Божьего был заблуждением. У нас была истина; нами руководили ангелы Божьи. Именно под руководством Святого Духа было дано изложение учения о святилище. Самым красноречивым для каждого будет молчание относительно тех пунктов нашей веры, в которых он не принимал участия. Бог никогда Сам Себе не противоречит. Доказательства из Писания применяются неверно, если их принуждают свидетельствовать в пользу того, что не является истиной. Поднимется один и вслед за ним другой, принося якобы великий свет и выдвигая свои утверждения. Но мы держимся старых вех. [Цитируется 1 Иоанна 1:1–10.]</w:t>
      </w:r>
    </w:p>
    <w:p>
      <w:pPr>
        <w:pStyle w:val="ArticleScripture"/>
        <w:jc w:val="left"/>
      </w:pPr>
      <w:r>
        <w:rPr>
          <w:rFonts w:ascii="Times New Roman" w:hAnsi="Times New Roman" w:eastAsia="Times New Roman" w:cs="Times New Roman"/>
        </w:rPr>
        <w:t>Мне поручено сказать, что эти слова мы можем применять как уместные для нашего времени, ибо настало время, когда грех должен быть назван своим именем. Нам мешают в нашей работе необращённые люди, ищущие собственной славы. Они хотят, чтобы их считали авторами новых теорий, которые они выдвигают, утверждая, что это истина. Но если эти теории будут приняты, они приведут к отрицанию истины, которую на протяжении последних пятидесяти лет Бог давал Своему народу, подтверждая её действием Святого Духа. Избранные вести, книга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семьдесят три</dc:title>
  <dc:subject>Раскрытие исторических параллелей: обман Иеровоама и испытание веры адвентистского движения</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