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пять</w:t>
      </w:r>
    </w:p>
    <w:p>
      <w:pPr>
        <w:pStyle w:val="ArticleSubtitle"/>
        <w:jc w:val="left"/>
      </w:pPr>
      <w:r>
        <w:rPr>
          <w:rFonts w:ascii="Arial" w:hAnsi="Arial" w:eastAsia="Arial" w:cs="Arial"/>
        </w:rPr>
        <w:t>Пророческие параллели: от вести Исаии к современным откровениям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Когда Исаия возвещает нечестивому правителю Иерусалима весть, представленную шестьюдесятью пятью годами (глава седьмая, стих восьмой), он делает это у «поля прачечника» и «у конца водопровода верхнего пруда» в 742 году до н. э. 742 год до н. э. представляет 1863 год, ибо Иисус всегда показывает конец через начало. Восстание 1863 года, в свою очередь, представляет воскресный закон в Соединённых Штатах, ибо Иисус всегда показывает конец чего-либо его началом. 1863 год был началом юридически зарегистрированной Лаодикийской адвентистской церкви, и эта церковь будет оставлена пустынной при «великом землетрясении» воскресного закона. Как корпорация, юридически подчинённая государству (а не наоборот, чтобы Церковь управляла государством), сможет продолжать соблюдать субботу седьмого дня в то время, когда то же самое правительство юридически запрещает поклонение в седьмой день?</w:t>
      </w:r>
    </w:p>
    <w:p>
      <w:pPr>
        <w:pStyle w:val="ArticleBody"/>
        <w:jc w:val="left"/>
      </w:pPr>
      <w:r>
        <w:rPr>
          <w:rFonts w:ascii="Times New Roman" w:hAnsi="Times New Roman" w:eastAsia="Times New Roman" w:cs="Times New Roman"/>
        </w:rPr>
        <w:t>В начале и в конце Своего служения Христос очистил храм. При первом очищении храма Христос указал, что вожди превратили «дом Его Отца» в вертеп разбойников, но при последнем очищении храма Он указал, что «их дом» оставляется им пуст. Древний Израиль иллюстрирует современный Израиль. Он воздвиг и очистил миллеритский храм в начале адвентизма, но при окончательном очищении, очищении ста сорока четырёх тысяч, лаодикийский адвентизм извергается из Его уст, и тогда «их дом» остаётся пуст.</w:t>
      </w:r>
    </w:p>
    <w:p>
      <w:pPr>
        <w:pStyle w:val="ArticleBody"/>
        <w:jc w:val="left"/>
      </w:pPr>
      <w:r>
        <w:rPr>
          <w:rFonts w:ascii="Times New Roman" w:hAnsi="Times New Roman" w:eastAsia="Times New Roman" w:cs="Times New Roman"/>
        </w:rPr>
        <w:t>Исаия находится у поля валяльщика, когда он противостоит царю Ахазу. Поле валяльщика символизирует очищение, совершаемое Вестником Завета, который внезапно приходит в Свой храм и очищает сынов Левия, словно «мылом валяльщика». Это очищение было совершено в начале адвентизма и совершается вновь в конце.</w:t>
      </w:r>
    </w:p>
    <w:p>
      <w:pPr>
        <w:pStyle w:val="ArticleScripture"/>
        <w:jc w:val="left"/>
      </w:pPr>
      <w:r>
        <w:rPr>
          <w:rFonts w:ascii="Times New Roman" w:hAnsi="Times New Roman" w:eastAsia="Times New Roman" w:cs="Times New Roman"/>
        </w:rPr>
        <w:t>Вот, Я посылаю Ангела Моего, и он приготовит путь предо Мною; и внезапно придёт в храм Свой Господь, Которого вы ищете, и Ангел завета, Которого вы желаете: вот, Он идёт, говорит Господь Саваоф. Но кто выдержит день пришествия Его? и кто устоит, когда Он явится? ибо Он — как огонь расплавляющий и как щёлок очищающий; И сядет переплавлять и очищать серебро, и очистит сынов Левия, и переплавит их, как золото и как серебро, чтобы приносили Господу жертву в правде. Тогда благоугодна будет Господу жертва Иуды и Иерусалима, как во дни древние и как в лета прежние. Малахия 3:1–4.</w:t>
      </w:r>
    </w:p>
    <w:p>
      <w:pPr>
        <w:pStyle w:val="ArticleBody"/>
        <w:jc w:val="left"/>
      </w:pPr>
      <w:r>
        <w:rPr>
          <w:rFonts w:ascii="Times New Roman" w:hAnsi="Times New Roman" w:eastAsia="Times New Roman" w:cs="Times New Roman"/>
        </w:rPr>
        <w:t>Исаия встречается с Ахазом, и знамением служит его сын, чьё имя символизирует, что в последние дни «остаток возвратится». Остаток — это те, кто «возвращаются». Исаия встречается с нечестивым царём Ахазом в ходе истории очищения храма, которая началась в миллеритской истории в 1844 году и была прервана из-за непослушания в 1863 году. В последние дни очищение — это история запечатления ста сорока четырёх тысяч. Если бы миллериты последовали открывающемуся после 1844 года провидению Божьему, они бы завершили работу.</w:t>
      </w:r>
    </w:p>
    <w:p>
      <w:pPr>
        <w:pStyle w:val="ArticleScripture"/>
        <w:jc w:val="left"/>
      </w:pPr>
      <w:r>
        <w:rPr>
          <w:rFonts w:ascii="Times New Roman" w:hAnsi="Times New Roman" w:eastAsia="Times New Roman" w:cs="Times New Roman"/>
        </w:rPr>
        <w:t>Если бы адвентисты после великого разочарования 1844 года твердо держались своей веры и единодушно следовали открывающемуся промыслу Божьему, приняв весть третьего ангела и в силе Святого Духа провозглашая ее миру, они увидели бы спасение Божье; Господь могущественно содействовал бы их усилиям, дело было бы завершено, и Христос уже пришел бы, чтобы принять Свой народ и воздать ему награду. Но в период сомнений и неопределенности, последовавший за разочарованием, многие из адвентистов отказались от своей веры... Так дело было заторможено, и мир остался во тьме. Если бы весь адвентистский народ объединился вокруг заповедей Божьих и веры Иисуса, насколько иначе сложилась бы наша история! Евангелизм, 695.</w:t>
      </w:r>
    </w:p>
    <w:p>
      <w:pPr>
        <w:pStyle w:val="ArticleBody"/>
        <w:jc w:val="left"/>
      </w:pPr>
      <w:r>
        <w:rPr>
          <w:rFonts w:ascii="Times New Roman" w:hAnsi="Times New Roman" w:eastAsia="Times New Roman" w:cs="Times New Roman"/>
        </w:rPr>
        <w:t>Неспособность «единодушно продолжать следование открывающемуся Промыслу Божьему» привела их к лаодикийскому состоянию к 1856 году, а последовавшее восстание 1863 года ознаменовало начало странствования в пустыне, что было наглядно показано на примере древнего Израиля, когда он не выдержал своего десятого и последнего испытания и затем был обречён умереть в пустыне в течение последующих сорока лет.</w:t>
      </w:r>
    </w:p>
    <w:p>
      <w:pPr>
        <w:pStyle w:val="ArticleBody"/>
        <w:jc w:val="left"/>
      </w:pPr>
      <w:r>
        <w:rPr>
          <w:rFonts w:ascii="Times New Roman" w:hAnsi="Times New Roman" w:eastAsia="Times New Roman" w:cs="Times New Roman"/>
        </w:rPr>
        <w:t>Сын Исаии несет в себе обещание, что при окончательном очищении храма в последние дни «остаток возвратится». Их «возвращение» показано на примере Иеремии, которому было обещано, что если он «возвратится», то станет Божьим стражем. Сто сорок четыре тысячи — это те, кто возвратились после разочарования.</w:t>
      </w:r>
    </w:p>
    <w:p>
      <w:pPr>
        <w:pStyle w:val="ArticleBody"/>
        <w:jc w:val="left"/>
      </w:pPr>
      <w:r>
        <w:rPr>
          <w:rFonts w:ascii="Times New Roman" w:hAnsi="Times New Roman" w:eastAsia="Times New Roman" w:cs="Times New Roman"/>
        </w:rPr>
        <w:t>Те, кто входят в число ста сорока четырёх тысяч, пережили разочарование и ожидали своего Господа. Их прообразом в миллеритской истории являлись мудрые девы, и в начальной, и в заключительной истории два жезла соединяются в один народ во время излияния Святого Духа, в период Полуночного Крика.</w:t>
      </w:r>
    </w:p>
    <w:p>
      <w:pPr>
        <w:pStyle w:val="ArticleBody"/>
        <w:jc w:val="left"/>
      </w:pPr>
      <w:r>
        <w:rPr>
          <w:rFonts w:ascii="Times New Roman" w:hAnsi="Times New Roman" w:eastAsia="Times New Roman" w:cs="Times New Roman"/>
        </w:rPr>
        <w:t>Нечестивый царь Ахаз представляет руководителей Иуды, которые услышат весть, но отвергнут весть, представленную Исаией, и тем самым «споткнутся, падут, будут сокрушены, попадутся в западню и будут взяты». Это те, кто «обращаются к вызывающим духов и к чародеям, которые шепчут и бормочут», что представляет опыт спиритизма, которому они поддаются, принимая сильное заблуждение из Второго послания к Фессалоникийцам. Отвержение Ахазом вести Исаии в 742 г. до н. э. соотносится с 1863 годом, когда была отвергнута весть Миллера. Исаия является прообразом Миллера, и весть как Исаии, так и Миллера была основана на «семи временах», которые находят свою точку опоры в восьмом стихе седьмой главы Исаии. Сын Миллера (сын Исаии) представляет движение Илии, которое приходит в последние дни.</w:t>
      </w:r>
    </w:p>
    <w:p>
      <w:pPr>
        <w:pStyle w:val="ArticleBody"/>
        <w:jc w:val="left"/>
      </w:pPr>
      <w:r>
        <w:rPr>
          <w:rFonts w:ascii="Times New Roman" w:hAnsi="Times New Roman" w:eastAsia="Times New Roman" w:cs="Times New Roman"/>
        </w:rPr>
        <w:t>Пророчество против Ахаза за его отвержение включало предсказание о завоевании царём севера, который в последние дни является тройственным союзом современного Рима, над которым властвует папство.</w:t>
      </w:r>
    </w:p>
    <w:p>
      <w:pPr>
        <w:pStyle w:val="ArticleScripture"/>
        <w:jc w:val="left"/>
      </w:pPr>
      <w:r>
        <w:rPr>
          <w:rFonts w:ascii="Times New Roman" w:hAnsi="Times New Roman" w:eastAsia="Times New Roman" w:cs="Times New Roman"/>
        </w:rPr>
        <w:t>И еще сказал мне Господь, говоря: за то, что этот народ отвергает тихо текущие воды Силоама и радуется Рецину и сыну Ремалии, — вот, Господь наведет на них воды реки, сильные и большие, царя Ассирийского со всей его славой; и поднимется он над всеми ее протоками и выйдет из всех ее берегов; и пройдет он через Иуду, наводнит и разольется, дойдет даже до шеи; и распростертые крылья его наполнят всю широту земли твоей, Иммануил. Исаия 8:5-8.</w:t>
      </w:r>
    </w:p>
    <w:p>
      <w:pPr>
        <w:pStyle w:val="ArticleBody"/>
        <w:jc w:val="left"/>
      </w:pPr>
      <w:r>
        <w:rPr>
          <w:rFonts w:ascii="Times New Roman" w:hAnsi="Times New Roman" w:eastAsia="Times New Roman" w:cs="Times New Roman"/>
        </w:rPr>
        <w:t>Исаия встретился с нечестивым царём Ахазом у конца водовода верхнего пруда, и хотя среди библейских историков и археологов есть неопределённость, был ли этот верхний пруд тем же прудом, что Силоамский пруд во времена Христа, контекст пророчества Исаии снимает все сомнения, ибо Исаия указывает, что на Ахаза должен был прийти царь севера, потому что он отверг воды Силоаха, тихо текущие. «Силоах» — ветхозаветное название «Силоам» в Новом Завете.</w:t>
      </w:r>
    </w:p>
    <w:p>
      <w:pPr>
        <w:pStyle w:val="ArticleBody"/>
        <w:jc w:val="left"/>
      </w:pPr>
      <w:r>
        <w:rPr>
          <w:rFonts w:ascii="Times New Roman" w:hAnsi="Times New Roman" w:eastAsia="Times New Roman" w:cs="Times New Roman"/>
        </w:rPr>
        <w:t>Именно у Силоамской купальни Иисус исцелил слепого, а нечестивый царь Ахаз представляет слепое лаодикийское руководство — как в 1863 году, так и при скором введении воскресного закона, — которое отказывается быть исцеленным. «Шилоах» и «Силоам» оба означают «посланный», и послание было отправлено от Отца к Сыну, который затем передал его Гавриилу и святым ангелам, чтобы они передали его Исаии, который принес слепому лаодикийскому руководителю послание, «посланное» с небес.</w:t>
      </w:r>
    </w:p>
    <w:p>
      <w:pPr>
        <w:pStyle w:val="ArticleBody"/>
        <w:jc w:val="left"/>
      </w:pPr>
      <w:r>
        <w:rPr>
          <w:rFonts w:ascii="Times New Roman" w:hAnsi="Times New Roman" w:eastAsia="Times New Roman" w:cs="Times New Roman"/>
        </w:rPr>
        <w:t>Водовод верхнего пруда, где Исаия возвестил весть, символизирует место, где дождь Святого Духа поступает к Божьему народу, как это также представлено золотыми трубами видения Захарии или лестницей из сна Иакова.</w:t>
      </w:r>
    </w:p>
    <w:p>
      <w:pPr>
        <w:pStyle w:val="ArticleScripture"/>
        <w:jc w:val="left"/>
      </w:pPr>
      <w:r>
        <w:rPr>
          <w:rFonts w:ascii="Times New Roman" w:hAnsi="Times New Roman" w:eastAsia="Times New Roman" w:cs="Times New Roman"/>
        </w:rPr>
        <w:t>То, что Бог приготовил для нас, представлено в книге Захарии, в главах 3 и 4, и в 4:12–14: «И я отвечал еще и сказал ему: что это за две масличные ветви, которые через две золотые трубочки изливают из себя золотой елей? И он отвечал мне и сказал: разве ты не знаешь, что это? Я сказал: нет, господин мой. Тогда он сказал: это два помазанника, предстоящие Господу всей земли».</w:t>
      </w:r>
    </w:p>
    <w:p>
      <w:pPr>
        <w:pStyle w:val="ArticleScripture"/>
        <w:jc w:val="left"/>
      </w:pPr>
      <w:r>
        <w:rPr>
          <w:rFonts w:ascii="Times New Roman" w:hAnsi="Times New Roman" w:eastAsia="Times New Roman" w:cs="Times New Roman"/>
        </w:rPr>
        <w:t>У Господа неисчерпаемые средства. Он не испытывает недостатка в возможностях. Именно из-за нашего недостатка веры, нашей приземленности, нашей пустой болтовни, нашего неверия, проявляющегося в нашей речи, вокруг нас сгущаются темные тени. Христос не явлен ни в слове, ни в характере как Совершенно Прекрасный и Превосходнейший среди десяти тысяч. Когда душа довольствуется тем, чтобы возноситься в суете, Дух Господень может сделать для нее совсем немного. Наш близорукий взгляд видит тень, но не способен увидеть славу за ней. Ангелы удерживают четыре ветра, представленные в образе разъяренной лошади, стремящейся вырваться и промчаться по лицу всей земли, неся по своему пути разрушение и смерть.</w:t>
      </w:r>
    </w:p>
    <w:p>
      <w:pPr>
        <w:pStyle w:val="ArticleScripture"/>
        <w:jc w:val="left"/>
      </w:pPr>
      <w:r>
        <w:rPr>
          <w:rFonts w:ascii="Times New Roman" w:hAnsi="Times New Roman" w:eastAsia="Times New Roman" w:cs="Times New Roman"/>
        </w:rPr>
        <w:t>Неужели мы будем спать на самой грани вечного мира? Неужели мы будем вялыми, холодными и мертвыми? О, чтобы в наших церквах Дух и дыхание Божьи были вдунуты в Его народ, чтобы он встал на ноги и ожил. Нам нужно понять, что путь узок, а врата тесны. Но когда мы проходим через тесные врата, их широта не имеет предела. Публикации рукописей, том 20, с. 216, 217.</w:t>
      </w:r>
    </w:p>
    <w:p>
      <w:pPr>
        <w:pStyle w:val="ArticleBody"/>
        <w:jc w:val="left"/>
      </w:pPr>
      <w:r>
        <w:rPr>
          <w:rFonts w:ascii="Times New Roman" w:hAnsi="Times New Roman" w:eastAsia="Times New Roman" w:cs="Times New Roman"/>
        </w:rPr>
        <w:t>«Золотое масло» — это вести Духа Божьего, которые нисходят из верхнего резервуара по каналу — то есть по двум золотым трубам, которые являются двумя свидетелями: Библией и Духом пророчества, или Ветхим и Новым Заветом, или законом и пророками, или Моисеем и Илией.</w:t>
      </w:r>
    </w:p>
    <w:p>
      <w:pPr>
        <w:pStyle w:val="ArticleScripture"/>
        <w:jc w:val="left"/>
      </w:pPr>
      <w:r>
        <w:rPr>
          <w:rFonts w:ascii="Times New Roman" w:hAnsi="Times New Roman" w:eastAsia="Times New Roman" w:cs="Times New Roman"/>
        </w:rPr>
        <w:t>«Помазанные, стоящие при Господе всей земли, занимают положение, некогда данное сатане как осеняющему херувиму. Через святых существ, окружающих Его престол, Господь поддерживает постоянное общение с обитателями земли. Золотое масло представляет благодать, которой Бог непрестанно снабжает светильники верующих, чтобы они не мерцали и не угасли. Если бы это святое масло не изливалось с небес в вестях Духа Божьего, силы зла имели бы над людьми полную власть.»</w:t>
      </w:r>
    </w:p>
    <w:p>
      <w:pPr>
        <w:pStyle w:val="ArticleScripture"/>
        <w:jc w:val="left"/>
      </w:pPr>
      <w:r>
        <w:rPr>
          <w:rFonts w:ascii="Times New Roman" w:hAnsi="Times New Roman" w:eastAsia="Times New Roman" w:cs="Times New Roman"/>
        </w:rPr>
        <w:t>«Бог бесчестится, когда мы не принимаем тех вестей, которые Он посылает нам. Тем самым мы отвергаем золотое масло, которое Он желал бы излить в наши души, чтобы оно было передано находящимся во тьме. Когда прозвучит призыв: “Вот, жених идет; выходите навстречу ему”, — те, кто не принял святого елея, кто не хранил благодать Христову в своих сердцах, обнаружат, подобно неразумным девам, что они не готовы встретить своего Господа. В самих себе они не имеют силы приобрести елей, и их жизнь терпит крушение. Но если просить о Святом Духе Божьем, если умолять, как умолял Моисей: “Покажи мне славу Твою”, — любовь Божья изольется в наши сердца. Через золотые трубы золотое масло будет передано нам. “Не воинством и не силою, но Духом Моим, говорит Господь Саваоф”. Принимая светлые лучи Солнца Праведности, дети Божьи сияют как светила в мире». Review and Herald, 20 июля 1897 г.</w:t>
      </w:r>
    </w:p>
    <w:p>
      <w:pPr>
        <w:pStyle w:val="ArticleBody"/>
        <w:jc w:val="left"/>
      </w:pPr>
      <w:r>
        <w:rPr>
          <w:rFonts w:ascii="Times New Roman" w:hAnsi="Times New Roman" w:eastAsia="Times New Roman" w:cs="Times New Roman"/>
        </w:rPr>
        <w:t>Весть, которую отвергал Ахаз, была вестью полуночного клича, которая увенчалась бы Вторым пришествием Христа, если бы руководство Лаодикии приняло весть к Лаодикии, «посланную» им в 1856 году. Та весть затем переросла бы в громкий клич, и народ Божий завершил бы дело и вошёл бы в покой. Вместо этого они вернулись к блевотине, от которой были избавлены.</w:t>
      </w:r>
    </w:p>
    <w:p>
      <w:pPr>
        <w:pStyle w:val="ArticleBody"/>
        <w:jc w:val="left"/>
      </w:pPr>
      <w:r>
        <w:rPr>
          <w:rFonts w:ascii="Times New Roman" w:hAnsi="Times New Roman" w:eastAsia="Times New Roman" w:cs="Times New Roman"/>
        </w:rPr>
        <w:t>Исаия и Ахаз представлены как находящиеся в процессе очищения на прачечном поле; это очищение совершается Вестником Завета в третьей главе книги Малахии. Они символически находятся там, где в видении Захарии изливается "масло" (весть), и в последние дни весть Исаии к Ахазу — это весть ислама третьего горя; это весть о скрытой истории семи громов; это весть о том, что восьмой — из семи; это весть о винограднике; это весть об "Истине" — все они являются элементами Откровения Иисуса Христа, которое в последние дни производит очищение, представленное прачечным полем.</w:t>
      </w:r>
    </w:p>
    <w:p>
      <w:pPr>
        <w:pStyle w:val="ArticleBody"/>
        <w:jc w:val="left"/>
      </w:pPr>
      <w:r>
        <w:rPr>
          <w:rFonts w:ascii="Times New Roman" w:hAnsi="Times New Roman" w:eastAsia="Times New Roman" w:cs="Times New Roman"/>
        </w:rPr>
        <w:t>Это было и остается также вестью «семи времен», которая переходит от камня основания Миллера к краеугольному камню, ибо это была первая истина, и, следовательно, она должна быть последней истиной. 1863 год ознаменовал завершение процесса очищения, начавшегося с явлением третьего ангела 22 октября 1844 года и в конечном счете достигшего света «семи времен» в 1856 году. В 1844 году свет двух тысяч трехсот лет ознаменовал начало, которое привело к завершению, отмеченному двумя тысячами пятьюстами двадцатью годами. Однако лаодикийская слепота в начале и в конце отказывается видеть взаимосвязь двух видений. 1863 год представляет собой завершение процесса очищения, который всегда происходит, когда с вести снимается печать, а с вести третьего ангела была снята печать 22 октября 1844 года.</w:t>
      </w:r>
    </w:p>
    <w:p>
      <w:pPr>
        <w:pStyle w:val="ArticleBody"/>
        <w:jc w:val="left"/>
      </w:pPr>
      <w:r>
        <w:rPr>
          <w:rFonts w:ascii="Times New Roman" w:hAnsi="Times New Roman" w:eastAsia="Times New Roman" w:cs="Times New Roman"/>
        </w:rPr>
        <w:t>Свет третьего ангела, который был раскрыт в 1844 году, не был отдельным светом, а был тем, что сестра Уайт называет «продвигающимся светом третьего ангела». Продвигающийся свет третьего ангела начался в 1844 году и продолжает возрастать до закрытия времени испытания, но в момент его первого появления и в момент его окончательного завершения существует особый испытательный период третьего ангела. Эти испытательные периоды, в начале и в конце, также представляют испытательный процесс, который Даниил обозначает как «умножение знания», что также является продвигающимся светом третьего ангела.</w:t>
      </w:r>
    </w:p>
    <w:p>
      <w:pPr>
        <w:pStyle w:val="ArticleBody"/>
        <w:jc w:val="left"/>
      </w:pPr>
      <w:r>
        <w:rPr>
          <w:rFonts w:ascii="Times New Roman" w:hAnsi="Times New Roman" w:eastAsia="Times New Roman" w:cs="Times New Roman"/>
        </w:rPr>
        <w:t>В начале испытательный процесс начался в 1844 году, и прогрессирующий свет возрастал в познании, пока не достиг своего завершения в 1856 году. Начальный свет и завершающий свет испытательного периода — это два видения восьмой главы книги Даниила, стихи 13 и 14, которые представляют фундамент и центральный столп адвентизма.</w:t>
      </w:r>
    </w:p>
    <w:p>
      <w:pPr>
        <w:pStyle w:val="ArticleBody"/>
        <w:jc w:val="left"/>
      </w:pPr>
      <w:r>
        <w:rPr>
          <w:rFonts w:ascii="Times New Roman" w:hAnsi="Times New Roman" w:eastAsia="Times New Roman" w:cs="Times New Roman"/>
        </w:rPr>
        <w:t>Испытательный период первого ангела начался 11 августа 1840 года и закончился первым разочарованием 19 апреля 1844 года. Затем начался испытательный период второго ангела, и он продолжался до 22 октября 1844 года. В тот момент явился третий ангел, и испытательный период третьего ангела продолжался до тех пор, пока лаодикийский адвентизм не отверг свет третьего ангела в 1863 году.</w:t>
      </w:r>
    </w:p>
    <w:p>
      <w:pPr>
        <w:pStyle w:val="ArticleBody"/>
        <w:jc w:val="left"/>
      </w:pPr>
      <w:r>
        <w:rPr>
          <w:rFonts w:ascii="Times New Roman" w:hAnsi="Times New Roman" w:eastAsia="Times New Roman" w:cs="Times New Roman"/>
        </w:rPr>
        <w:t>Испытательный период третьего ангела для адвентизма миллеритов имел начало и конец, и начало и конец должны представлять одно и то же, потому что Иисус всегда показывает конец чего-либо через его начало. Началом возрастающего света третьего ангела был свет явления (видение «mareh») из четырнадцатого стиха восьмой главы книги Даниила. Окончанием возрастающего света третьего ангела был свет попирания святилища и воинства (видение «chazon») из тринадцатого стиха. Эти два видения пророчески взаимосвязаны.</w:t>
      </w:r>
    </w:p>
    <w:p>
      <w:pPr>
        <w:pStyle w:val="ArticleScripture"/>
        <w:jc w:val="left"/>
      </w:pPr>
      <w:r>
        <w:rPr>
          <w:rFonts w:ascii="Times New Roman" w:hAnsi="Times New Roman" w:eastAsia="Times New Roman" w:cs="Times New Roman"/>
        </w:rPr>
        <w:t>Тогда прикажи затрубить в юбилейную трубу в десятый день седьмого месяца; в день очищения затрубите в трубу по всей вашей земле. Левит 25:9.</w:t>
      </w:r>
    </w:p>
    <w:p>
      <w:pPr>
        <w:pStyle w:val="ArticleBody"/>
        <w:jc w:val="left"/>
      </w:pPr>
      <w:r>
        <w:rPr>
          <w:rFonts w:ascii="Times New Roman" w:hAnsi="Times New Roman" w:eastAsia="Times New Roman" w:cs="Times New Roman"/>
        </w:rPr>
        <w:t>Труба, которую надлежало затрубить в День искупления, пришедшийся на 22 октября 1844 года, была юбилейной трубой, символизирующей священный семилетний цикл, составляющий в сумме две тысячи пятьсот двадцать дней. Господь намеревался вести древний Израиль прямо в Обетованную землю, но их непослушание помешало этому. Господь намеревался вести современный Израиль прямо в Обетованную землю, но непослушание помешало этому. Если бы современный Израиль был послушен возрастающему свету третьего ангела, он предупредил бы мир, и Господь вернулся бы более ста лет назад.</w:t>
      </w:r>
    </w:p>
    <w:p>
      <w:pPr>
        <w:pStyle w:val="ArticleBody"/>
        <w:jc w:val="left"/>
      </w:pPr>
      <w:r>
        <w:rPr>
          <w:rFonts w:ascii="Times New Roman" w:hAnsi="Times New Roman" w:eastAsia="Times New Roman" w:cs="Times New Roman"/>
        </w:rPr>
        <w:t>Чтобы это произошло, Господь должен был совершить преобразование среди миллеритов, и это преобразование в Писании именуется тайной Божией. Если бы адвентизм последовал возрастающему свету третьего ангела, то юбилейная труба звучала бы до самого конца, ибо в дни, когда звучит седьмая труба, совершается тайна Божия. В десятой главе Откровения эта труба, которая является юбилейной трубой, а также трубой третьего горя, начала звучать 22 октября 1844 года.</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в нём, и землю и всё, что на ней, и море и всё, что в нём, что времени уже не будет; но в дни, когда возгласит седьмой ангел, когда он начнёт трубить, совершится тайна Божия, как Он возвестил рабам Своим пророкам. Откровение 10:5–7.</w:t>
      </w:r>
    </w:p>
    <w:p>
      <w:pPr>
        <w:pStyle w:val="ArticleBody"/>
        <w:jc w:val="left"/>
      </w:pPr>
      <w:r>
        <w:rPr>
          <w:rFonts w:ascii="Times New Roman" w:hAnsi="Times New Roman" w:eastAsia="Times New Roman" w:cs="Times New Roman"/>
        </w:rPr>
        <w:t>Испытательный процесс очищения, начавшийся 22 октября 1844 года, который был возрастающим светом третьего ангела, начался со света восьмой главы книги Даниила, четырнадцатого стиха, и завершился светом восьмой главы книги Даниила, тринадцатого стиха. Он начался с ответа четырнадцатого стиха и завершился вопросом тринадцатого стиха.</w:t>
      </w:r>
    </w:p>
    <w:p>
      <w:pPr>
        <w:pStyle w:val="ArticleBody"/>
        <w:jc w:val="left"/>
      </w:pPr>
      <w:r>
        <w:rPr>
          <w:rFonts w:ascii="Times New Roman" w:hAnsi="Times New Roman" w:eastAsia="Times New Roman" w:cs="Times New Roman"/>
        </w:rPr>
        <w:t>Эти девятнадцать лет характеризовались появлением предостерегающего послания Исаии к Ахазу, царю буквальной Иудеи, во время гражданской войны между севером и югом. Эти девятнадцать лет закончились тем, что царь севера увёл Израиль в рабство. Эти девятнадцать лет служили прообразом периода от прихода третьего ангела в 1844 году до мятежа 1863 года. Нарастающий свет третьего ангела был представлен посланием Исаии.</w:t>
      </w:r>
    </w:p>
    <w:p>
      <w:pPr>
        <w:pStyle w:val="ArticleBody"/>
        <w:jc w:val="left"/>
      </w:pPr>
      <w:r>
        <w:rPr>
          <w:rFonts w:ascii="Times New Roman" w:hAnsi="Times New Roman" w:eastAsia="Times New Roman" w:cs="Times New Roman"/>
        </w:rPr>
        <w:t>Отвержение того возрастающего света положило конец миллеритскому движению, и в тот испытательный период филадельфийское миллеритское движение перешло в лаодикийскую церковь. Девятнадцать лет, начавшиеся в 742 г. до н. э., и девятнадцать лет, начавшиеся в 1844 г., оба представляют собой процесс испытания и очищения в последние дни, то есть заключительный испытательный период возрастающего света третьего ангела.</w:t>
      </w:r>
    </w:p>
    <w:p>
      <w:pPr>
        <w:pStyle w:val="ArticleBody"/>
        <w:jc w:val="left"/>
      </w:pPr>
      <w:r>
        <w:rPr>
          <w:rFonts w:ascii="Times New Roman" w:hAnsi="Times New Roman" w:eastAsia="Times New Roman" w:cs="Times New Roman"/>
        </w:rPr>
        <w:t>В ходе того заключительного испытания совершится тайна Божия. Сто сорок четыре тысячи — это те, кто ожидают, возвращаются и запечатлены.</w:t>
      </w:r>
    </w:p>
    <w:p>
      <w:pPr>
        <w:pStyle w:val="ArticleScripture"/>
        <w:jc w:val="left"/>
      </w:pPr>
      <w:r>
        <w:rPr>
          <w:rFonts w:ascii="Times New Roman" w:hAnsi="Times New Roman" w:eastAsia="Times New Roman" w:cs="Times New Roman"/>
        </w:rPr>
        <w:t>Завяжи свидетельство, запечатай закон среди моих учеников. И я буду ожидать Господа, скрывающего Своё лицо от дома Иакова, и буду искать Его. Вот, я и дети, которых дал мне Господь, — для знамений и чудес в Израиле от Господа Саваофа, Который обитает на горе Сион. Исаия 8:16–18.</w:t>
      </w:r>
    </w:p>
    <w:p>
      <w:pPr>
        <w:pStyle w:val="ArticleBody"/>
        <w:jc w:val="left"/>
      </w:pPr>
      <w:r>
        <w:rPr>
          <w:rFonts w:ascii="Times New Roman" w:hAnsi="Times New Roman" w:eastAsia="Times New Roman" w:cs="Times New Roman"/>
        </w:rPr>
        <w:t>Заключительный испытательный период нарастающего света третьего ангела в последние дни начался там же, где начался первоначальный испытательный период. Он начался, когда Иисус поднял Свою руку к небу и провозгласил: «Времени больше не будет». Это провозглашение произошло 22 октября 1844 года, когда седьмая труба возвестила юбилейный год по завершении священного цикла семи. Цикл из семи лет, повторённый семь раз, составлял буквально сорок девять лет, или две тысячи пятьсот двадцать дней.</w:t>
      </w:r>
    </w:p>
    <w:p>
      <w:pPr>
        <w:pStyle w:val="ArticleBody"/>
        <w:jc w:val="left"/>
      </w:pPr>
      <w:r>
        <w:rPr>
          <w:rFonts w:ascii="Times New Roman" w:hAnsi="Times New Roman" w:eastAsia="Times New Roman" w:cs="Times New Roman"/>
        </w:rPr>
        <w:t>1989 год знаменует «время конца» в движении ста сорока четырёх тысяч, а также завершение ста двадцати шести лет, начавшихся с восстания 1863 года. Движение ста сорока четырёх тысяч началось во «время конца», под знаком «семи времён», ибо сто двадцать шесть — десятая часть от тысячи двухсот шестидесяти; тысяча двести шестьдесят, в свою очередь, — половина от двух тысяч пятисот двадцати.</w:t>
      </w:r>
    </w:p>
    <w:p>
      <w:pPr>
        <w:pStyle w:val="ArticleBody"/>
        <w:jc w:val="left"/>
      </w:pPr>
      <w:r>
        <w:rPr>
          <w:rFonts w:ascii="Times New Roman" w:hAnsi="Times New Roman" w:eastAsia="Times New Roman" w:cs="Times New Roman"/>
        </w:rPr>
        <w:t>Иисус всегда соотносит конец чего-либо с его началом, и начало движения ста сорока четырех тысяч было отмечено символом «семи времен», как и конец этого движения. Дни звучания седьмого ангела, когда тайна Божия завершается, начались по завершении «трех с половиной» дней одиннадцатой главы Откровения. Седьмая труба, которая также является третьим горем, издала свой второй сигнал 7 октября 2023 года, и тайна Божия теперь завершается, как «он возвестил своим рабам-пророкам». Окончание движения отмечено символом «семи времен», как и начало того же самого движения.</w:t>
      </w:r>
    </w:p>
    <w:p>
      <w:pPr>
        <w:pStyle w:val="ArticleBody"/>
        <w:jc w:val="left"/>
      </w:pPr>
      <w:r>
        <w:rPr>
          <w:rFonts w:ascii="Times New Roman" w:hAnsi="Times New Roman" w:eastAsia="Times New Roman" w:cs="Times New Roman"/>
        </w:rPr>
        <w:t>Во время конца, в 1798 году, «семь времен» гнева Божьего против северного царства завершились, а в конце движения миллеритов отвержение истин, связанных с «семью временами», ознаменовало восстание 1863 года. Иисус всегда иллюстрирует конец чего-либо его началом, и движение первого ангела (миллериты) иллюстрирует движение третьего ангела (сто сорок четыре тысячи). Оба движения начинаются и заканчиваются «семью временами». Такое не придумаешь.</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Тем, кто занимает ответственные посты, не следует перенимать потакающие себе, расточительные принципы мира, потому что они не могут себе этого позволить; а если бы и могли, принципы Христовы не позволили бы этого. Необходимо давать разностороннее наставление. "Кого Он будет учить знанию? и кого вразумит учением? Отнятых от молока, отлученных от груди. Ибо заповедь на заповеди, заповедь на заповеди; правило на правиле, правило на правиле; тут немного, там немного." Так слово Господне должно терпеливо преподноситься детям и постоянно быть пред их взором родителями, верящими Слову Божьему. "Ибо лепечущими устами и на ином языке будет Он говорить к этому народу. Которым Он сказал: вот покой, дайте утружденному покой; и вот освежение; но они не захотели слушать. И стало для них слово Господне: заповедь на заповеди, заповедь на заповеди; правило на правиле, правило на правиле; тут немного, там немного, — чтобы они пошли, и пали навзничь, и разбились, и попались в сеть, и были уловлены." Почему? — потому что они не вняли слову Господа, которое было обращено к ним.</w:t>
      </w:r>
    </w:p>
    <w:p>
      <w:pPr>
        <w:pStyle w:val="ArticleScripture"/>
        <w:jc w:val="left"/>
      </w:pPr>
      <w:r>
        <w:rPr>
          <w:rFonts w:ascii="Times New Roman" w:hAnsi="Times New Roman" w:eastAsia="Times New Roman" w:cs="Times New Roman"/>
        </w:rPr>
        <w:t>Речь идет о тех, кто не принял наставления, но лелеял собственную мудрость и избрал поступать по своему разумению. Господь подвергает их испытанию: либо они решатся следовать Его совету, либо откажутся и будут поступать по своему разумению, и тогда Господь предоставит их неизбежным последствиям. Во всех путях наших, во всем нашем служении Богу Он говорит нам: «Отдай Мне сердце твоё». Бог желает смиренного, готового учиться духа. То, что придаёт молитве её совершенство, — это то, что она исходит из любящего, послушного сердца.</w:t>
      </w:r>
    </w:p>
    <w:p>
      <w:pPr>
        <w:pStyle w:val="ArticleScripture"/>
        <w:jc w:val="left"/>
      </w:pPr>
      <w:r>
        <w:rPr>
          <w:rFonts w:ascii="Times New Roman" w:hAnsi="Times New Roman" w:eastAsia="Times New Roman" w:cs="Times New Roman"/>
        </w:rPr>
        <w:t>Бог требует от Своего народа определённых вещей; если они говорят: «Я не отдам своего сердца на то, чтобы сделать это», Господь позволяет им продолжать в их мнимо мудром суждении без небесной мудрости, пока не исполнится это место Писания [Исаия 28:13]. Не следует говорить: «Я буду следовать руководству Господа до определённой черты, соответствующей моему суждению, а затем буду твёрдо держаться своих собственных идей, отказываясь, чтобы Господь лепил меня по Своему подобию». Пусть будет задан вопрос: «Это ли воля Господня?», а не: «Это ли мнение или суждение —?» Свидетельства для служителей,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пять</dc:title>
  <dc:subject>Пророческие параллели: от вести Исаии к современным откровениям</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