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девяносто два</w:t>
      </w:r>
    </w:p>
    <w:p>
      <w:pPr>
        <w:pStyle w:val="ArticleSubtitle"/>
        <w:jc w:val="left"/>
      </w:pPr>
      <w:r>
        <w:rPr>
          <w:rFonts w:ascii="Arial" w:hAnsi="Arial" w:eastAsia="Arial" w:cs="Arial"/>
        </w:rPr>
        <w:t>Раскрытие пророчества: тройное применение последних шести стихов книги пророка Даниила и прогрессивный свет третьего ангела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В миллеритском движении умножение знания было снято с печати, и оно подвергало испытанию прежде всего, хотя и не исключительно, именующих себя протестантами в Соединённых Штатах. Сардис, церковь, выходившая из тьмы папского господства, направлялась к более полному пониманию Евангелия, которое должно было открыться, когда на небесах откроется небесное святилище. В движении третьего ангела умножение знания было раскрыто 11 сентября 2001 года, и оно подвергло испытанию лаодикийский адвентизм по всему миру. По этой причине истина, представленная в последних шести стихах одиннадцатой главы Даниила и являющаяся источником умножения знания, встретила сопротивление со стороны лаодикийского адвентизма.</w:t>
      </w:r>
    </w:p>
    <w:p>
      <w:pPr>
        <w:pStyle w:val="ArticleScripture"/>
        <w:jc w:val="left"/>
      </w:pPr>
      <w:r>
        <w:rPr>
          <w:rFonts w:ascii="Times New Roman" w:hAnsi="Times New Roman" w:eastAsia="Times New Roman" w:cs="Times New Roman"/>
        </w:rPr>
        <w:t>Немногие верные строители на истинном основании (1 Коринфянам 3:10, 11) были в замешательстве, и их работа тормозилась, поскольку мусор ложного учения мешал делу. Подобно строителям стены Иерусалима во дни Неемии, некоторые были готовы сказать: «Ослабла сила у носильщиков, и мусора много; не можем строить». Неемии 4:10. Утомлённые постоянной борьбой с преследованием, обманом, беззаконием и всякими другими препятствиями, какие только сатана мог измыслить, чтобы воспрепятствовать их продвижению, некоторые из тех, кто был верными строителями, пали духом; и ради мира и безопасности своего имущества и своей жизни они отвернулись от истинного основания. Другие же, не устрашившись противления их врагов, смело заявляли: «Не бойтесь их; помните Господа великого и страшного» (стих 14); и они продолжали работу, каждый с мечом при поясе. Ефесянам 6:17.</w:t>
      </w:r>
    </w:p>
    <w:p>
      <w:pPr>
        <w:pStyle w:val="ArticleScripture"/>
        <w:jc w:val="left"/>
      </w:pPr>
      <w:r>
        <w:rPr>
          <w:rFonts w:ascii="Times New Roman" w:hAnsi="Times New Roman" w:eastAsia="Times New Roman" w:cs="Times New Roman"/>
        </w:rPr>
        <w:t>Тот же дух ненависти и противления истине вдохновлял врагов Бога во все времена, и та же бдительность и верность требовались от Его служителей. Слова Христа, обращённые к первым ученикам, применимы к Его последователям до конца времени: «Что говорю вам, говорю всем: бодрствуйте». Марка 13:37. Великая борьба, 56.</w:t>
      </w:r>
    </w:p>
    <w:p>
      <w:pPr>
        <w:pStyle w:val="ArticleBody"/>
        <w:jc w:val="left"/>
      </w:pPr>
      <w:r>
        <w:rPr>
          <w:rFonts w:ascii="Times New Roman" w:hAnsi="Times New Roman" w:eastAsia="Times New Roman" w:cs="Times New Roman"/>
        </w:rPr>
        <w:t>Изложение вести последних шести стихов книги Даниила началось в среде самообеспечивающихся служений лаодикийского адвентизма и со временем столкнулось с известными богословами (учеными) лаодикийского адвентизма. Оружие, применявшееся в попытке дискредитировать весть, неизменно приводило к большему свету и ясности тех стихов, которые подвергались пристальному изучению и нападкам. Эти нападки в конечном итоге привели к пророческим пониманиям, ранее не распознанным, но затем утвержденным и оказавшимся частью возрастающего света третьего ангела.</w:t>
      </w:r>
    </w:p>
    <w:p>
      <w:pPr>
        <w:pStyle w:val="ArticleBody"/>
        <w:jc w:val="left"/>
      </w:pPr>
      <w:r>
        <w:rPr>
          <w:rFonts w:ascii="Times New Roman" w:hAnsi="Times New Roman" w:eastAsia="Times New Roman" w:cs="Times New Roman"/>
        </w:rPr>
        <w:t>Миллериты признавали лишь четыре царства библейского пророчества, но вскоре после 1844 года стало понятно, что Соединённые Штаты — это земной зверь из тринадцатой главы Откровения, и это понимание прояснило, что папство было не просто частью Римского царства, но на самом деле являлось пятым царством библейского пророчества.</w:t>
      </w:r>
    </w:p>
    <w:p>
      <w:pPr>
        <w:pStyle w:val="ArticleScripture"/>
        <w:jc w:val="left"/>
      </w:pPr>
      <w:r>
        <w:rPr>
          <w:rFonts w:ascii="Times New Roman" w:hAnsi="Times New Roman" w:eastAsia="Times New Roman" w:cs="Times New Roman"/>
        </w:rPr>
        <w:t>Под символами большого красного дракона, зверя, подобного леопарду, и зверя с рогами, как у агнца, Иоанну были показаны земные правительства, которые особенно займутся попиранием Божьего закона и преследованием Его народа. Борьба ведётся до самого конца времени. Народ Божий, символически изображённый святой женой и её детьми, был представлен как находящийся в явном меньшинстве. В последние дни существовал лишь остаток. Об этих Иоанн говорит как о тех, «которые соблюдают заповеди Божьи и имеют свидетельство Иисуса Христа».</w:t>
      </w:r>
    </w:p>
    <w:p>
      <w:pPr>
        <w:pStyle w:val="ArticleScripture"/>
        <w:jc w:val="left"/>
      </w:pPr>
      <w:r>
        <w:rPr>
          <w:rFonts w:ascii="Times New Roman" w:hAnsi="Times New Roman" w:eastAsia="Times New Roman" w:cs="Times New Roman"/>
        </w:rPr>
        <w:t>Через язычество, а затем через папство Сатана на протяжении многих веков проявлял свою власть, стремясь стереть с лица земли верных свидетелей Божьих. Язычники и паписты были движимы одним и тем же духом дракона. Они различались лишь тем, что папство, делая вид, что служит Богу, было более опасным и жестоким врагом. Посредством папизма Сатана поработил мир. Так называемая церковь Божья была втянута в ряды этого заблуждения, и более тысячи лет народ Божий страдал под гневом дракона. И когда папство, лишенное своей силы, было вынуждено прекратить преследования, Иоанн увидел новую силу, возникающую, чтобы вторить голосу дракона и продолжать то же жестокое и богохульное дело. Эта власть, последняя, которой предстоит вести войну против церкви и закона Божьего, была символически изображена зверем с агнечьими рогами.</w:t>
      </w:r>
    </w:p>
    <w:p>
      <w:pPr>
        <w:pStyle w:val="ArticleScripture"/>
        <w:jc w:val="left"/>
      </w:pPr>
      <w:r>
        <w:rPr>
          <w:rFonts w:ascii="Times New Roman" w:hAnsi="Times New Roman" w:eastAsia="Times New Roman" w:cs="Times New Roman"/>
        </w:rPr>
        <w:t>Но строгие штрихи пророческого пера открывают перемену в этой мирной картине. Зверь с ягнячьими рогами говорит голосом дракона и "действует перед ним всей властью первого зверя". Пророчество возвещает, что он скажет живущим на земле, чтобы они сделали образ зверя, и что "он сделает так, что всем — малым и великим, богатым и бедным, свободным и рабам — будет дано начертание на правую руку их или на чело их; и что никому нельзя будет ни покупать, ни продавать, кроме того, кто имеет это начертание, или имя зверя, или число имени его". Так протестантизм следует по стопам папства. Знамения времени, 1 ноября 1899 г.</w:t>
      </w:r>
    </w:p>
    <w:p>
      <w:pPr>
        <w:pStyle w:val="ArticleBody"/>
        <w:jc w:val="left"/>
      </w:pPr>
      <w:r>
        <w:rPr>
          <w:rFonts w:ascii="Times New Roman" w:hAnsi="Times New Roman" w:eastAsia="Times New Roman" w:cs="Times New Roman"/>
        </w:rPr>
        <w:t>Когда последние шесть стихов одиннадцатой главы Даниила были распечатаны, было признано, что вся последовательность, представленная в этих шести стихах, касается взаимодействий трёх сил, которые сестра Уайт только что обозначила как «язычество», «папство» и «протестантизм». Враг утверждал, что «славная земля» в сорок первом стихе является символом либо протестантизма, либо Церкви адвентистов седьмого дня, но «славная земля» — это Соединённые Штаты, и в сорок первом стихе царь севера (папство) покоряет Соединённые Штаты во время скорого введения воскресного закона. Сатанинская ошибка, отождествляющая «славную землю» с чем-либо иным, нежели Соединённые Штаты, призвана помешать мужчинам и женщинам признать, что следующим пророческим событием после распада Советского Союза в 1989 году, в периоде, представленном в последних шести стихах одиннадцатой главы Даниила, является скоро грядущий воскресный закон.</w:t>
      </w:r>
    </w:p>
    <w:p>
      <w:pPr>
        <w:pStyle w:val="ArticleBody"/>
        <w:jc w:val="left"/>
      </w:pPr>
      <w:r>
        <w:rPr>
          <w:rFonts w:ascii="Times New Roman" w:hAnsi="Times New Roman" w:eastAsia="Times New Roman" w:cs="Times New Roman"/>
        </w:rPr>
        <w:t>Для адвентистов седьмого дня это означает, что сорок первый стих указывает на закрытие времени благодати для Божьей церкви, а последнее, что Лаодикийский адвентизм хочет услышать, — это то, что их время благодати истекает! Господь подвёл рассуждение к тому, что было признано: когда языческий Рим установил контроль над миром в битве при Акции в 31 году до н. э., ему сначала пришлось завоевать три географические державы, как это представлено в восьмой главе книги Даниила.</w:t>
      </w:r>
    </w:p>
    <w:p>
      <w:pPr>
        <w:pStyle w:val="ArticleScripture"/>
        <w:jc w:val="left"/>
      </w:pPr>
      <w:r>
        <w:rPr>
          <w:rFonts w:ascii="Times New Roman" w:hAnsi="Times New Roman" w:eastAsia="Times New Roman" w:cs="Times New Roman"/>
        </w:rPr>
        <w:t>И из одного из них вышел небольшой рог, который чрезвычайно возрос к югу, к востоку и к прекрасной стране. Даниил 8:9.</w:t>
      </w:r>
    </w:p>
    <w:p>
      <w:pPr>
        <w:pStyle w:val="ArticleBody"/>
        <w:jc w:val="left"/>
      </w:pPr>
      <w:r>
        <w:rPr>
          <w:rFonts w:ascii="Times New Roman" w:hAnsi="Times New Roman" w:eastAsia="Times New Roman" w:cs="Times New Roman"/>
        </w:rPr>
        <w:t>Было установлено, что «юг», «восток» и «приятная земля» представляли три географические области, над которыми языческий Рим установил контроль, восходя на престол земли как четвертое царство библейского пророчества. В связи с этим фактом папскому Риму также предстояло одолеть три географические державы, когда он восходил на престол земли как пятое царство библейского пророчества, как это представлено в седьмой главе Даниила.</w:t>
      </w:r>
    </w:p>
    <w:p>
      <w:pPr>
        <w:pStyle w:val="ArticleScripture"/>
        <w:jc w:val="left"/>
      </w:pPr>
      <w:r>
        <w:rPr>
          <w:rFonts w:ascii="Times New Roman" w:hAnsi="Times New Roman" w:eastAsia="Times New Roman" w:cs="Times New Roman"/>
        </w:rPr>
        <w:t>Я рассматривал рога, и вот, среди них вырос еще один небольшой рог, перед которым три из первых рогов были вырваны с корнем; и вот, в этом роге были глаза, как глаза человеческие, и уста, произносившие высокомерные речи. Даниил 7:8.</w:t>
      </w:r>
    </w:p>
    <w:p>
      <w:pPr>
        <w:pStyle w:val="ArticleBody"/>
        <w:jc w:val="left"/>
      </w:pPr>
      <w:r>
        <w:rPr>
          <w:rFonts w:ascii="Times New Roman" w:hAnsi="Times New Roman" w:eastAsia="Times New Roman" w:cs="Times New Roman"/>
        </w:rPr>
        <w:t>В споре, разгоревшемся вокруг «прекрасной земли» сорока первого стиха, Господь указал, что в пророчестве есть три проявления Рима: языческий Рим, за которым последовал папский Рим, и затем Рим последних дней, который мы называли «современным Римом». Опираясь на две твердые и установленные истины пророчества — первая из них — что Бог никогда не меняется, а другая — что истина утверждается свидетельством двух свидетелей, — мы без колебаний заключили, что три препятствия для царя севера в последних шести стихах одиннадцатой главы книги Даниила должны представлять три современные географические державы.</w:t>
      </w:r>
    </w:p>
    <w:p>
      <w:pPr>
        <w:pStyle w:val="ArticleScripture"/>
        <w:jc w:val="left"/>
      </w:pPr>
      <w:r>
        <w:rPr>
          <w:rFonts w:ascii="Times New Roman" w:hAnsi="Times New Roman" w:eastAsia="Times New Roman" w:cs="Times New Roman"/>
        </w:rPr>
        <w:t>Иисус Христос вчера и сегодня и вовеки тот же. Евреям 13:8.</w:t>
      </w:r>
    </w:p>
    <w:p>
      <w:pPr>
        <w:pStyle w:val="ArticleScripture"/>
        <w:jc w:val="left"/>
      </w:pPr>
      <w:r>
        <w:rPr>
          <w:rFonts w:ascii="Times New Roman" w:hAnsi="Times New Roman" w:eastAsia="Times New Roman" w:cs="Times New Roman"/>
        </w:rPr>
        <w:t>И в законе вашем также написано, что свидетельство двух человек истинно. Иоанна 8:17.</w:t>
      </w:r>
    </w:p>
    <w:p>
      <w:pPr>
        <w:pStyle w:val="ArticleBody"/>
        <w:jc w:val="left"/>
      </w:pPr>
      <w:r>
        <w:rPr>
          <w:rFonts w:ascii="Times New Roman" w:hAnsi="Times New Roman" w:eastAsia="Times New Roman" w:cs="Times New Roman"/>
        </w:rPr>
        <w:t>Это признание подтвердило тот вывод, к которому мы уже пришли, ибо мы отождествляли «славную землю» с географической державой (Соединёнными Штатами) и отвергали нелепую мысль о том, что она представляет церковь, то есть духовную власть. Эту позицию мы сформировали, исходя из убеждения, которое неизменно подтверждалось: в Слове Божьем нет случайностей. На основании многих свидетельств ясно, что Божья церковь в последние дни — это гора.</w:t>
      </w:r>
    </w:p>
    <w:p>
      <w:pPr>
        <w:pStyle w:val="ArticleScripture"/>
        <w:jc w:val="left"/>
      </w:pPr>
      <w:r>
        <w:rPr>
          <w:rFonts w:ascii="Times New Roman" w:hAnsi="Times New Roman" w:eastAsia="Times New Roman" w:cs="Times New Roman"/>
        </w:rPr>
        <w:t>И будет в последние дни: гора дома Господня будет поставлена во главу гор и возвысится над холмами; и потекут к ней все народы. И пойдут многие народы и скажут: придите, и взойдем на гору Господню, в дом Бога Иакова; и Он научит нас путям Своим, и будем ходить по стезям Его; ибо от Сиона выйдет закон, и слово Господне из Иерусалима. Исаия 2:2, 3.</w:t>
      </w:r>
    </w:p>
    <w:p>
      <w:pPr>
        <w:pStyle w:val="ArticleBody"/>
        <w:jc w:val="left"/>
      </w:pPr>
      <w:r>
        <w:rPr>
          <w:rFonts w:ascii="Times New Roman" w:hAnsi="Times New Roman" w:eastAsia="Times New Roman" w:cs="Times New Roman"/>
        </w:rPr>
        <w:t>Те, кто утверждали, что «славная земля» — это церковь, и чаще всего заявляли, что это церковь адвентистов седьмого дня, исходили из того, что Даниил называет эту землю «славной», и их поверхностное рассуждение приводило к выводу: раз «славная святая гора» в сорок пятом стихе несомненно является Божьей церковью последних дней, то и «славная земля» тоже должна быть церковью. Ведь в обоих выражениях есть прилагательное «славная».</w:t>
      </w:r>
    </w:p>
    <w:p>
      <w:pPr>
        <w:pStyle w:val="ArticleBody"/>
        <w:jc w:val="left"/>
      </w:pPr>
      <w:r>
        <w:rPr>
          <w:rFonts w:ascii="Times New Roman" w:hAnsi="Times New Roman" w:eastAsia="Times New Roman" w:cs="Times New Roman"/>
        </w:rPr>
        <w:t>В Слове Божьем нет ошибок, и когда Даниил употребляет слово «земля» в сочетании со словом «славная», а четырьмя стихами позже употребляет «святая гора» в сочетании со словом «славная», Даниил тем самым обозначает намеренное различие между землёй и горой. Буквальная «славная земля» — это Иудея, и именно в городе Иерусалиме был воздвигнут Божий храм. Иерусалим, или храм, можно понимать как Божью церковь, но территория, где расположен Иерусалим, — это земля Иудеи. Многие истины были утверждены по мере умножения познания во всё возрастающем свете третьего ангела, но здесь мы просто очерчиваем фон пророчества, указывающего на три проявления Рима.</w:t>
      </w:r>
    </w:p>
    <w:p>
      <w:pPr>
        <w:pStyle w:val="ArticleBody"/>
        <w:jc w:val="left"/>
      </w:pPr>
      <w:r>
        <w:rPr>
          <w:rFonts w:ascii="Times New Roman" w:hAnsi="Times New Roman" w:eastAsia="Times New Roman" w:cs="Times New Roman"/>
        </w:rPr>
        <w:t>Когда мы признали, что языческий и папский Рим выступали двумя свидетелями, подтверждающими пророческие характеристики современного Рима, мы признали принцип толкования, который я назвал «тройное применение пророчества». Были и другие, кто использовал схожую идею трехкратного повторения некоторых пророчеств, но то определение, к которому мы пришли, — это определение, которым мы пользуемся и поныне. Важно понимать, что правило тройного применения пророчества, которое так часто применяет Future for America, было осознано в ходе разбора последних шести стихов одиннадцатой главы Даниила, но не менее важно и то, что этот разбор привел к первому осознанию того, что тройное применение пророчества касается Рима. В истории миллеритов одним из спорных вопросов было, были ли «грабителями» народа Даниила Антиох Епифан или же, как это понимали миллериты, «грабителями» был Рим. Это важно потому, что Рим, как «грабители» народа Даниила, — те, кто «утвердят видение» в одиннадцатой главе Даниила, стих 14.</w:t>
      </w:r>
    </w:p>
    <w:p>
      <w:pPr>
        <w:pStyle w:val="ArticleScripture"/>
        <w:jc w:val="left"/>
      </w:pPr>
      <w:r>
        <w:rPr>
          <w:rFonts w:ascii="Times New Roman" w:hAnsi="Times New Roman" w:eastAsia="Times New Roman" w:cs="Times New Roman"/>
        </w:rPr>
        <w:t>И в те времена многие восстанут против царя южного; и мятежники из народа твоего возвысятся, чтобы утвердить видение, но падут. Даниил 11:14.</w:t>
      </w:r>
    </w:p>
    <w:p>
      <w:pPr>
        <w:pStyle w:val="ArticleBody"/>
        <w:jc w:val="left"/>
      </w:pPr>
      <w:r>
        <w:rPr>
          <w:rFonts w:ascii="Times New Roman" w:hAnsi="Times New Roman" w:eastAsia="Times New Roman" w:cs="Times New Roman"/>
        </w:rPr>
        <w:t>Впервые мы осознали троекратное применение пророчества, когда признали, что в библейском пророчестве есть три проявления Рима. Рим утвердил видение возрастающего света третьего ангела, как это было и в истории миллеритов. В истории миллеритов именно понимание того, что язычество и папство были силами, попирающими святилище и воинство, стало фундаментом истины, на котором Миллер построил «все» свои пророческие понимания. Последние шесть стихов одиннадцатой главы Даниила утвердили фундамент истины, на котором Future for America построило все свои пророческие применения. Этим фундаментом являются три опустошающие силы — дракон, зверь и лжепророк, которые ведут мир к Армагеддону.</w:t>
      </w:r>
    </w:p>
    <w:p>
      <w:pPr>
        <w:pStyle w:val="ArticleBody"/>
        <w:jc w:val="left"/>
      </w:pPr>
      <w:r>
        <w:rPr>
          <w:rFonts w:ascii="Times New Roman" w:hAnsi="Times New Roman" w:eastAsia="Times New Roman" w:cs="Times New Roman"/>
        </w:rPr>
        <w:t>Эта структура основана на признании того, что языческий Рим, за которым последовал папский Рим, представляют двух свидетелей, определяющих современный Рим, и что современный Рим — это тройственный союз дракона спиритизма (Организация Объединенных Наций), зверя католицизма (папство) и лжепророка отступнического протестантизма (Соединенные Штаты). Эту структуру мы называем тройным применением пророчества. В последующих статьях мы обсудим различные признанные тройные применения пророчества, которые составляют основу возрастающего света трех ангелов.</w:t>
      </w:r>
    </w:p>
    <w:p>
      <w:pPr>
        <w:pStyle w:val="ArticleBody"/>
        <w:jc w:val="left"/>
      </w:pPr>
      <w:r>
        <w:rPr>
          <w:rFonts w:ascii="Times New Roman" w:hAnsi="Times New Roman" w:eastAsia="Times New Roman" w:cs="Times New Roman"/>
        </w:rPr>
        <w:t>Мы рассмотрим тройное применение трех проявлений Рима, которые определяют политическую и религиозную структуру современного Рима, которую сестра Уайт называла церковной политикой и государственной политикой. Эта структура определяется путем объединения пророческих характеристик языческого Рима с пророческими характеристиками папского Рима с целью выявления и установления этих характеристик в современном Риме.</w:t>
      </w:r>
    </w:p>
    <w:p>
      <w:pPr>
        <w:pStyle w:val="ArticleBody"/>
        <w:jc w:val="left"/>
      </w:pPr>
      <w:r>
        <w:rPr>
          <w:rFonts w:ascii="Times New Roman" w:hAnsi="Times New Roman" w:eastAsia="Times New Roman" w:cs="Times New Roman"/>
        </w:rPr>
        <w:t>Мы рассмотрим тройное применение трёх проявлений Вавилона, представленных Нимродом, Навуходоносором и Валтасаром, которые выявляют гордыню человека греха, восседающего в храме Божьем и утверждающего, что он — Бог, которого Исаия обозначил как «надменного ассирийца». Папская гордыня, являющаяся предметом библейского пророчества, распознаётся путём объединения пророческих характеристик Вавилонской башни с пророческими характеристиками Вавилона с целью выявления и установления характеристик современного Вавилона.</w:t>
      </w:r>
    </w:p>
    <w:p>
      <w:pPr>
        <w:pStyle w:val="ArticleBody"/>
        <w:jc w:val="left"/>
      </w:pPr>
      <w:r>
        <w:rPr>
          <w:rFonts w:ascii="Times New Roman" w:hAnsi="Times New Roman" w:eastAsia="Times New Roman" w:cs="Times New Roman"/>
        </w:rPr>
        <w:t>Мы рассмотрим тройное применение трех проявлений Илии, представленных Илией и Иоанном Крестителем, которые идентифицируют «глас вопиющего в пустыне» в последние дни. Глас вопиющего в пустыне в последние дни представляет собой определенного стража, то есть движение, и идентифицирует двойное свидетельство в движении, которое имеет схожее начало и конец. Нам известно, что не может быть третьего ангела без первого и второго, поэтому на одном уровне невозможно отделить движение первого ангела от движения третьего, и оба движения представлены стражем, прообразом которого были Илия и Иоанн Креститель.</w:t>
      </w:r>
    </w:p>
    <w:p>
      <w:pPr>
        <w:pStyle w:val="ArticleScripture"/>
        <w:jc w:val="left"/>
      </w:pPr>
      <w:r>
        <w:rPr>
          <w:rFonts w:ascii="Times New Roman" w:hAnsi="Times New Roman" w:eastAsia="Times New Roman" w:cs="Times New Roman"/>
        </w:rPr>
        <w:t>Пером и голосом мы должны провозглашать весть, показывая порядок этих вестей и применение пророчеств, приводящих нас к вести третьего ангела. Не может быть третьей вести без первой и второй. Эти вести мы должны донести миру в публикациях, в проповедях, показывая в ходе пророческой истории то, что было, и то, что будет. Избранные вести, кн. 2, с. 105.</w:t>
      </w:r>
    </w:p>
    <w:p>
      <w:pPr>
        <w:pStyle w:val="ArticleBody"/>
        <w:jc w:val="left"/>
      </w:pPr>
      <w:r>
        <w:rPr>
          <w:rFonts w:ascii="Times New Roman" w:hAnsi="Times New Roman" w:eastAsia="Times New Roman" w:cs="Times New Roman"/>
        </w:rPr>
        <w:t>Мы рассмотрим тройное применение трех проявлений вестника, который приготовляет путь для того, чтобы Вестник Завета внезапно пришел в свой храм, как это представлено в лицах Иоанна Крестителя и Уильяма Миллера. Последний страж является предметом пророчества, который распознается путем объединения пророческих характеристик Иоанна Крестителя и Уильяма Миллера, чтобы определить окончательное исполнение третьей главы книги пророка Малахии.</w:t>
      </w:r>
    </w:p>
    <w:p>
      <w:pPr>
        <w:pStyle w:val="ArticleScripture"/>
        <w:jc w:val="left"/>
      </w:pPr>
      <w:r>
        <w:rPr>
          <w:rFonts w:ascii="Times New Roman" w:hAnsi="Times New Roman" w:eastAsia="Times New Roman" w:cs="Times New Roman"/>
        </w:rPr>
        <w:t>Вот, Я пошлю моего вестника, и он приготовит путь предо Мною; и внезапно придет в храм свой Господь, которого вы ищете, и вестник завета, которого вы желаете; вот, он придет, говорит Господь Саваоф. Малахии 3:1.</w:t>
      </w:r>
    </w:p>
    <w:p>
      <w:pPr>
        <w:pStyle w:val="ArticleBody"/>
        <w:jc w:val="left"/>
      </w:pPr>
      <w:r>
        <w:rPr>
          <w:rFonts w:ascii="Times New Roman" w:hAnsi="Times New Roman" w:eastAsia="Times New Roman" w:cs="Times New Roman"/>
        </w:rPr>
        <w:t>Мы рассмотрим тройное применение трёх проявлений ислама, как это представлено в пророческих характеристиках ислама в первом и втором горе из глав 8 и 9 книги Откровения; эти характеристики определяют пророческие характеристики ислама третьего горя, указанного в главах 10 и 11 книги Откровения.</w:t>
      </w:r>
    </w:p>
    <w:p>
      <w:pPr>
        <w:pStyle w:val="ArticleBody"/>
        <w:jc w:val="left"/>
      </w:pPr>
      <w:r>
        <w:rPr>
          <w:rFonts w:ascii="Times New Roman" w:hAnsi="Times New Roman" w:eastAsia="Times New Roman" w:cs="Times New Roman"/>
        </w:rPr>
        <w:t>Мы продолжим это в следующей статье.</w:t>
      </w:r>
    </w:p>
    <w:p>
      <w:pPr>
        <w:pStyle w:val="ArticleScripture"/>
        <w:jc w:val="left"/>
      </w:pPr>
      <w:r>
        <w:rPr>
          <w:rFonts w:ascii="Times New Roman" w:hAnsi="Times New Roman" w:eastAsia="Times New Roman" w:cs="Times New Roman"/>
        </w:rPr>
        <w:t>Не позволяйте никому думать за вас; не позволяйте никому разбираться за вас и молиться вместо вас. Вот наставление, которое нам следует сегодня принять к сердцу. Многие из вас убеждены, что драгоценное сокровище Царства Божьего и Иисуса Христа — в Библии, которую вы держите в руке. Вы знаете, что ни одно земное сокровище не даётся без кропотливого труда. Почему же вы ожидаете понять сокровища Слова Божьего, не прилежно исследуя Писания?</w:t>
      </w:r>
    </w:p>
    <w:p>
      <w:pPr>
        <w:pStyle w:val="ArticleScripture"/>
        <w:jc w:val="left"/>
      </w:pPr>
      <w:r>
        <w:rPr>
          <w:rFonts w:ascii="Times New Roman" w:hAnsi="Times New Roman" w:eastAsia="Times New Roman" w:cs="Times New Roman"/>
        </w:rPr>
        <w:t>«Правильно и уместно читать Библию; но на этом ваш долг не заканчивается; ведь вам следует самим исследовать её страницы. Познание Бога не приобретается без умственного усилия, без молитвы о мудрости, чтобы вы могли отделить от чистого зерна истины ту мякину, при помощи которой люди и Сатана исказили учения истины. Сатана и его союз человеческих пособников пытались смешать мякину заблуждения с пшеницей истины. Мы должны усердно искать сокрытое сокровище и просить у небес мудрости, чтобы отделить человеческие выдумки от божественных повелений. Дух Святой поможет тем, кто ищет великие и драгоценные истины, относящиеся к плану искупления. Я хочу всем внушить, что поверхностного чтения Писания недостаточно. Мы должны исследовать, и это означает исполнение всего, что подразумевает это слово. Как шахтёр усердно исследует землю, чтобы обнаружить её золотые жилы, так и вы должны исследовать слово Божье в поисках сокрытого сокровища, которое Сатана так долго старался скрыть от человека. Господь говорит: ‘Если кто желает исполнять Его волю, тот узнает об учении’. Иоанна 7:17». Основы христианского образования,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девяносто два</dc:title>
  <dc:subject>Раскрытие пророчества: тройное применение последних шести стихов книги пророка Даниила и прогрессивный свет третьего ангела</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