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девяносто пять</w:t>
      </w:r>
    </w:p>
    <w:p>
      <w:pPr>
        <w:pStyle w:val="ArticleSubtitle"/>
        <w:jc w:val="left"/>
      </w:pPr>
      <w:r>
        <w:rPr>
          <w:rFonts w:ascii="Arial" w:hAnsi="Arial" w:eastAsia="Arial" w:cs="Arial"/>
        </w:rPr>
        <w:t>Раскрытие пророческого значения вести второго ангела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2024-02-28</w:t>
      </w:r>
    </w:p>
    <w:p>
      <w:pPr>
        <w:pStyle w:val="ArticleBody"/>
        <w:jc w:val="left"/>
      </w:pPr>
      <w:r>
        <w:rPr>
          <w:rFonts w:ascii="Times New Roman" w:hAnsi="Times New Roman" w:eastAsia="Times New Roman" w:cs="Times New Roman"/>
        </w:rPr>
        <w:t>В истории движения как первого, так и третьего ангела общее послание сводится к вести второго ангела.</w:t>
      </w:r>
    </w:p>
    <w:p>
      <w:pPr>
        <w:pStyle w:val="ArticleScripture"/>
        <w:jc w:val="left"/>
      </w:pPr>
      <w:r>
        <w:rPr>
          <w:rFonts w:ascii="Times New Roman" w:hAnsi="Times New Roman" w:eastAsia="Times New Roman" w:cs="Times New Roman"/>
        </w:rPr>
        <w:t>И последовал за ним другой ангел, говоря: пал, пал Вавилон, город великий, потому что он напоил все народы вином ярости блуда своего. Откровение 14:8.</w:t>
      </w:r>
    </w:p>
    <w:p>
      <w:pPr>
        <w:pStyle w:val="ArticleBody"/>
        <w:jc w:val="left"/>
      </w:pPr>
      <w:r>
        <w:rPr>
          <w:rFonts w:ascii="Times New Roman" w:hAnsi="Times New Roman" w:eastAsia="Times New Roman" w:cs="Times New Roman"/>
        </w:rPr>
        <w:t>Второй ангел указывает на тройное применение пророчества для тех, кто желает видеть. Второй ангел возвещает пророческое послание, и послание заключается в том, что Вавилон пал дважды. Он отождествляет Вавилон с тем «великим городом», который в главах семнадцатой и восемнадцатой обозначен как Современный Вавилон. Современный Вавилон пал дважды, и его падение произошло потому, что он заставил все народы «пить ярость его блудодеяния». Его блудодеяние совершалось с царями земли. Эта связь позволила ему использовать силу тех царей, с которыми он блудодействовал, чтобы осуществлять свою «ярость», то есть преследование, которое он обрушивает на верных Богу людей.</w:t>
      </w:r>
    </w:p>
    <w:p>
      <w:pPr>
        <w:pStyle w:val="ArticleBody"/>
        <w:jc w:val="left"/>
      </w:pPr>
      <w:r>
        <w:rPr>
          <w:rFonts w:ascii="Times New Roman" w:hAnsi="Times New Roman" w:eastAsia="Times New Roman" w:cs="Times New Roman"/>
        </w:rPr>
        <w:t>Вино — это учение, и учение, которым она поит все народы, — это ложное учение, утверждающее, что поклонение солнцу принесёт мир. Все народы принимают «начертание» её власти, которым является поклонение солнцу, выражающееся в воскресном поклонении. Принятие всеми народами этого «начертания» обеспечивается мощью Соединённых Штатов, но происходит это во время усиливающейся войны, обрушиваемой на планету Земля третьим «горем» ислама. Народы принимают «вино» её гнева на основании обещания «мира и безопасности».</w:t>
      </w:r>
    </w:p>
    <w:p>
      <w:pPr>
        <w:pStyle w:val="ArticleScripture"/>
        <w:jc w:val="left"/>
      </w:pPr>
      <w:r>
        <w:rPr>
          <w:rFonts w:ascii="Times New Roman" w:hAnsi="Times New Roman" w:eastAsia="Times New Roman" w:cs="Times New Roman"/>
        </w:rPr>
        <w:t>«Теперь распространяется ли слово, будто я заявила, что Нью-Йорк должен быть сметён приливной волной? Этого я никогда не говорила. Я говорила, когда смотрела на воздвигаемые там огромные здания, этаж за этажом: “Какие ужасные сцены произойдут, когда Господь восстанет, чтобы страшно потрясти землю! Тогда исполнятся слова Откровения 18:1–3”. Вся восемнадцатая глава Откровения представляет собой предостережение о том, что грядёт на землю. Но у меня нет особого света относительно того, что именно ожидает Нью-Йорк, — только то, что я знаю: однажды великие здания там будут низвергнуты обращением и переворачиванием силы Божьей. Из данного мне света я знаю, что разрушение — в мире. Одно слово от Господа, одно прикосновение Его могущественной силы — и эти массивные сооружения падут. Произойдут сцены, ужас которых мы не можем себе представить». Review and Herald, July 5, 1906.</w:t>
      </w:r>
    </w:p>
    <w:p>
      <w:pPr>
        <w:pStyle w:val="ArticleBody"/>
        <w:jc w:val="left"/>
      </w:pPr>
      <w:r>
        <w:rPr>
          <w:rFonts w:ascii="Times New Roman" w:hAnsi="Times New Roman" w:eastAsia="Times New Roman" w:cs="Times New Roman"/>
        </w:rPr>
        <w:t>Вторая ангельская весть была повторно провозглашена 11 сентября 2001 года, когда величественные здания Нью-Йорка были низвергнуты прикосновением Божьей руки.</w:t>
      </w:r>
    </w:p>
    <w:p>
      <w:pPr>
        <w:pStyle w:val="ArticleScripture"/>
        <w:jc w:val="left"/>
      </w:pPr>
      <w:r>
        <w:rPr>
          <w:rFonts w:ascii="Times New Roman" w:hAnsi="Times New Roman" w:eastAsia="Times New Roman" w:cs="Times New Roman"/>
        </w:rPr>
        <w:t>«Пророк говорит: „И увидел я иного ангела, сходящего с неба и имеющего великую власть; земля осветилась от славы его. И воскликнул он сильно, громким голосом, говоря: пал, пал Вавилон, великая блудница, и сделался жилищем бесов“ (Откровение 18:1, 2). Это та же самая весть, которая была дана вторым ангелом. Вавилон пал, „ибо она напоила все народы вином ярости блуда своего“ (Откровение 14:8). Что это за вино? — Её ложные учения. Она дала миру ложную субботу вместо субботы четвёртой заповеди и повторила ложь, которую сатана впервые сказал Еве в Едеме, — о естественном бессмертии души. Многие родственные заблуждения она распространила повсюду, „уча учениям, заповедям человеческим“ (Матфея 15:9).»</w:t>
      </w:r>
    </w:p>
    <w:p>
      <w:pPr>
        <w:pStyle w:val="ArticleScripture"/>
        <w:jc w:val="left"/>
      </w:pPr>
      <w:r>
        <w:rPr>
          <w:rFonts w:ascii="Times New Roman" w:hAnsi="Times New Roman" w:eastAsia="Times New Roman" w:cs="Times New Roman"/>
        </w:rPr>
        <w:t>«Когда Иисус начал Своё общественное служение, Он очистил Храм от его святотатственного осквернения. Среди последних действий Его служения было вторичное очищение Храма. Так и в последнем деле предостережения миру к церквам обращены два отдельных призыва. Весть второго ангела гласит: „Пал, пал Вавилон, город великий, потому что он яростным вином блуда своего напоил все народы“ (Откровение 14:8). И в громком кличе вести третьего ангела слышится голос с неба, говорящий: „Выйди от неё, народ Мой, чтобы не участвовать вам в грехах её и не подвергнуться язвам её. Ибо грехи её дошли до неба, и Бог воспомянул неправды её“ (Откровение 18:4, 5)». Selected Messages, book 2, 118.</w:t>
      </w:r>
    </w:p>
    <w:p>
      <w:pPr>
        <w:pStyle w:val="ArticleBody"/>
        <w:jc w:val="left"/>
      </w:pPr>
      <w:r>
        <w:rPr>
          <w:rFonts w:ascii="Times New Roman" w:hAnsi="Times New Roman" w:eastAsia="Times New Roman" w:cs="Times New Roman"/>
        </w:rPr>
        <w:t>Между 11 сентября 2001 года и скоро грядущим воскресным законом в Соединённых Штатах исполняются первые три стиха восемнадцатой главы Откровения, ибо именно с принятием воскресного закона начинается призыв выйти из Вавилона.</w:t>
      </w:r>
    </w:p>
    <w:p>
      <w:pPr>
        <w:pStyle w:val="ArticleScripture"/>
        <w:jc w:val="left"/>
      </w:pPr>
      <w:r>
        <w:rPr>
          <w:rFonts w:ascii="Times New Roman" w:hAnsi="Times New Roman" w:eastAsia="Times New Roman" w:cs="Times New Roman"/>
        </w:rPr>
        <w:t>18-я глава книги Откровения указывает на время, когда, в результате отвержения тройного предостережения из Откровения 14:6–12, церковь полностью достигнет состояния, предсказанного вторым ангелом, и народ Божий, всё ещё находящийся в Вавилоне, будет призван отделиться от общения с ней. Эта весть — последняя, которая когда-либо будет дана миру; и она совершит своё дело. Когда те, которые «не веровали истине, но возлюбили неправду» (2 Фессалоникийцам 2:12), будут оставлены, чтобы поддаться сильному заблуждению и уверовать лжи, тогда свет истины воссияет на всех, чьи сердца открыты, чтобы принять его, и все дети Господни, остающиеся в Вавилоне, внемлют призыву: «Выйдите из неё, народ Мой» (Откровение 18:4). Великая борьба, 389, 390.</w:t>
      </w:r>
    </w:p>
    <w:p>
      <w:pPr>
        <w:pStyle w:val="ArticleBody"/>
        <w:jc w:val="left"/>
      </w:pPr>
      <w:r>
        <w:rPr>
          <w:rFonts w:ascii="Times New Roman" w:hAnsi="Times New Roman" w:eastAsia="Times New Roman" w:cs="Times New Roman"/>
        </w:rPr>
        <w:t>При скором наступлении воскресного закона бывший народ завета будет предан сильному заблуждению. С 11 сентября 2001 года и до того времени, когда при воскресном законе будет излито сильное заблуждение, повторяется весть второго ангела, и ее отвержение означает отвержение «тройного предостережения Откровения четырнадцатой главы, стихов с шестого по двенадцатый». В этом смысле три ангела представлены вестью второго ангела. Весть второго ангела: «Вавилон пал, пал», и эта весть помещена между первой и третьей вестью.</w:t>
      </w:r>
    </w:p>
    <w:p>
      <w:pPr>
        <w:pStyle w:val="ArticleBody"/>
        <w:jc w:val="left"/>
      </w:pPr>
      <w:r>
        <w:rPr>
          <w:rFonts w:ascii="Times New Roman" w:hAnsi="Times New Roman" w:eastAsia="Times New Roman" w:cs="Times New Roman"/>
        </w:rPr>
        <w:t>Провозглашение первого голоса в восемнадцатой главе Откровения является повторением вести второго ангела, но оно представляет отвержение всех трёх ангелов из четырнадцатой главы Откровения. Весть второго ангела представляет все три вести и носит подпись Альфы и Омеги, ибо она была провозглашена в истории движения первого ангела и затем будет вновь провозглашена в движении третьего ангела. Эта весть указывает на то, что Вавилон пал дважды, и в этом пророческом смысле она указывает на «тройное применение пророчества».</w:t>
      </w:r>
    </w:p>
    <w:p>
      <w:pPr>
        <w:pStyle w:val="ArticleBody"/>
        <w:jc w:val="left"/>
      </w:pPr>
      <w:r>
        <w:rPr>
          <w:rFonts w:ascii="Times New Roman" w:hAnsi="Times New Roman" w:eastAsia="Times New Roman" w:cs="Times New Roman"/>
        </w:rPr>
        <w:t>Первые два раза, когда пал Вавилон, — как это представлено Вавилонской башней и Вавилоном, — символизируют окончательное падение современного Вавилона. Двукратное провозглашение падения Вавилона обрамлено первой и последней из вестей трех ангелов. Структура трех ангелов несет на себе печать Альфы и Омеги, ибо первая весть названа «вечным Евангелием», что по определению означает, что это вечное Евангелие, то есть одна и та же евангельская весть для всех времен. Весть третьего ангела — это евангельская весть, предостерегающая от принятия начертания зверя, так что первая и третья вести, то есть первая и последняя из вестей, — это одна и та же весть, ибо обе — Евангелие.</w:t>
      </w:r>
    </w:p>
    <w:p>
      <w:pPr>
        <w:pStyle w:val="ArticleBody"/>
        <w:jc w:val="left"/>
      </w:pPr>
      <w:r>
        <w:rPr>
          <w:rFonts w:ascii="Times New Roman" w:hAnsi="Times New Roman" w:eastAsia="Times New Roman" w:cs="Times New Roman"/>
        </w:rPr>
        <w:t>Альфа и Омега наложил на три вести Свою печать «Истина», ибо еврейское слово, переводимое как «истина», было создано Дивным Лингвистом путём соединения первой, тринадцатой и последней букв еврейского алфавита. «Тринадцать» как символ представляет мятеж, и именно во второй вести выявляется мятеж Вавилона, выраженный в его ложных учениях и блудодеянии. Как уже отмечалось, вторая весть также содержит печать Альфы и Омеги, ибо весть, провозглашённая в истории миллеритов, чтобы возвестить о начале суда, повторяется в движении третьего ангела, чтобы указать на окончание суда.</w:t>
      </w:r>
    </w:p>
    <w:p>
      <w:pPr>
        <w:pStyle w:val="ArticleBody"/>
        <w:jc w:val="left"/>
      </w:pPr>
      <w:r>
        <w:rPr>
          <w:rFonts w:ascii="Times New Roman" w:hAnsi="Times New Roman" w:eastAsia="Times New Roman" w:cs="Times New Roman"/>
        </w:rPr>
        <w:t>Падение Вавилона в одиннадцатой главе Бытия — первое указание на падение Вавилона, и свидетельство дерзкого мятежа Нимрода несет на себе печать вести первого ангела. Как было показано в предыдущих статьях, все три вести трех ангелов также содержатся в первой ангельской вести. В вести первого ангела выражение «убойтесь Бога» представляет первую весть, а выражение «воздайте Ему славу» — весть второго ангела. Третья весть присутствует в первой, когда она возвещает, что «наступил час суда Его».</w:t>
      </w:r>
    </w:p>
    <w:p>
      <w:pPr>
        <w:pStyle w:val="ArticleBody"/>
        <w:jc w:val="left"/>
      </w:pPr>
      <w:r>
        <w:rPr>
          <w:rFonts w:ascii="Times New Roman" w:hAnsi="Times New Roman" w:eastAsia="Times New Roman" w:cs="Times New Roman"/>
        </w:rPr>
        <w:t>В падении Нимрода, которое является первым падением Вавилона, также прослеживаются три шага трех ангелов. Этому соответствует выражение «go to».</w:t>
      </w:r>
    </w:p>
    <w:p>
      <w:pPr>
        <w:pStyle w:val="ArticleScripture"/>
        <w:jc w:val="left"/>
      </w:pPr>
      <w:r>
        <w:rPr>
          <w:rFonts w:ascii="Times New Roman" w:hAnsi="Times New Roman" w:eastAsia="Times New Roman" w:cs="Times New Roman"/>
        </w:rPr>
        <w:t>И на всей земле был один язык и одно наречие. Когда они переселялись с востока, то нашли равнину в земле Синаар и поселились там. И сказали друг другу: давайте сделаем кирпичи и тщательно обожжём их. И стал у них кирпич вместо камня, а земляная смола — вместо раствора. И сказали: давайте построим себе город и башню, вершина которой будет до небес, и сделаем себе имя, чтобы не рассеяться по лицу всей земли. И сошёл Господь посмотреть город и башню, которые строили сыны человеческие. И сказал Господь: вот, один народ, и один у всех язык; и вот что начали они делать; и теперь не будет для них невозможным то, что они задумали сделать. Сойдём же и смешаем там их язык, так чтобы они не понимали речи друг друга. И рассеял их Господь оттуда по лицу всей земли; и они перестали строить город. Посему имя ему — Вавилон, потому что там смешал Господь язык всей земли; и оттуда рассеял их Господь по лицу всей земли. Бытие 11:1–9.</w:t>
      </w:r>
    </w:p>
    <w:p>
      <w:pPr>
        <w:pStyle w:val="ArticleBody"/>
        <w:jc w:val="left"/>
      </w:pPr>
      <w:r>
        <w:rPr>
          <w:rFonts w:ascii="Times New Roman" w:hAnsi="Times New Roman" w:eastAsia="Times New Roman" w:cs="Times New Roman"/>
        </w:rPr>
        <w:t>Первое падение Вавилона, представленное в образе Вавилона, выражено словами «пойдем» трижды. Все три ангела представлены в первом ангеле. Первая глава книги Даниила также представляет весть первого ангела, и, как ранее отмечалось в этих статьях, трехступенчатый испытательный процесс вечного Евангелия проявляется в первом шаге, когда Даниил отказался есть вавилонскую пищу и вместо этого избрал воздать славу Богу. Его первое испытание было испытанием первого ангела, который сошел в миллеритской истории 11 августа 1840 года с книжечкой, которую Иоанну было повелено съесть.</w:t>
      </w:r>
    </w:p>
    <w:p>
      <w:pPr>
        <w:pStyle w:val="ArticleBody"/>
        <w:jc w:val="left"/>
      </w:pPr>
      <w:r>
        <w:rPr>
          <w:rFonts w:ascii="Times New Roman" w:hAnsi="Times New Roman" w:eastAsia="Times New Roman" w:cs="Times New Roman"/>
        </w:rPr>
        <w:t>Затем ему было дано наглядное испытание на десять дней, которое показало различие между теми, кто питался вавилонской пищей, и теми, кто, как Даниил, предпочёл питаться овощами. Второе испытание разделило на две группы, так же, как приход второго ангела в 1844 году. За этим вторым испытанием последовало испытание по истечении трёх лет, когда Навуходоносор вынес свой суд, что представлено приходом третьего ангела 22 октября 1844 года.</w:t>
      </w:r>
    </w:p>
    <w:p>
      <w:pPr>
        <w:pStyle w:val="ArticleBody"/>
        <w:jc w:val="left"/>
      </w:pPr>
      <w:r>
        <w:rPr>
          <w:rFonts w:ascii="Times New Roman" w:hAnsi="Times New Roman" w:eastAsia="Times New Roman" w:cs="Times New Roman"/>
        </w:rPr>
        <w:t>После потопа Ною было заповедано воздвигать жертвенники, и при этом он никогда не должен был тесать или подравнивать камни, которые он использовал, и не должен был пользоваться раствором для своего жертвенника. Мятежник Нимрод использовал кирпичи и раствор, подделывая жертвенник завета, который было заповедано воздвигать тем, кто вновь заселял землю. Первое «пойдём» в свидетельстве Нимрода представляет «завет со смертью», заключённый в мятеже против первой вести. Второе «пойдём» представляет строительство башни (Церкви) и города (Государства). Второе «пойдём» в свидетельстве Нимрода было соединением Церкви и Государства, что является блудом второй ангельской вести. Третье «пойдём» означало суд рассеяния людей и смешения языков.</w:t>
      </w:r>
    </w:p>
    <w:p>
      <w:pPr>
        <w:pStyle w:val="ArticleBody"/>
        <w:jc w:val="left"/>
      </w:pPr>
      <w:r>
        <w:rPr>
          <w:rFonts w:ascii="Times New Roman" w:hAnsi="Times New Roman" w:eastAsia="Times New Roman" w:cs="Times New Roman"/>
        </w:rPr>
        <w:t>Первое падение Вавилона служит прообразом первой ангельской вести, а второе падение Вавилона — в двух проявлениях, которые формируют элементы падения современного Вавилона, — служит прообразом второй ангельской вести. Это так, потому что падение Вавилона, описанное в книге Даниила, представляет начало и конец, как и вторая ангельская весть, которая провозглашается в начале и в конце адвентизма. Сестра Уайт прямо указала, что суд над Валтасаром имел прообраз в суде над Навуходоносором.</w:t>
      </w:r>
    </w:p>
    <w:p>
      <w:pPr>
        <w:pStyle w:val="ArticleScripture"/>
        <w:jc w:val="left"/>
      </w:pPr>
      <w:r>
        <w:rPr>
          <w:rFonts w:ascii="Times New Roman" w:hAnsi="Times New Roman" w:eastAsia="Times New Roman" w:cs="Times New Roman"/>
        </w:rPr>
        <w:t>«Последнему правителю Вавилона, как и, в прообразе, первому его царю, был вынесен приговор Божественного Бодрствующего: „царь... тебе говорят: царство отошло от тебя“. Дан. 4:31». Пророки и цари, с. 533.</w:t>
      </w:r>
    </w:p>
    <w:p>
      <w:pPr>
        <w:pStyle w:val="ArticleBody"/>
        <w:jc w:val="left"/>
      </w:pPr>
      <w:r>
        <w:rPr>
          <w:rFonts w:ascii="Times New Roman" w:hAnsi="Times New Roman" w:eastAsia="Times New Roman" w:cs="Times New Roman"/>
        </w:rPr>
        <w:t>Второе падение Вавилона носит печать Альфы и Омеги, как и весть второго ангела. Эта печать выражена падением первого и последнего царя Вавилона. Суд и падение Навуходоносора представлены как «семь времен», что является отсылкой к «семи временам» Левит 26, и «рассеяние» в суде и падении Нимрода также является отсылкой к «семи временам» Левит 26. Суд и падение Валтасара представлены огненными письменами, которые в сумме дают две тысячи пятьсот двадцать, что также указывает на «семь времен» Левит 26.</w:t>
      </w:r>
    </w:p>
    <w:p>
      <w:pPr>
        <w:pStyle w:val="ArticleBody"/>
        <w:jc w:val="left"/>
      </w:pPr>
      <w:r>
        <w:rPr>
          <w:rFonts w:ascii="Times New Roman" w:hAnsi="Times New Roman" w:eastAsia="Times New Roman" w:cs="Times New Roman"/>
        </w:rPr>
        <w:t>«Тройное применение пророчества» устанавливается первыми двумя свидетелями, которые определяют и задают характеристики третьего и окончательного исполнения пророчества. В свете трех падений Вавилона само послание, указывающее на падение Вавилона, одновременно определяет принцип, на котором основано тройное применение пророчества. Первые два падения Вавилона определяют пророческие характеристики третьего и окончательного падения.</w:t>
      </w:r>
    </w:p>
    <w:p>
      <w:pPr>
        <w:pStyle w:val="ArticleBody"/>
        <w:jc w:val="left"/>
      </w:pPr>
      <w:r>
        <w:rPr>
          <w:rFonts w:ascii="Times New Roman" w:hAnsi="Times New Roman" w:eastAsia="Times New Roman" w:cs="Times New Roman"/>
        </w:rPr>
        <w:t>История миллеритов повторяется в точности, до буквы, в истории «Future for America». В миллеритской истории свод правил, с которым познакомился Уильям Миллер и который он применял для выстраивания системы истины, служившей основанием для провозглашения вести первого ангела, стал вехой той истории. «Тройное применение пророчества» — одно из правил, составленных в эти последние дни для установления системы истины, в которой определяется весть третьего ангела.</w:t>
      </w:r>
    </w:p>
    <w:p>
      <w:pPr>
        <w:pStyle w:val="ArticleBody"/>
        <w:jc w:val="left"/>
      </w:pPr>
      <w:r>
        <w:rPr>
          <w:rFonts w:ascii="Times New Roman" w:hAnsi="Times New Roman" w:eastAsia="Times New Roman" w:cs="Times New Roman"/>
        </w:rPr>
        <w:t>Три проявления Рима, вместе с тремя проявлениями падения Вавилона, тесно связаны, но различаются. Блудница Тира, или Вавилона, блудодействующая с царями земли, — одна плоть с ними, но она царствует над теми царями, как Иезавель властвовала над царем Ахавом. Современный Рим — это зверь из семнадцатой главы Откровения, на котором восседает и над которым властвует блудница Современного Вавилона.</w:t>
      </w:r>
    </w:p>
    <w:p>
      <w:pPr>
        <w:pStyle w:val="ArticleBody"/>
        <w:jc w:val="left"/>
      </w:pPr>
      <w:r>
        <w:rPr>
          <w:rFonts w:ascii="Times New Roman" w:hAnsi="Times New Roman" w:eastAsia="Times New Roman" w:cs="Times New Roman"/>
        </w:rPr>
        <w:t>Мы продолжим это исследование в следующей статье.</w:t>
      </w:r>
    </w:p>
    <w:p>
      <w:pPr>
        <w:pStyle w:val="ArticleScripture"/>
        <w:jc w:val="left"/>
      </w:pPr>
      <w:r>
        <w:rPr>
          <w:rFonts w:ascii="Times New Roman" w:hAnsi="Times New Roman" w:eastAsia="Times New Roman" w:cs="Times New Roman"/>
        </w:rPr>
        <w:t>«Тогда мой взор был отвлечен от славы, и мне указали на остаток на земле. Ангел сказал им: “Избежите ли вы семи последних язв? Войдете ли вы в славу и будете наслаждаться всем, что Бог приготовил для любящих Его и готовых страдать ради Него? Если так, вам надлежит умереть, чтобы жить. Готовьтесь, готовьтесь, готовьтесь. Вам нужна более серьезная подготовка, чем та, какая у вас есть ныне, ибо приходит день Господень, лютый, с гневом и пылающей яростью, чтобы опустошить землю и истребить с нее грешников. Принесите все Богу в жертву. Возложите все на Его алтарь: себя, имущество и все, как живую жертву. Это потребует всего, чтобы войти в славу. Собирайте себе сокровища на небе, где ни вор не подступится, ни ржа не истребит. Вы должны быть участниками страданий Христовых здесь, если хотите быть участниками с Ним Его славы впоследствии.”»</w:t>
      </w:r>
    </w:p>
    <w:p>
      <w:pPr>
        <w:pStyle w:val="ArticleScripture"/>
        <w:jc w:val="left"/>
      </w:pPr>
      <w:r>
        <w:rPr>
          <w:rFonts w:ascii="Times New Roman" w:hAnsi="Times New Roman" w:eastAsia="Times New Roman" w:cs="Times New Roman"/>
        </w:rPr>
        <w:t>Небо окажется достаточно дешёвым, если мы приобретём его ценой страданий. Мы должны на всём пути отрекаться от себя, ежедневно умирать для себя, дабы явлен был один лишь Иисус, и постоянно иметь перед взором Его славу. Я увидел, что тем, кто в последнее время принял истину, предстоит узнать, что значит страдать ради Христа; им предстоит пройти через испытания, острые и болезненные, чтобы через страдания очиститься и приготовиться к принятию печати Бога Живого, пройти через время скорби, узреть Царя в Его красоте и обитать в присутствии Бога и чистых, святых ангелов.</w:t>
      </w:r>
    </w:p>
    <w:p>
      <w:pPr>
        <w:pStyle w:val="ArticleScripture"/>
        <w:jc w:val="left"/>
      </w:pPr>
      <w:r>
        <w:rPr>
          <w:rFonts w:ascii="Times New Roman" w:hAnsi="Times New Roman" w:eastAsia="Times New Roman" w:cs="Times New Roman"/>
        </w:rPr>
        <w:t>"Увидев, какими нам надлежит быть, чтобы наследовать славу, а затем увидев, сколько претерпел Иисус, чтобы приобрести для нас столь богатое наследие, я молилась о том, чтобы мы были крещены в страдания Христовы, чтобы мы не малодушествовали в испытаниях, но переносили их с терпением и радостью, зная, что претерпел Иисус, дабы мы через Его нищету и страдания обогатились. Сказал ангел: 'Отвергните себя; вам нужно быстро продвигаться.' Некоторые из нас имели время принять истину и продвигаться шаг за шагом, и каждый шаг, который мы делали, давал нам силу сделать следующий. Но теперь время почти истекло, и тому, чему мы учились годами, им придется научиться за несколько месяцев. Им также от многого придется отучиться и многому научиться заново. Те, кто не пожелает принять начертание зверя и его образ, когда выйдет указ, должны уже сейчас иметь решимость сказать: 'Нет, мы не будем признавать установление зверя.' Ранние сочинения, 67."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девяносто пять</dc:title>
  <dc:subject>Раскрытие пророческого значения вести второго ангела</dc:subject>
  <dc:creator>Jeff Pippenger</dc:creator>
  <cp:keywords/>
  <dc:description>Generated by ArticleDigger from daniel\95_daniel.json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