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Элайджа — номер три</w:t>
      </w:r>
    </w:p>
    <w:p>
      <w:pPr>
        <w:pStyle w:val="ArticleSubtitle"/>
        <w:jc w:val="left"/>
      </w:pPr>
      <w:r>
        <w:rPr>
          <w:rFonts w:ascii="Arial" w:hAnsi="Arial" w:eastAsia="Arial" w:cs="Arial"/>
        </w:rPr>
        <w:t>Да будет известно</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2023-09-29</w:t>
      </w:r>
    </w:p>
    <w:p>
      <w:pPr>
        <w:pStyle w:val="ArticleScripture"/>
        <w:jc w:val="left"/>
      </w:pPr>
      <w:r>
        <w:rPr>
          <w:rFonts w:ascii="Times New Roman" w:hAnsi="Times New Roman" w:eastAsia="Times New Roman" w:cs="Times New Roman"/>
        </w:rPr>
        <w:t>И было: во время приношения вечерней жертвы подошёл пророк Илия и сказал: Господи, Боже Авраама, Исаака и Израиля! да будет известно ныне, что Ты — Бог в Израиле, и что я — раб Твой, и что по слову Твоему я сделал всё это. 3 Царств 18:36.</w:t>
      </w:r>
    </w:p>
    <w:p>
      <w:pPr>
        <w:pStyle w:val="ArticleBody"/>
        <w:jc w:val="left"/>
      </w:pPr>
      <w:r>
        <w:rPr>
          <w:rFonts w:ascii="Times New Roman" w:hAnsi="Times New Roman" w:eastAsia="Times New Roman" w:cs="Times New Roman"/>
        </w:rPr>
        <w:t>Мы определяли характеристики Илии как символа. Одной из этих характеристик является то, что служение и весть Илии, Иоанна Крестителя и Уильяма Миллера были орудиями суда. Господь использовал их весть, чтобы испытать соответствующие им периоды истории. Иисус сказал, что если бы Он не пришёл, то придирчивые иудеи не имели бы греха.</w:t>
      </w:r>
    </w:p>
    <w:p>
      <w:pPr>
        <w:pStyle w:val="ArticleScripture"/>
        <w:jc w:val="left"/>
      </w:pPr>
      <w:r>
        <w:rPr>
          <w:rFonts w:ascii="Times New Roman" w:hAnsi="Times New Roman" w:eastAsia="Times New Roman" w:cs="Times New Roman"/>
        </w:rPr>
        <w:t>Если бы Я не пришел и не говорил им, то не имели бы греха; а теперь не имеют извинения во грехе своем. Иоанна 15:22.</w:t>
      </w:r>
    </w:p>
    <w:p>
      <w:pPr>
        <w:pStyle w:val="ArticleBody"/>
        <w:jc w:val="left"/>
      </w:pPr>
      <w:r>
        <w:rPr>
          <w:rFonts w:ascii="Times New Roman" w:hAnsi="Times New Roman" w:eastAsia="Times New Roman" w:cs="Times New Roman"/>
        </w:rPr>
        <w:t>Иезекииль указывает на тот же принцип применительно к препирающимся иудеям в своей истории.</w:t>
      </w:r>
    </w:p>
    <w:p>
      <w:pPr>
        <w:pStyle w:val="ArticleScripture"/>
        <w:jc w:val="left"/>
      </w:pPr>
      <w:r>
        <w:rPr>
          <w:rFonts w:ascii="Times New Roman" w:hAnsi="Times New Roman" w:eastAsia="Times New Roman" w:cs="Times New Roman"/>
        </w:rPr>
        <w:t>Ибо они дети бесстыдные и жестокосердные. Я посылаю тебя к ним, и ты скажешь им: «Так говорит Господь Бог». А они — послушают ли, или не послушают (ибо они мятежный дом), — всё же узнают, что среди них был пророк. Иезекииль 2:4, 5.</w:t>
      </w:r>
    </w:p>
    <w:p>
      <w:pPr>
        <w:pStyle w:val="ArticleBody"/>
        <w:jc w:val="left"/>
      </w:pPr>
      <w:r>
        <w:rPr>
          <w:rFonts w:ascii="Times New Roman" w:hAnsi="Times New Roman" w:eastAsia="Times New Roman" w:cs="Times New Roman"/>
        </w:rPr>
        <w:t>Символика Илии включает его роль как орудия суда.</w:t>
      </w:r>
    </w:p>
    <w:p>
      <w:pPr>
        <w:pStyle w:val="ArticleScripture"/>
        <w:jc w:val="left"/>
      </w:pPr>
      <w:r>
        <w:rPr>
          <w:rFonts w:ascii="Times New Roman" w:hAnsi="Times New Roman" w:eastAsia="Times New Roman" w:cs="Times New Roman"/>
        </w:rPr>
        <w:t>Те, кто занимается провозглашением вести третьего ангела, исследуют Священное Писание по тому же плану, которого придерживался отец Миллер. В небольшой книге под названием «Взгляды на пророчества и пророческую хронологию» отец Миллер приводит следующие простые, но разумные и важные правила для изучения и толкования Библии:</w:t>
      </w:r>
    </w:p>
    <w:p>
      <w:pPr>
        <w:pStyle w:val="ArticleScripture"/>
        <w:jc w:val="left"/>
      </w:pPr>
      <w:r>
        <w:rPr>
          <w:rFonts w:ascii="Times New Roman" w:hAnsi="Times New Roman" w:eastAsia="Times New Roman" w:cs="Times New Roman"/>
        </w:rPr>
        <w:t>'1. Каждое слово должно иметь надлежащее отношение к теме, изложенной в Библии; 2. Всё Писание необходимо и может быть понято при прилежном внимании и изучении; 3. Ничто, открытое в Писании, не может и не будет скрыто от тех, кто просит с верой, не колеблясь; 4. Чтобы понять учение, соберите все места Писания по теме, которую вы хотите узнать, затем пусть каждое слово имеет свой надлежащий вес; и если вы сможете сформулировать свою теорию без противоречия, вы не можете заблуждаться; 5. Писание должно быть своим собственным толкователем, поскольку оно само себе правило. Если я полагаюсь на учителя, чтобы он истолковывал мне, и он станет гадать о его смысле или пожелает понимать его так ради своего сектантского вероучения или чтобы его считали мудрым, то его догадки, желание, вероучение или мудрость становятся для меня правилом, а не Библия.'</w:t>
      </w:r>
    </w:p>
    <w:p>
      <w:pPr>
        <w:pStyle w:val="ArticleScripture"/>
        <w:jc w:val="left"/>
      </w:pPr>
      <w:r>
        <w:rPr>
          <w:rFonts w:ascii="Times New Roman" w:hAnsi="Times New Roman" w:eastAsia="Times New Roman" w:cs="Times New Roman"/>
        </w:rPr>
        <w:t>Приведённое выше — часть этих правил; и при изучении Библии всем нам следует внимать изложенным принципам.</w:t>
      </w:r>
    </w:p>
    <w:p>
      <w:pPr>
        <w:pStyle w:val="ArticleScripture"/>
        <w:jc w:val="left"/>
      </w:pPr>
      <w:r>
        <w:rPr>
          <w:rFonts w:ascii="Times New Roman" w:hAnsi="Times New Roman" w:eastAsia="Times New Roman" w:cs="Times New Roman"/>
        </w:rPr>
        <w:t>«Истинная вера основана на Священном Писании; но Сатана прибегает к стольким уловкам, чтобы извращать Писание и вводить заблуждение, что требуется большая осторожность, если кто желает знать, чему оно в самом деле учит. Одно из великих заблуждений нашего времени — придавать чрезмерное значение чувствам и ссылаться на искренность, игнорируя ясные изречения Слова Божьего лишь потому, что это слово не совпадает с чувствами. У многих нет иного основания их веры, кроме эмоций. Их религия сводится к возбуждению; когда оно прекращается, их вера исчезает. Чувство может быть мякиной, но Слово Божье — пшеницей. И „что общего мякине с пшеницей?“ — говорит пророк.»</w:t>
      </w:r>
    </w:p>
    <w:p>
      <w:pPr>
        <w:pStyle w:val="ArticleScripture"/>
        <w:jc w:val="left"/>
      </w:pPr>
      <w:r>
        <w:rPr>
          <w:rFonts w:ascii="Times New Roman" w:hAnsi="Times New Roman" w:eastAsia="Times New Roman" w:cs="Times New Roman"/>
        </w:rPr>
        <w:t>Никто не будет осуждён за невнимание к свету и знанию, которых он никогда не имел и которые не мог получить. Но многие отказываются повиноваться истине, представленной им посланниками Христа, потому что желают соответствовать мирскому мерилу; и истина, дошедшая до их сознания, свет, воссиявший в душе, осудят их на Суде. В эти последние дни у нас есть накопленный свет, сиявший через все века, и мы будем нести соответствующую ответственность. Путь святости не на одном уровне с миром; это путь возвышенный. Если мы будем ходить этим путём, если побежим путём заповедей Господних, мы обнаружим, что «стезя праведных — как светило лучезарное, которое более и более светлеет до полного дня». Review and Herald, 25 ноября 1884 г.</w:t>
      </w:r>
    </w:p>
    <w:p>
      <w:pPr>
        <w:pStyle w:val="ArticleBody"/>
        <w:jc w:val="left"/>
      </w:pPr>
      <w:r>
        <w:rPr>
          <w:rFonts w:ascii="Times New Roman" w:hAnsi="Times New Roman" w:eastAsia="Times New Roman" w:cs="Times New Roman"/>
        </w:rPr>
        <w:t>Мы не «осуждены за то, что не вняли свету и знанию, которых у нас никогда не было и которых мы не могли получить». Важной частью этого утверждения является выражение «не могли получить». Илия, Иоанн и Миллер представляют свет для своих поколений, который был доступен. Само наличие их вести устраняло «возможность правдоподобного отрицания», как это называется в юридической терминологии США. Весть Илии в любом поколении, где она проявляется, устраняет любую «возможность правдоподобного отрицания», тем самым возлагая на всё поколение ответственность за представленный тогда свет.</w:t>
      </w:r>
    </w:p>
    <w:p>
      <w:pPr>
        <w:pStyle w:val="ArticleScripture"/>
        <w:jc w:val="left"/>
      </w:pPr>
      <w:r>
        <w:rPr>
          <w:rFonts w:ascii="Times New Roman" w:hAnsi="Times New Roman" w:eastAsia="Times New Roman" w:cs="Times New Roman"/>
        </w:rPr>
        <w:t>Мой брат однажды сказал, что не будет слушать ничего, касающегося учения, которого мы придерживаемся, опасаясь, что может быть убеждён. Он не приходил на собрания и не слушал проповеди; но впоследствии заявил, что понял, что виновен так же, как если бы их слышал. Бог дал ему возможность познать истину, и Он возложит на него ответственность за эту возможность. Среди нас много таких, кто предубеждён против учений, которые сейчас обсуждаются. Они не приходят слушать, не желают спокойно исследовать, но выдвигают свои возражения вслепую. Они вполне довольны своим состоянием. «Ты говоришь: я богат, разбогател и ни в чём не имею нужды; и не знаешь, что ты несчастен и жалок, и беден, и слеп, и наг: советую тебе купить у Меня золото, очищенное огнём, чтобы тебе обогатиться; и белую одежду, чтобы одеться, и чтобы не видна была срамота наготы твоей; и помажь глаза твои глазной мазью, чтобы видеть. Кого люблю, тех обличаю и наказываю: итак будь ревностен и покайся» (Откровение 3:17–19).</w:t>
      </w:r>
    </w:p>
    <w:p>
      <w:pPr>
        <w:pStyle w:val="ArticleScripture"/>
        <w:jc w:val="left"/>
      </w:pPr>
      <w:r>
        <w:rPr>
          <w:rFonts w:ascii="Times New Roman" w:hAnsi="Times New Roman" w:eastAsia="Times New Roman" w:cs="Times New Roman"/>
        </w:rPr>
        <w:t>Это место Писания относится к тем, кто живут там, где звучит весть, но не желают прийти, чтобы услышать ее. Откуда вы знаете, не дает ли Господь новые свидетельства Своей истины, представляя ее в новом освещении, чтобы был приготовлен путь Господу? Какие планы вы намечали, чтобы новый свет проник сквозь ряды народа Божьего? Какие у вас есть доказательства, что Бог не послал свет Своим детям? Всякая самоуверенность, эгоизм и упорство в собственном мнении должны быть оставлены. Мы должны прийти к ногам Иисуса и учиться у Того, кто кроток и смирен сердцем. Иисус не учил Своих учеников так, как раввины учили своих. Многие из иудеев приходили и слушали, как Христос раскрывал тайны спасения, но приходили они не учиться; они приходили критиковать, подловить Его на каком-нибудь противоречии, чтобы иметь чем настроить народ против Него. Они довольствовались своим знанием, но дети Божьи должны знать голос Истинного Пастыря. Не это ли время, когда весьма уместно поститься и молиться пред Богом? Мы в опасности разногласий, в опасности занять сторону в спорном вопросе; и не должны ли мы с усердием искать Бога, со смирением души, чтобы познать, что есть истина? Избранные вести, книга 1, 413.</w:t>
      </w:r>
    </w:p>
    <w:p>
      <w:pPr>
        <w:pStyle w:val="ArticleBody"/>
        <w:jc w:val="left"/>
      </w:pPr>
      <w:r>
        <w:rPr>
          <w:rFonts w:ascii="Times New Roman" w:hAnsi="Times New Roman" w:eastAsia="Times New Roman" w:cs="Times New Roman"/>
        </w:rPr>
        <w:t>Те, кто несут весть Илии, являются орудиями суда в процессе очищения, который приготовляет путь вестнику завета к очищению храма. В ходе очищения храма раскрывается свет истины настоящего времени. Если бы он не был раскрыт, те, кого Христос стремился и стремится очищать, сохранили бы свой лаодикийский покров самообмана. Илия символизирует служение, которое возвещает истину как орудие суда. Вот почему нам сказано, что те, кто отверг весть Иоанна Крестителя, не могли получить пользу от учения Иисуса.</w:t>
      </w:r>
    </w:p>
    <w:p>
      <w:pPr>
        <w:pStyle w:val="ArticleScripture"/>
        <w:jc w:val="left"/>
      </w:pPr>
      <w:r>
        <w:rPr>
          <w:rFonts w:ascii="Times New Roman" w:hAnsi="Times New Roman" w:eastAsia="Times New Roman" w:cs="Times New Roman"/>
        </w:rPr>
        <w:t>Мне снова было указано на провозглашение первого пришествия Христа. Иоанн был послан в духе и силе Илии, чтобы приготовить путь Иисусу. Те, кто отверг свидетельство Иоанна, не получили пользы от учения Иисуса. Ранние произведения, 258.</w:t>
      </w:r>
    </w:p>
    <w:p>
      <w:pPr>
        <w:pStyle w:val="ArticleBody"/>
        <w:jc w:val="left"/>
      </w:pPr>
      <w:r>
        <w:rPr>
          <w:rFonts w:ascii="Times New Roman" w:hAnsi="Times New Roman" w:eastAsia="Times New Roman" w:cs="Times New Roman"/>
        </w:rPr>
        <w:t>В пророческих повествованиях, являющихся прообразом очищения народа Божьего, раскрывается весть истины настоящего времени, которая делает поколение ответственным за выбор — тьмы или света.</w:t>
      </w:r>
    </w:p>
    <w:p>
      <w:pPr>
        <w:pStyle w:val="ArticleScripture"/>
        <w:jc w:val="left"/>
      </w:pPr>
      <w:r>
        <w:rPr>
          <w:rFonts w:ascii="Times New Roman" w:hAnsi="Times New Roman" w:eastAsia="Times New Roman" w:cs="Times New Roman"/>
        </w:rPr>
        <w:t>Но ты, о Даниил, сокрой эти слова и запечатай книгу до времени конца: многие будут странствовать туда и сюда, и умножится знание.... И он сказал: иди своим путем, Даниил; ибо слова закрыты и запечатаны до времени конца. Многие очистятся, убелятся и будут испытаны; а нечестивые будут поступать нечестиво, и никто из нечестивых не уразумеет; а мудрые уразумеют. Даниил 12:4, 9, 10.</w:t>
      </w:r>
    </w:p>
    <w:p>
      <w:pPr>
        <w:pStyle w:val="ArticleBody"/>
        <w:jc w:val="left"/>
      </w:pPr>
      <w:r>
        <w:rPr>
          <w:rFonts w:ascii="Times New Roman" w:hAnsi="Times New Roman" w:eastAsia="Times New Roman" w:cs="Times New Roman"/>
        </w:rPr>
        <w:t>Тех, кто представляют весть Илии для своих поколений, Христос признаёт Своими посланниками, чтобы использовать их как орудия суда. Именно об этом засвидетельствовал Илия, сказав: «Да будет известно в сей день, что Ты — Бог в Израиле, и что я — раб Твой, и что я сделал всё это по слову Твоему».</w:t>
      </w:r>
    </w:p>
    <w:p>
      <w:pPr>
        <w:pStyle w:val="ArticleBody"/>
        <w:jc w:val="left"/>
      </w:pPr>
      <w:r>
        <w:rPr>
          <w:rFonts w:ascii="Times New Roman" w:hAnsi="Times New Roman" w:eastAsia="Times New Roman" w:cs="Times New Roman"/>
        </w:rPr>
        <w:t>Эта истина также излагается Иисусом об Иоанне Крестителе.</w:t>
      </w:r>
    </w:p>
    <w:p>
      <w:pPr>
        <w:pStyle w:val="ArticleScripture"/>
        <w:jc w:val="left"/>
      </w:pPr>
      <w:r>
        <w:rPr>
          <w:rFonts w:ascii="Times New Roman" w:hAnsi="Times New Roman" w:eastAsia="Times New Roman" w:cs="Times New Roman"/>
        </w:rPr>
        <w:t>И когда они уходили, Иисус начал говорить к народу об Иоанне: Что смотреть ходили вы в пустыню? Тростник, колеблемый ветром? Но что ходили вы видеть? Человека, одетого в мягкие одежды? Вот, носящие мягкие одежды находятся в домах царских. Но что ходили вы видеть? Пророка? Да, говорю вам, и больше, чем пророка. Ибо это тот, о котором написано: Вот, Я посылаю вестника Моего пред лицом Твоим, который приготовит путь Твой пред Тобою. Матфея 11:7–10.</w:t>
      </w:r>
    </w:p>
    <w:p>
      <w:pPr>
        <w:pStyle w:val="ArticleBody"/>
        <w:jc w:val="left"/>
      </w:pPr>
      <w:r>
        <w:rPr>
          <w:rFonts w:ascii="Times New Roman" w:hAnsi="Times New Roman" w:eastAsia="Times New Roman" w:cs="Times New Roman"/>
        </w:rPr>
        <w:t>Иоанн был больше, чем пророк; он был орудием суда, и его служение было связано с его поколением, ибо они отправились в пустыню, чтобы увидеть его, так же несомненно, как весь Израиль пришёл на Кармил по приказу Ахава. Уильям Миллер понял то умножение знания, которое было раскрыто в 1798 году. Он олицетворял тех, кто бегал туда и сюда в Божьем Слове по мере того, как знание умножалось. Его весть основывалась на пророческом времени, и в 1840 году его весть и служение были представлены его поколению таким образом, что весь протестантский мир наблюдал, сработает ли его методология. Когда это подтвердилось, его весть была распространена по всему миру.</w:t>
      </w:r>
    </w:p>
    <w:p>
      <w:pPr>
        <w:pStyle w:val="ArticleScripture"/>
        <w:jc w:val="left"/>
      </w:pPr>
      <w:r>
        <w:rPr>
          <w:rFonts w:ascii="Times New Roman" w:hAnsi="Times New Roman" w:eastAsia="Times New Roman" w:cs="Times New Roman"/>
        </w:rPr>
        <w:t>«В 1840 году еще одно замечательное исполнение пророчества вызвало широкий интерес. Двумя годами ранее Иосия Литч, один из ведущих проповедников, возвещавших о втором пришествии, опубликовал толкование 9-й главы Откровения, предсказывающее падение Османской империи. Согласно его расчетам, эта власть должна была быть свергнута... «11 августа 1840 года следует ожидать, что османская власть в Константинополе будет сломлена. И это, полагаю, так и окажется».»</w:t>
      </w:r>
    </w:p>
    <w:p>
      <w:pPr>
        <w:pStyle w:val="ArticleScripture"/>
        <w:jc w:val="left"/>
      </w:pPr>
      <w:r>
        <w:rPr>
          <w:rFonts w:ascii="Times New Roman" w:hAnsi="Times New Roman" w:eastAsia="Times New Roman" w:cs="Times New Roman"/>
        </w:rPr>
        <w:t>В точно указанное время Турция через своих послов приняла покровительство союзных держав Европы и тем самым подчинила себя контролю христианских держав. Это событие в точности исполнило предсказание. Когда это стало известно, многие убедились в правильности принципов толкования пророчеств, принятых Миллером и его соратниками, и адвентному движению был дан мощный импульс. К Миллеру присоединились люди образованные и влиятельные, как в проповедовании, так и в публикации его взглядов, и с 1840 по 1844 год дело быстро расширялось. Великая борьба, 334, 335.</w:t>
      </w:r>
    </w:p>
    <w:p>
      <w:pPr>
        <w:pStyle w:val="ArticleBody"/>
        <w:jc w:val="left"/>
      </w:pPr>
      <w:r>
        <w:rPr>
          <w:rFonts w:ascii="Times New Roman" w:hAnsi="Times New Roman" w:eastAsia="Times New Roman" w:cs="Times New Roman"/>
        </w:rPr>
        <w:t>Период с 1840 по 1844 год представляет историю «семи громов» десятой главы Откровения. В этот период был начат процесс очищения, представленный в третьей главе Малахии и в двух очищениях храма, совершённых Христом. Этот процесс очищения был поэтапным испытанием, основанным на понимании Миллера принципа «день за год». Те, кто представляет весть Илии, готовят путь для того, чтобы посланник завета внезапно пришёл в Свой храм, и они являются символом орудия суда, которым посланник завета пользуется, чтобы вымести тех, кто выбирает тьму, а не свет.</w:t>
      </w:r>
    </w:p>
    <w:p>
      <w:pPr>
        <w:pStyle w:val="ArticleScripture"/>
        <w:jc w:val="left"/>
      </w:pPr>
      <w:r>
        <w:rPr>
          <w:rFonts w:ascii="Times New Roman" w:hAnsi="Times New Roman" w:eastAsia="Times New Roman" w:cs="Times New Roman"/>
        </w:rPr>
        <w:t>Я крещу вас в воде в покаяние; но Идущий за мною сильнее меня; я не достоин понести обувь Его; Он будет крестить вас Духом Святым и огнём; лопата Его в руке Его, и Он очистит гумно Своё и соберёт пшеницу Свою в житницу; а солому сожжёт огнём неугасимым. Матфея 3:11, 12.</w:t>
      </w:r>
    </w:p>
    <w:p>
      <w:pPr>
        <w:pStyle w:val="ArticleBody"/>
        <w:jc w:val="left"/>
      </w:pPr>
      <w:r>
        <w:rPr>
          <w:rFonts w:ascii="Times New Roman" w:hAnsi="Times New Roman" w:eastAsia="Times New Roman" w:cs="Times New Roman"/>
        </w:rPr>
        <w:t>Во дни Христа, как видно из Иоан. 6:66, Христос потерял больше учеников, чем в любое другое время. В «Желании веков», где рассматривается этот отрывок из Иоанна, методология пророческого применения была самой причиной, по которой ученики ушли. Они не могли понять, что буквальное указывает на духовное, и что, по словам апостола Павла, буквальное предшествует духовному.</w:t>
      </w:r>
    </w:p>
    <w:p>
      <w:pPr>
        <w:pStyle w:val="ArticleScripture"/>
        <w:jc w:val="left"/>
      </w:pPr>
      <w:r>
        <w:rPr>
          <w:rFonts w:ascii="Times New Roman" w:hAnsi="Times New Roman" w:eastAsia="Times New Roman" w:cs="Times New Roman"/>
        </w:rPr>
        <w:t>Так и написано: первый человек Адам стал душою живою; последний Адам стал духом животворящим. Впрочем, не духовное прежде, а естественное; а потом духовное. 1 Коринфянам 15:45, 46.</w:t>
      </w:r>
    </w:p>
    <w:p>
      <w:pPr>
        <w:pStyle w:val="ArticleBody"/>
        <w:jc w:val="left"/>
      </w:pPr>
      <w:r>
        <w:rPr>
          <w:rFonts w:ascii="Times New Roman" w:hAnsi="Times New Roman" w:eastAsia="Times New Roman" w:cs="Times New Roman"/>
        </w:rPr>
        <w:t>Не желая и потому не будучи способны, иудеи отказались понять Христа, когда Он заявил, что Он — хлеб небесный, который надлежит вкушать. Обычаи и традиции взяли верх над методом, который применял Сам Христос. Относительно этой истории сестра Уайт записала:</w:t>
      </w:r>
    </w:p>
    <w:p>
      <w:pPr>
        <w:pStyle w:val="ArticleScripture"/>
        <w:jc w:val="left"/>
      </w:pPr>
      <w:r>
        <w:rPr>
          <w:rFonts w:ascii="Times New Roman" w:hAnsi="Times New Roman" w:eastAsia="Times New Roman" w:cs="Times New Roman"/>
        </w:rPr>
        <w:t>Вследствие публичного обличения их неверия эти ученики еще более отдалились от Иисуса. Они были крайне недовольны и, желая ранить Спасителя и удовлетворить злобу фарисеев, отвернулись от Него и с презрением оставили Его. Они сделали свой выбор: взяли форму без духа, шелуху без зерна. После этого свое решение они уже никогда не изменили, потому что больше не ходили с Иисусом.</w:t>
      </w:r>
    </w:p>
    <w:p>
      <w:pPr>
        <w:pStyle w:val="ArticleScripture"/>
        <w:jc w:val="left"/>
      </w:pPr>
      <w:r>
        <w:rPr>
          <w:rFonts w:ascii="Times New Roman" w:hAnsi="Times New Roman" w:eastAsia="Times New Roman" w:cs="Times New Roman"/>
        </w:rPr>
        <w:t>«Лопата Его в руке Его, и Он тщательно очистит Своё гумно и соберёт Свою пшеницу в житницу». Матфея 3:12. Это был один из моментов очищения. Словами истины мякина отделялась от пшеницы. Потому что они были слишком тщеславны и самоправедны, чтобы принять обличение, слишком любили мир, чтобы согласиться на жизнь смирения, многие отвернулись от Иисуса. Многие и сейчас делают то же самое. Сегодня души испытываются так же, как были испытаны те ученики в синагоге в Капернауме. Когда истина доходит до сердца, они видят, что их жизнь не соответствует воле Божьей. Они видят необходимость полного изменения самих себя; но они не хотят взяться за дело самоотречения. Поэтому они сердятся, когда их грехи обнаруживаются. Они уходят, оскорблённые, подобно тем ученикам, которые оставили Иисуса, ропща: «Это трудное изречение; кто может его слушать?» Желание веков, 392.</w:t>
      </w:r>
    </w:p>
    <w:p>
      <w:pPr>
        <w:pStyle w:val="ArticleBody"/>
        <w:jc w:val="left"/>
      </w:pPr>
      <w:r>
        <w:rPr>
          <w:rFonts w:ascii="Times New Roman" w:hAnsi="Times New Roman" w:eastAsia="Times New Roman" w:cs="Times New Roman"/>
        </w:rPr>
        <w:t>Это вестник завета Малахии, который очищает сынов Левия огнём. Он тщательно очищает Своё гумно, отделяя пшеницу от мякины. Он совершает эту работу веялом. Именно веяло производит разделение, и веяло — это весть настоящей истины для каждого соответствующего периода истории, в котором Он очищает сынов Левия. Веяло — это весть Илии и её вестники, которые представляют собой орудие суда.</w:t>
      </w:r>
    </w:p>
    <w:p>
      <w:pPr>
        <w:pStyle w:val="ArticleScripture"/>
        <w:jc w:val="left"/>
      </w:pPr>
      <w:r>
        <w:rPr>
          <w:rFonts w:ascii="Times New Roman" w:hAnsi="Times New Roman" w:eastAsia="Times New Roman" w:cs="Times New Roman"/>
        </w:rPr>
        <w:t>Вот, Я посылаю Ангела Моего, и он приготовит путь предо Мною; и внезапно придет в храм Свой Господь, которого вы ищете, и Ангел Завета, которого вы желаете; вот, Он идет, говорит Господь Саваоф. И кто выдержит день пришествия Его, и кто устоит, когда Он явится? Ибо Он — как огонь расплавляющий и как щелок очищающий. И сядет переплавлять и очищать серебро; и очистит сынов Левия, и переплавит их, как золото и как серебро, чтобы приносили Господу жертву в правде. Тогда будет благоприятна Господу жертва Иуды и Иерусалима, как во дни древние и как в лета прежние. Малахии 3:1–4.</w:t>
      </w:r>
    </w:p>
    <w:p>
      <w:pPr>
        <w:pStyle w:val="ArticleBody"/>
        <w:jc w:val="left"/>
      </w:pPr>
      <w:r>
        <w:rPr>
          <w:rFonts w:ascii="Times New Roman" w:hAnsi="Times New Roman" w:eastAsia="Times New Roman" w:cs="Times New Roman"/>
        </w:rPr>
        <w:t>Тот, кто идет вслед за Иоанном Крестителем, — это Тот, кто очищает Своё гумно веялом и подобен огню плавильщика. Процесс очищения совершается вестником завета и, следовательно, указывает на период истории, когда Господь вступает в завет с новым избранным народом завета. Когда древний Израиль был освобождён от египетского рабства, одной из тем той священной истории был вопрос о «первенце»: будь то смерть первенцев Египта или Божье признание Израиля Своим первенцем.</w:t>
      </w:r>
    </w:p>
    <w:p>
      <w:pPr>
        <w:pStyle w:val="ArticleScripture"/>
        <w:jc w:val="left"/>
      </w:pPr>
      <w:r>
        <w:rPr>
          <w:rFonts w:ascii="Times New Roman" w:hAnsi="Times New Roman" w:eastAsia="Times New Roman" w:cs="Times New Roman"/>
        </w:rPr>
        <w:t>И скажи фараону: так говорит Господь: Израиль — сын Мой, первенец Мой; и Я говорю тебе: отпусти сына Моего, чтобы он служил Мне; если же ты откажешься отпустить его, то вот, Я умерщвлю сына твоего, первенца твоего. Исход 4:22, 23.</w:t>
      </w:r>
    </w:p>
    <w:p>
      <w:pPr>
        <w:pStyle w:val="ArticleBody"/>
        <w:jc w:val="left"/>
      </w:pPr>
      <w:r>
        <w:rPr>
          <w:rFonts w:ascii="Times New Roman" w:hAnsi="Times New Roman" w:eastAsia="Times New Roman" w:cs="Times New Roman"/>
        </w:rPr>
        <w:t>Когда Бог заключил завет с Израилем во время избавления из Египта, его замыслом было, чтобы каждый первенец из каждого колена был посвящён на служение священства. Но во время мятежа с золотым тельцом лишь колено Левия встало на сторону Моисея. За их верность Бог отменил свой план, чтобы каждый первенец из всякого колена был посвящён священству, обошёл остальные колена и дал колену Левия исключительное право на священство. Когда вестник завета очищает сынов Левия, это представляет историю, в которой прежний народ завета отодвигается в сторону ради нового народа завета. Так было с Иоанном Крестителем, с миллеритами, и так будет со ста сорока четырьмя тысячами. С 1840 по 1844 год процесс очищения был начат посредством испытательного вопроса пророческой вести, данной Уильяму Миллеру. Это привело к тому, что Господь внезапно пришёл в свой храм 22 октября 1844 года, но процесс очищения завершился только в 1863 году.</w:t>
      </w:r>
    </w:p>
    <w:p>
      <w:pPr>
        <w:pStyle w:val="ArticleScripture"/>
        <w:jc w:val="left"/>
      </w:pPr>
      <w:r>
        <w:rPr>
          <w:rFonts w:ascii="Times New Roman" w:hAnsi="Times New Roman" w:eastAsia="Times New Roman" w:cs="Times New Roman"/>
        </w:rPr>
        <w:t>И пророчество Даниила 8:14: «До двух тысяч трехсот дней; тогда святилище будет очищено», и весть первого ангела: «Бойтесь Бога и воздайте Ему славу, ибо наступил час суда Его», указывали на служение Христа во Святом святых, на следственный суд, а не на пришествие Христа для избавления Его народа и уничтожения нечестивых. Ошибка была не в исчислении пророческих периодов, а в понимании события, которое должно было произойти в конце 2300 дней. Из-за этой ошибки верующие пережили разочарование, однако все, что было предсказано пророчеством и на что у них было какое-либо библейское основание ожидать, исполнилось. И как раз в то время, когда они оплакивали крушение своих надежд, произошло событие, которое было предсказано вестью и которое должно было исполниться прежде, чем Господь мог явиться, чтобы воздать награду Своим слугам.</w:t>
      </w:r>
    </w:p>
    <w:p>
      <w:pPr>
        <w:pStyle w:val="ArticleScripture"/>
        <w:jc w:val="left"/>
      </w:pPr>
      <w:r>
        <w:rPr>
          <w:rFonts w:ascii="Times New Roman" w:hAnsi="Times New Roman" w:eastAsia="Times New Roman" w:cs="Times New Roman"/>
        </w:rPr>
        <w:t>Христос пришёл не на землю, как они ожидали, но, как это было предуказано в прообразе, во Святое святых небесного храма Бога. Он представлен пророком Даниилом как приходящий в это время к Ветхому днями: "Я видел в ночных видениях, и вот, с облаками небесными пришёл как бы Сын Человеческий и пришёл" — не на землю, но — "к Ветхому днями, и подвели Его близко к Нему." Даниил 7:13.</w:t>
      </w:r>
    </w:p>
    <w:p>
      <w:pPr>
        <w:pStyle w:val="ArticleScripture"/>
        <w:jc w:val="left"/>
      </w:pPr>
      <w:r>
        <w:rPr>
          <w:rFonts w:ascii="Times New Roman" w:hAnsi="Times New Roman" w:eastAsia="Times New Roman" w:cs="Times New Roman"/>
        </w:rPr>
        <w:t>Это пришествие предсказано также пророком Малахией: «Господь, которого вы ищете, внезапно придёт в храм Свой, и Ангел завета, которого вы желаете: вот, Он придёт, говорит Господь Саваоф». Малахии 3:1. Пришествие Господа в Его храм было внезапным, неожиданным для Его народа. Они не ожидали Его там. Они ожидали, что Он придёт на землю, «в пламени огня, совершая отмщение над теми, кто не знает Бога и не повинуется Евангелию». 2 Фессалоникийцам 1:8.</w:t>
      </w:r>
    </w:p>
    <w:p>
      <w:pPr>
        <w:pStyle w:val="ArticleScripture"/>
        <w:jc w:val="left"/>
      </w:pPr>
      <w:r>
        <w:rPr>
          <w:rFonts w:ascii="Times New Roman" w:hAnsi="Times New Roman" w:eastAsia="Times New Roman" w:cs="Times New Roman"/>
        </w:rPr>
        <w:t>Но народ еще не был готов встретить своего Господа. Еще предстояло совершить для них работу приготовления. Следовало дать свет, направляющий их мысли к храму Божьему на небе; и по мере того как они верою будут следовать за своим Первосвященником в Его служении там, им откроются новые обязанности. Церкви предстояло получить еще одну весть предупреждения и наставления.</w:t>
      </w:r>
    </w:p>
    <w:p>
      <w:pPr>
        <w:pStyle w:val="ArticleScripture"/>
        <w:jc w:val="left"/>
      </w:pPr>
      <w:r>
        <w:rPr>
          <w:rFonts w:ascii="Times New Roman" w:hAnsi="Times New Roman" w:eastAsia="Times New Roman" w:cs="Times New Roman"/>
        </w:rPr>
        <w:t>Говорит пророк: «Кто выдержит день пришествия Его? и кто устоит, когда Он явится? Ибо Он — как огонь расплавляющий и как щелок очищающий; и сядет переплавлять и очищать серебро; и очистит сынов Левииных, и переплавит их, как золото и серебро, чтобы они приносили Господу приношение в правде». Малахии 3:2, 3. Тем, кто будет жить на земле, когда ходатайство Христа прекратится в небесном святилище, предстоит стоять пред лицом святого Бога без посредника. Их одежды должны быть без пятна, их характеры должны быть очищены от греха кровью окропления. Благодатью Божьей и собственными прилежными усилиями они должны быть победителями в борьбе со злом. Пока на небесах продолжается следственный суд, пока грехи кающихся верующих удаляются из святилища, среди народа Божьего на земле должно совершаться особое дело очищения, удаления греха. Это дело более ясно представлено в вестях 14-й главы книги Откровения.</w:t>
      </w:r>
    </w:p>
    <w:p>
      <w:pPr>
        <w:pStyle w:val="ArticleScripture"/>
        <w:jc w:val="left"/>
      </w:pPr>
      <w:r>
        <w:rPr>
          <w:rFonts w:ascii="Times New Roman" w:hAnsi="Times New Roman" w:eastAsia="Times New Roman" w:cs="Times New Roman"/>
        </w:rPr>
        <w:t>Когда это дело будет совершено, последователи Христа будут готовы к Его явлению. «Тогда приношение Иуды и Иерусалима будет приятно Господу, как в прежние дни и как в прежние годы». Малахии 3:4. Тогда церковь, которую наш Господь при Своём пришествии примет к Себе, будет «славною церковью, не имеющей пятна, или морщины, или чего-либо подобного». Ефесянам 5:27. Тогда она будет «как заря, прекрасна, как луна, ясна, как солнце, и грозна, как полки со знамёнами». Песня Песней 6:10.</w:t>
      </w:r>
    </w:p>
    <w:p>
      <w:pPr>
        <w:pStyle w:val="ArticleScripture"/>
        <w:jc w:val="left"/>
      </w:pPr>
      <w:r>
        <w:rPr>
          <w:rFonts w:ascii="Times New Roman" w:hAnsi="Times New Roman" w:eastAsia="Times New Roman" w:cs="Times New Roman"/>
        </w:rPr>
        <w:t>Помимо пришествия Господа в Его храм, Малахия также предвещает Его второе пришествие, Его приход для совершения суда, следующими словами: «И Я приближусь к вам для суда; и буду скорым свидетелем против чародеев, и против прелюбодеев, и против лжеклятников, и против тех, кто притесняет наёмника в плате его, вдову и сироту, и лишает пришельца его права, и не боится Меня, — говорит Господь Саваоф». Малахия 3:5. Иуда говорит о том же: «Вот, Господь приходит с тьмами святых Своих, чтобы совершить суд над всеми и обличить всех нечестивых среди них во всех делах их нечестия». Иуда 14, 15. Это пришествие и пришествие Господа в Его храм — различные и отдельные события.</w:t>
      </w:r>
    </w:p>
    <w:p>
      <w:pPr>
        <w:pStyle w:val="ArticleScripture"/>
        <w:jc w:val="left"/>
      </w:pPr>
      <w:r>
        <w:rPr>
          <w:rFonts w:ascii="Times New Roman" w:hAnsi="Times New Roman" w:eastAsia="Times New Roman" w:cs="Times New Roman"/>
        </w:rPr>
        <w:t>"Пришествие Христа как нашего первосвященника во святое святых для очищения святилища, показанное в Дан. 8:14; пришествие Сына Человеческого к Ветхому днями, представленное в Дан. 7:13; и пришествие Господа в храм Его, предсказанное Малахией, — это описания одного и того же события; и это также представлено приходом жениха к бракосочетанию, описанным Христом в притче о десяти девах (Матфея 25)." Великая борьба, 424–426.</w:t>
      </w:r>
    </w:p>
    <w:p>
      <w:pPr>
        <w:pStyle w:val="ArticleBody"/>
        <w:jc w:val="left"/>
      </w:pPr>
      <w:r>
        <w:rPr>
          <w:rFonts w:ascii="Times New Roman" w:hAnsi="Times New Roman" w:eastAsia="Times New Roman" w:cs="Times New Roman"/>
        </w:rPr>
        <w:t>В последнем абзаце упоминаются четыре «пришествия», и все они — одно и то же пришествие, символически представленное четырьмя разными способами. Одно из этих «пришествий» — притча о десяти девах.</w:t>
      </w:r>
    </w:p>
    <w:p>
      <w:pPr>
        <w:pStyle w:val="ArticleScripture"/>
        <w:jc w:val="left"/>
      </w:pPr>
      <w:r>
        <w:rPr>
          <w:rFonts w:ascii="Times New Roman" w:hAnsi="Times New Roman" w:eastAsia="Times New Roman" w:cs="Times New Roman"/>
        </w:rPr>
        <w:t>«Мне часто указывают на притчу о десяти девах, из которых пятеро были мудры, а пятеро — неразумны. Эта притча исполнилась и исполнится буквально, ибо она имеет особое применение к этому времени и, подобно вести третьего ангела, уже исполнилась и будет оставаться истиной для настоящего времени до конца времени». Обзор и Вестник, 19 августа 1890 г.</w:t>
      </w:r>
    </w:p>
    <w:p>
      <w:pPr>
        <w:pStyle w:val="ArticleBody"/>
        <w:jc w:val="left"/>
      </w:pPr>
      <w:r>
        <w:rPr>
          <w:rFonts w:ascii="Times New Roman" w:hAnsi="Times New Roman" w:eastAsia="Times New Roman" w:cs="Times New Roman"/>
        </w:rPr>
        <w:t>Если четыре «пришествия» «являются описаниями одного и того же события», то те четыре «пришествия», которые исполнились в начале адвентизма в миллеритском движении, «исполнятся» вновь «в точности до последней буквы» в движении Илии в конце адвентизма.</w:t>
      </w:r>
    </w:p>
    <w:p>
      <w:pPr>
        <w:pStyle w:val="ArticleBody"/>
        <w:jc w:val="left"/>
      </w:pPr>
      <w:r>
        <w:rPr>
          <w:rFonts w:ascii="Times New Roman" w:hAnsi="Times New Roman" w:eastAsia="Times New Roman" w:cs="Times New Roman"/>
        </w:rPr>
        <w:t>Уильям Миллер и миллериты были представителями вести первого ангела, и в том же отрывке из «Ранних произведений», который мы недавно цитировали, говорится, что весть первого ангела обладала теми же чертами, что и у Иоанна Крестителя. Мы приводили отрывок, где говорится, что те, кто отверг весть Иоанна Крестителя, не могли извлечь пользу из учений Иисуса. В следующем абзаце она говорит: «Те, кто отверг первую весть, не могли получить пользу от второй; также они не получили пользы от полуночного крика, который должен был подготовить их войти с Иисусом верою во Святое святых небесного святилища». И Уильям Миллер, и Иоанн Креститель представляют собой орудия суда.</w:t>
      </w:r>
    </w:p>
    <w:p>
      <w:pPr>
        <w:pStyle w:val="ArticleBody"/>
        <w:jc w:val="left"/>
      </w:pPr>
      <w:r>
        <w:rPr>
          <w:rFonts w:ascii="Times New Roman" w:hAnsi="Times New Roman" w:eastAsia="Times New Roman" w:cs="Times New Roman"/>
        </w:rPr>
        <w:t>Если бы ни один из них не появился, их поколения не были бы привлечены к ответственности за отвержение света. Бог использовал этих двух вестников, чтобы снять лаодикийский покров греха и тем самым обнажил лаодикийскую наготу бывшего избранного народа, представив весть, которая — принята она или отвергнута — будет использована на суде как знак того, что среди них был пророк. История 1840–1844 годов была типологически представлена огнём, сошедшим на жертву Илии на горе Кармил. Истинный пророк был отличён от лжепророков.</w:t>
      </w:r>
    </w:p>
    <w:p>
      <w:pPr>
        <w:pStyle w:val="ArticleBody"/>
        <w:jc w:val="left"/>
      </w:pPr>
      <w:r>
        <w:rPr>
          <w:rFonts w:ascii="Times New Roman" w:hAnsi="Times New Roman" w:eastAsia="Times New Roman" w:cs="Times New Roman"/>
        </w:rPr>
        <w:t>Мы подошли к тому моменту, когда нам следует изложить процесс очищения, который продолжался после 22 октября 1844 года. Сестра Уайт заявила, что после 22 октября 1844 года «народ ещё не был готов встретить своего Господа. Им ещё предстояла подготовительная работа. Должен был быть дан свет, направляющий их мысли к храму Бога на небе; и по мере того как они верою будут следовать за своим Первосвященником в Его служении там, им откроются новые обязанности. Церкви должна была быть дана ещё одна весть предостережения и наставления».</w:t>
      </w:r>
    </w:p>
    <w:p>
      <w:pPr>
        <w:pStyle w:val="ArticleBody"/>
        <w:jc w:val="left"/>
      </w:pPr>
      <w:r>
        <w:rPr>
          <w:rFonts w:ascii="Times New Roman" w:hAnsi="Times New Roman" w:eastAsia="Times New Roman" w:cs="Times New Roman"/>
        </w:rPr>
        <w:t>Когда адвентизм отверг «семь времён» из 26-й главы Левита, которые Даниил называл «клятвой Моисея», он лишился способности распознать, что процесс очищения продолжался за пределами своей первоначальной работы по пониманию истин, связанных с началом суда.</w:t>
      </w:r>
    </w:p>
    <w:p>
      <w:pPr>
        <w:pStyle w:val="ArticleBody"/>
        <w:jc w:val="left"/>
      </w:pPr>
      <w:r>
        <w:rPr>
          <w:rFonts w:ascii="Times New Roman" w:hAnsi="Times New Roman" w:eastAsia="Times New Roman" w:cs="Times New Roman"/>
        </w:rPr>
        <w:t>Мы рассмотрим продолжающийся процесс очищения в следующей статье и начнём соотносить рог истинного протестантизма, который адвентизм миллеритов получил в 1840-е годы, с рогом республиканизма.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Элайджа — номер три</dc:title>
  <dc:subject>Да будет известно</dc:subject>
  <dc:creator>Jeff Pippenger</dc:creator>
  <cp:keywords/>
  <dc:description>Generated by ArticleDigger from elijah\03_elijah.json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