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Сокрытая история сорокового стиха — числа двадцать восьмого</w:t>
      </w:r>
    </w:p>
    <w:p>
      <w:pPr>
        <w:pStyle w:val="ArticleSubtitle"/>
        <w:jc w:val="left"/>
      </w:pPr>
      <w:r>
        <w:rPr>
          <w:rFonts w:ascii="Arial" w:hAnsi="Arial" w:eastAsia="Arial" w:cs="Arial"/>
        </w:rPr>
        <w:t>Иезекииль, глава девятая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Согласно вдохновенному свидетельству, когда речь идёт о вдохновении, «каждый факт имеет своё значение», и «каждый принцип имеет своё значение».</w:t>
      </w:r>
    </w:p>
    <w:p>
      <w:pPr>
        <w:pStyle w:val="ArticleScripture"/>
        <w:jc w:val="left"/>
      </w:pPr>
      <w:r>
        <w:rPr>
          <w:rFonts w:ascii="Times New Roman" w:hAnsi="Times New Roman" w:eastAsia="Times New Roman" w:cs="Times New Roman"/>
        </w:rPr>
        <w:t>«Библия содержит все принципы, которые людям необходимо понимать, чтобы быть приготовленными либо для этой жизни, либо для жизни грядущей. И эти принципы могут быть поняты всеми. Никто, обладающий духом, способным ценить её учение, не может прочитать хотя бы один отрывок из Библии, не получив из него какой-либо полезной мысли. Но самое ценное учение Библии не может быть приобретено посредством случайного или бессвязного изучения. Её великая система истины представлена не так, чтобы её мог распознать поспешный или небрежный читатель. Многие из её сокровищ лежат глубоко beneath the surface, и могут быть обретены только усердным исследованием и непрестанным усилием. Истины, составляющие это великое целое, должны быть отыскиваемы и собираемы — «тут немного, там немного». Исаия 28:10.»</w:t>
      </w:r>
    </w:p>
    <w:p>
      <w:pPr>
        <w:pStyle w:val="ArticleScripture"/>
        <w:jc w:val="left"/>
      </w:pPr>
      <w:r>
        <w:rPr>
          <w:rFonts w:ascii="Times New Roman" w:hAnsi="Times New Roman" w:eastAsia="Times New Roman" w:cs="Times New Roman"/>
        </w:rPr>
        <w:t>«Когда их таким образом исследуют и сводят воедино, обнаружится, что они совершенно согласуются друг с другом. Каждое Евангелие дополняет другие, каждое пророчество служит объяснением другого, каждая истина является развитием какой-либо иной истины. Прообразы иудейского домостроительства становятся ясными благодаря Евангелию. Каждый принцип в слове Божьем имеет своё место, каждый факт — своё значение. И завершённое строение, по замыслу и исполнению, свидетельствует о своём Авторе. Такое строение не мог бы ни замыслить, ни создать никакой ум, кроме ума Бесконечного». Воспитание, с. 123.</w:t>
      </w:r>
    </w:p>
    <w:p>
      <w:pPr>
        <w:pStyle w:val="ArticleBody"/>
        <w:jc w:val="left"/>
      </w:pPr>
      <w:r>
        <w:rPr>
          <w:rFonts w:ascii="Times New Roman" w:hAnsi="Times New Roman" w:eastAsia="Times New Roman" w:cs="Times New Roman"/>
        </w:rPr>
        <w:t>Дело в том, что еврейское выражение «ereb boqer» встречается в Библии восемь раз. Во всех случаях оно переводится как «вечер и утро», за исключением Даниила 8:14, где оно передано как «дни». Согласно вдохновенному свидетельству, четырнадцатый стих является «основанием и центральным столпом адвентистской веры».</w:t>
      </w:r>
    </w:p>
    <w:p>
      <w:pPr>
        <w:pStyle w:val="ArticleScripture"/>
        <w:jc w:val="left"/>
      </w:pPr>
      <w:r>
        <w:rPr>
          <w:rFonts w:ascii="Times New Roman" w:hAnsi="Times New Roman" w:eastAsia="Times New Roman" w:cs="Times New Roman"/>
        </w:rPr>
        <w:t>«Местом Писания, которое более всех других было и основанием, и центральным столпом адвентистской веры, было следующее изречение: „На две тысячи триста вечеров и утр; и тогда святилище очистится“. [Daniel 8:14.]» Великая борьба, 409.</w:t>
      </w:r>
    </w:p>
    <w:p>
      <w:pPr>
        <w:pStyle w:val="ArticleBody"/>
        <w:jc w:val="left"/>
      </w:pPr>
      <w:r>
        <w:rPr>
          <w:rFonts w:ascii="Times New Roman" w:hAnsi="Times New Roman" w:eastAsia="Times New Roman" w:cs="Times New Roman"/>
        </w:rPr>
        <w:t>Итак, факт состоит в том, что «дни» в этом стихе — это восьмое употребление того семикратного еврейского выражения. И библейское явление Божьего пророческого руководства переводчиками версии короля Иакова намеренно соотнесло библейскую загадку о восьмом, принадлежащем к семи, со стихом, который представляет одно из двух видений в восьмой главе. Одно слово, переведённое как «видение» в восьмой главе, — это еврейское слово «chazon», а другое — «mareh». «Mareh» означает явление, и видение «mareh» есть видение явления Христа в Божьем пророческом Слове. Видение «mareh» в Даниила 8:14 указывает на то, что Христу надлежало явиться и внезапно прийти в Свой храм 22 октября 1844 года. Все эти истины суть факты, и они имеют отношение к стиху, который является центральным столпом; и центральный столп — это не учение и не пророчество, исполнившееся 22 октября 1844 года; факт состоит в том, что этот стих — Христос, центральный столп.</w:t>
      </w:r>
    </w:p>
    <w:p>
      <w:pPr>
        <w:pStyle w:val="ArticleScripture"/>
        <w:jc w:val="left"/>
      </w:pPr>
      <w:r>
        <w:rPr>
          <w:rFonts w:ascii="Times New Roman" w:hAnsi="Times New Roman" w:eastAsia="Times New Roman" w:cs="Times New Roman"/>
        </w:rPr>
        <w:t>«Находясь в этом состоянии уныния, я увидела сон, который произвёл глубокое впечатление на мой разум. Мне снилось, что я вижу храм, к которому стекалось множество людей. Только те, кто находил убежище в этом храме, будут спасены, когда окончится время; все же, кто останется вне его, будут потеряны навеки. Толпы снаружи, занятые своими различными делами, насмехались и издевались над входившими в храм и говорили им, что этот план спасения есть хитрый обман, что в действительности нет никакой опасности, которой следовало бы избегать. Они даже хватали некоторых, чтобы помешать им поспешить внутрь стен.»</w:t>
      </w:r>
    </w:p>
    <w:p>
      <w:pPr>
        <w:pStyle w:val="ArticleScripture"/>
        <w:jc w:val="left"/>
      </w:pPr>
      <w:r>
        <w:rPr>
          <w:rFonts w:ascii="Times New Roman" w:hAnsi="Times New Roman" w:eastAsia="Times New Roman" w:cs="Times New Roman"/>
        </w:rPr>
        <w:t>«Опасаясь быть осмеянной, я сочла за лучшее подождать, пока разойдётся множество народа, или пока мне можно будет войти незаметно для них. Но число людей не уменьшалось, а, напротив, возрастало, и, опасаясь опоздать, я поспешно вышла из дома и стала пробираться сквозь толпу. В своём стремлении достигнуть храма я не замечала и не обращала внимания на теснившийся вокруг меня народ.</w:t>
      </w:r>
    </w:p>
    <w:p>
      <w:pPr>
        <w:pStyle w:val="ArticleScripture"/>
        <w:jc w:val="left"/>
      </w:pPr>
      <w:r>
        <w:rPr>
          <w:rFonts w:ascii="Times New Roman" w:hAnsi="Times New Roman" w:eastAsia="Times New Roman" w:cs="Times New Roman"/>
        </w:rPr>
        <w:t>«Войдя в здание, я увидела, что обширный храм поддерживается одним огромным столпом, и к нему был привязан агнец, весь истерзанный и окровавленный. Нам, присутствовавшим там, казалось известным, что этот агнец был изранен и мучим ради нас. Все, входившие в храм, должны были подойти к нему и исповедать свои грехи. Непосредственно перед агнцем находились возвышенные сиденья, на которых восседало собрание людей, выглядевших весьма счастливыми. Небесный свет, казалось, сиял на их лицах, и они славили Бога и пели песни радостного благодарения, звучавшие подобно музыке ангелов. Это были те, кто пришёл к агнцу, исповедал свои грехи, получил прощение и теперь ожидал в радостном предвкушении какого-то счастливого события.»</w:t>
      </w:r>
    </w:p>
    <w:p>
      <w:pPr>
        <w:pStyle w:val="ArticleScripture"/>
        <w:jc w:val="left"/>
      </w:pPr>
      <w:r>
        <w:rPr>
          <w:rFonts w:ascii="Times New Roman" w:hAnsi="Times New Roman" w:eastAsia="Times New Roman" w:cs="Times New Roman"/>
        </w:rPr>
        <w:t>«Даже после того как я вошла в здание, меня охватил страх и чувство стыда при мысли о том, что я должна смириться перед этими людьми; однако казалось, что некая сила вынуждает меня идти вперёд, и я медленно обходила столб, чтобы встать лицом к Агнцу, когда прозвучала труба, храм содрогнулся, от собравшихся святых поднялись возгласы торжества, здание озарилось страшным сиянием, а затем всё погрузилось в глубокую тьму. Все счастливые люди исчезли вместе с этим сиянием, и я осталась одна в безмолвном ужасе ночи.»</w:t>
      </w:r>
    </w:p>
    <w:p>
      <w:pPr>
        <w:pStyle w:val="ArticleScripture"/>
        <w:jc w:val="left"/>
      </w:pPr>
      <w:r>
        <w:rPr>
          <w:rFonts w:ascii="Times New Roman" w:hAnsi="Times New Roman" w:eastAsia="Times New Roman" w:cs="Times New Roman"/>
        </w:rPr>
        <w:t>«Я пробудилась в душевной муке и едва могла убедить себя, что это был лишь сон. Мне казалось, что моя участь решена; что Дух Господень оставил меня и уже никогда не возвратится». Experience and Teachings, 24, 25.</w:t>
      </w:r>
    </w:p>
    <w:p>
      <w:pPr>
        <w:pStyle w:val="ArticleBody"/>
        <w:jc w:val="left"/>
      </w:pPr>
      <w:r>
        <w:rPr>
          <w:rFonts w:ascii="Times New Roman" w:hAnsi="Times New Roman" w:eastAsia="Times New Roman" w:cs="Times New Roman"/>
        </w:rPr>
        <w:t>Теперь мы подвергаемся испытанию относительно того, войдём ли мы в храм и затем исповедаем наши грехи и обретём благословение Его оправдания. Этот последний призыв войти в храм окружён препятствиями, чтобы воспрепятствовать нашему личному вхождению, но если мы теперь поколеблемся, мы будем «оставлены одни в безмолвном ужасе ночи». Но это не единственная моя мысль.</w:t>
      </w:r>
    </w:p>
    <w:p>
      <w:pPr>
        <w:pStyle w:val="ArticleBody"/>
        <w:jc w:val="left"/>
      </w:pPr>
      <w:r>
        <w:rPr>
          <w:rFonts w:ascii="Times New Roman" w:hAnsi="Times New Roman" w:eastAsia="Times New Roman" w:cs="Times New Roman"/>
        </w:rPr>
        <w:t>Особое ударение было сделано на этом важнейшем стихе посредством включения различия, заключённого в слове «дни», которое несёт в себе пророческую загадку о том, что восьмой — из семи, что является одним из колёс во времени запечатления ста сорока четырёх тысяч. В период запечатления и протестантский рог, и республиканский рог шестого царства библейского пророчества оба исполнят загадку о том, что восьмой — из семи. Из восьми президентов со времени конца в 1989 году Трамп стал шестым царём шестого царства, а после того как он выиграл свой второй срок, он стал восьмым, который — из семи. В действии Соединённых Штатов, повторяющих Миланский эдикт в 313 году, Лаодикийское движение ста сорока четырёх тысяч станет Филадельфийским движением ста сорока четырёх тысяч. Время запечатления завершается при воскресном законе, когда смертельная рана папства исцеляется, и тем самым оно исполняет загадку Откровения семнадцатой главы как восьмой, который — из семи. Один факт, представленный в одном еврейском выражении как одно английское слово, переносит стих, который обозначает начало суда, в стих, который обозначает завершение суда во времени запечатления ста сорока четырёх тысяч.</w:t>
      </w:r>
    </w:p>
    <w:p>
      <w:pPr>
        <w:pStyle w:val="ArticleBody"/>
        <w:jc w:val="left"/>
      </w:pPr>
      <w:r>
        <w:rPr>
          <w:rFonts w:ascii="Times New Roman" w:hAnsi="Times New Roman" w:eastAsia="Times New Roman" w:cs="Times New Roman"/>
        </w:rPr>
        <w:t>Каждый факт имеет своё место, и существует лишь одно выражение, в котором в Новом Завете числовая конструкция одного «числа», умноженного на другое «число», и только две — в Ветхом Завете. Альфа «числовой конструкции» находится в Бытии.</w:t>
      </w:r>
    </w:p>
    <w:p>
      <w:pPr>
        <w:pStyle w:val="ArticleScripture"/>
        <w:jc w:val="left"/>
      </w:pPr>
      <w:r>
        <w:rPr>
          <w:rFonts w:ascii="Times New Roman" w:hAnsi="Times New Roman" w:eastAsia="Times New Roman" w:cs="Times New Roman"/>
        </w:rPr>
        <w:t>Если за Каина отмстится всемеро, то за Ламеха — в семьдесят и семь раз. Бытие 4:24.</w:t>
      </w:r>
    </w:p>
    <w:p>
      <w:pPr>
        <w:pStyle w:val="ArticleBody"/>
        <w:jc w:val="left"/>
      </w:pPr>
      <w:r>
        <w:rPr>
          <w:rFonts w:ascii="Times New Roman" w:hAnsi="Times New Roman" w:eastAsia="Times New Roman" w:cs="Times New Roman"/>
        </w:rPr>
        <w:t>Омега-«числовое построение» находится в Евангелии от Матфея.</w:t>
      </w:r>
    </w:p>
    <w:p>
      <w:pPr>
        <w:pStyle w:val="ArticleScripture"/>
        <w:jc w:val="left"/>
      </w:pPr>
      <w:r>
        <w:rPr>
          <w:rFonts w:ascii="Times New Roman" w:hAnsi="Times New Roman" w:eastAsia="Times New Roman" w:cs="Times New Roman"/>
        </w:rPr>
        <w:t>Тогда подошёл к Нему Пётр и сказал: Господи! сколько раз брат мой согрешит против меня, и я буду прощать ему? до семи ли раз? Иисус говорит ему: не говорю тебе: до семи, но до седмижды семидесяти раз. Матфея 18:21, 22.</w:t>
      </w:r>
    </w:p>
    <w:p>
      <w:pPr>
        <w:pStyle w:val="ArticleBody"/>
        <w:jc w:val="left"/>
      </w:pPr>
      <w:r>
        <w:rPr>
          <w:rFonts w:ascii="Times New Roman" w:hAnsi="Times New Roman" w:eastAsia="Times New Roman" w:cs="Times New Roman"/>
        </w:rPr>
        <w:t>Эти отрывки представляют собой первый и последний случаи в Библии, где одно число указано как подлежащее умножению на другое число. Чисел много, однако альфа Бытия и омега Матфея обладают тождественной числовой конструкцией и используют одни и те же два числа — «семь» и «семьдесят».</w:t>
      </w:r>
    </w:p>
    <w:p>
      <w:pPr>
        <w:pStyle w:val="ArticleBody"/>
        <w:jc w:val="left"/>
      </w:pPr>
      <w:r>
        <w:rPr>
          <w:rFonts w:ascii="Times New Roman" w:hAnsi="Times New Roman" w:eastAsia="Times New Roman" w:cs="Times New Roman"/>
        </w:rPr>
        <w:t>Между альфой и омегой; середина, и единственное другое место, где встречается эта числовая конструкция, находится в Левите двадцать пятой главе. Там это не числа «семь» и «семьдесят», но «семь раз по семь лет».</w:t>
      </w:r>
    </w:p>
    <w:p>
      <w:pPr>
        <w:pStyle w:val="ArticleScripture"/>
        <w:jc w:val="left"/>
      </w:pPr>
      <w:r>
        <w:rPr>
          <w:rFonts w:ascii="Times New Roman" w:hAnsi="Times New Roman" w:eastAsia="Times New Roman" w:cs="Times New Roman"/>
        </w:rPr>
        <w:t>И отсчитай себе семь субботних лет, семь раз по семи лет; и будет у тебя время семи субботних лет — сорок девять лет. Левит 25:8.</w:t>
      </w:r>
    </w:p>
    <w:p>
      <w:pPr>
        <w:pStyle w:val="ArticleBody"/>
        <w:jc w:val="left"/>
      </w:pPr>
      <w:r>
        <w:rPr>
          <w:rFonts w:ascii="Times New Roman" w:hAnsi="Times New Roman" w:eastAsia="Times New Roman" w:cs="Times New Roman"/>
        </w:rPr>
        <w:t>Срединная числовая конструкция вновь использует число «семь», а не число «семьдесят». Отрывок, в котором она находится, содержит благословение за послушание, а также проклятие за непослушание. Благословения освобождения рабов и восстановления земли противопоставлены проклятию семикратности, которое упоминается четыре раза в двадцать шестой главе Левита. Благословение включало обеспечение Господом в годы покоя земли и двойное благословение в год Юбилея, а проклятие двадцать шестой главы является соответствующим этому предупреждением завета в этих двух главах.</w:t>
      </w:r>
    </w:p>
    <w:p>
      <w:pPr>
        <w:pStyle w:val="ArticleBody"/>
        <w:jc w:val="left"/>
      </w:pPr>
      <w:r>
        <w:rPr>
          <w:rFonts w:ascii="Times New Roman" w:hAnsi="Times New Roman" w:eastAsia="Times New Roman" w:cs="Times New Roman"/>
        </w:rPr>
        <w:t>Срединная числовая конструкция появляется в Левит 25:8 («семь раз по семь лет»). Она непосредственно сочетается с четырёхкратным судом «семикратно» из Левит 26. Таким образом, срединная числовая конструкция представляет собой и благословение, и проклятие, образуя двойное свидетельство в книге Левит. Числовая конструкция либо благословения, либо проклятия Юбилея помещена между судом Ламеха и указанием Иисуса на предел времени испытания. Все три вместе обозначают испытательный предел, который, по завершении, явит один класс, благословенный, и один класс, проклятый. Альфа и омега, представляющие вести первого и третьего ангелов, указывают на четыреста девяносто как на символ испытательного времени. Когда это соединяется с проклятием или благословением Юбилея, данные факты приобретают важное значение по мере того, как мы подходим к исследованию Иезекииль 1:1, где Иезекииль помещён в тридцатый год семнадцатого юбилейного цикла.</w:t>
      </w:r>
    </w:p>
    <w:p>
      <w:pPr>
        <w:pStyle w:val="ArticleBody"/>
        <w:jc w:val="left"/>
      </w:pPr>
      <w:r>
        <w:rPr>
          <w:rFonts w:ascii="Times New Roman" w:hAnsi="Times New Roman" w:eastAsia="Times New Roman" w:cs="Times New Roman"/>
        </w:rPr>
        <w:t>Тот юбилейный цикл завершился 22 октября 573 года до Р. Х. и прообразовал не только 22 октября 1844 года, но и вскоре грядущий воскресный закон. Ныне идёт 2026 год, который является сорок седьмым годом семидесятого юбилейного цикла. Этот юбилейный цикл был прообразован «семнадцатым» юбилейным циклом, когда Иезекииль стоял в тридцатом году. Он стоял в храме, представляя сто сорок четыре тысячи, которые верою вошли во Святое святых при завершении суда, как это сделали верные после 22 октября 1844 года. Упустить «факт» того, где именно находится Иезекииль в пророческой истории в первой главе и первом стихе, — значит потерять свой «ориентир».</w:t>
      </w:r>
    </w:p>
    <w:p>
      <w:pPr>
        <w:pStyle w:val="ArticleBody"/>
        <w:jc w:val="left"/>
      </w:pPr>
      <w:r>
        <w:rPr>
          <w:rFonts w:ascii="Times New Roman" w:hAnsi="Times New Roman" w:eastAsia="Times New Roman" w:cs="Times New Roman"/>
        </w:rPr>
        <w:t>Увидев славу Господню, явленную при реке Ховар, Иезекииль, как и Даниил, Исаия и Иоанн, смиряется до праха. Затем все четыре эти примера содержат в себе элементы помазания тех, кому надлежит нести весть церкви, которая не будет ни видеть, ни слышать.</w:t>
      </w:r>
    </w:p>
    <w:p>
      <w:pPr>
        <w:pStyle w:val="ArticleBody"/>
        <w:jc w:val="left"/>
      </w:pPr>
      <w:r>
        <w:rPr>
          <w:rFonts w:ascii="Times New Roman" w:hAnsi="Times New Roman" w:eastAsia="Times New Roman" w:cs="Times New Roman"/>
        </w:rPr>
        <w:t>В книге Иезекииля есть шесть дат, относящихся к Иерусалиму. Ранее мы уже рассмотрели первую и последнюю даты, находящиеся в первой главе, стихах первом и втором, а затем в сороковой главе, стихе первом. Я рассматривал вторую дату, находящуюся в восьмой главе, стихе первом, но лишь в её символическом значении, не соотнося её с осадой и разрушением Иерусалима, тогда как вся книга вращается вокруг этой оси. Иерусалим был разрушен в конце 586/585 года до н. э. И в Иезекииля 33:21 приходит беглец с вестью о падении Иерусалима.</w:t>
      </w:r>
    </w:p>
    <w:p>
      <w:pPr>
        <w:pStyle w:val="ArticleScripture"/>
        <w:jc w:val="left"/>
      </w:pPr>
      <w:r>
        <w:rPr>
          <w:rFonts w:ascii="Times New Roman" w:hAnsi="Times New Roman" w:eastAsia="Times New Roman" w:cs="Times New Roman"/>
        </w:rPr>
        <w:t>И было в двенадцатом году пленения нашего, в десятом месяце, в пятый день месяца, пришёл ко мне спасшийся из Иерусалима и сказал: «Город поражён». И была на мне рука Господа вечером, прежде нежели пришёл спасшийся; и Он открыл уста мои до того времени, как тот пришёл ко мне утром; и уста мои отверзлись, и я уже не был нем. Иезекииль 33:21, 22.</w:t>
      </w:r>
    </w:p>
    <w:p>
      <w:pPr>
        <w:pStyle w:val="ArticleBody"/>
        <w:jc w:val="left"/>
      </w:pPr>
      <w:r>
        <w:rPr>
          <w:rFonts w:ascii="Times New Roman" w:hAnsi="Times New Roman" w:eastAsia="Times New Roman" w:cs="Times New Roman"/>
        </w:rPr>
        <w:t>В двенадцатом году город был поражён, и тогда Иезекииль получил свободу говорить по собственному произволению. Видение, описанное в восьмой главе Иезекииля, было в шестом году, то есть приблизительно за шесть лет до поражения города.</w:t>
      </w:r>
    </w:p>
    <w:p>
      <w:pPr>
        <w:pStyle w:val="ArticleScripture"/>
        <w:jc w:val="left"/>
      </w:pPr>
      <w:r>
        <w:rPr>
          <w:rFonts w:ascii="Times New Roman" w:hAnsi="Times New Roman" w:eastAsia="Times New Roman" w:cs="Times New Roman"/>
        </w:rPr>
        <w:t>И было в шестом году, в шестом месяце, в пятый день месяца: когда я сидел в доме моём, и старейшины Иудины сидели предо мною, там пала на меня рука Господа Бога. Иезекииль 8:1.</w:t>
      </w:r>
    </w:p>
    <w:p>
      <w:pPr>
        <w:pStyle w:val="ArticleBody"/>
        <w:jc w:val="left"/>
      </w:pPr>
      <w:r>
        <w:rPr>
          <w:rFonts w:ascii="Times New Roman" w:hAnsi="Times New Roman" w:eastAsia="Times New Roman" w:cs="Times New Roman"/>
        </w:rPr>
        <w:t>В следующем году, который был седьмым годом, старейшины пришли к Иезекиилю, чтобы вопросить Господа.</w:t>
      </w:r>
    </w:p>
    <w:p>
      <w:pPr>
        <w:pStyle w:val="ArticleScripture"/>
        <w:jc w:val="left"/>
      </w:pPr>
      <w:r>
        <w:rPr>
          <w:rFonts w:ascii="Times New Roman" w:hAnsi="Times New Roman" w:eastAsia="Times New Roman" w:cs="Times New Roman"/>
        </w:rPr>
        <w:t>И было в седьмой год, в пятый месяц, в десятый день месяца, пришли некоторые из старейшин Израилевых вопросить Господа и сели предо мною. Иезекииль 20:1.</w:t>
      </w:r>
    </w:p>
    <w:p>
      <w:pPr>
        <w:pStyle w:val="ArticleBody"/>
        <w:jc w:val="left"/>
      </w:pPr>
      <w:r>
        <w:rPr>
          <w:rFonts w:ascii="Times New Roman" w:hAnsi="Times New Roman" w:eastAsia="Times New Roman" w:cs="Times New Roman"/>
        </w:rPr>
        <w:t>Затем, в девятый год, началась осада, длившаяся полтора года.</w:t>
      </w:r>
    </w:p>
    <w:p>
      <w:pPr>
        <w:pStyle w:val="ArticleScripture"/>
        <w:jc w:val="left"/>
      </w:pPr>
      <w:r>
        <w:rPr>
          <w:rFonts w:ascii="Times New Roman" w:hAnsi="Times New Roman" w:eastAsia="Times New Roman" w:cs="Times New Roman"/>
        </w:rPr>
        <w:t>И было ко мне слово Господне в девятом году, в десятом месяце, в десятый день месяца: сын человеческий! запиши себе имя дня, именно этого самого дня: в этот самый день царь Вавилонский подступил к Иерусалиму. Иезекииль 24:1, 2.</w:t>
      </w:r>
    </w:p>
    <w:p>
      <w:pPr>
        <w:pStyle w:val="ArticleBody"/>
        <w:jc w:val="left"/>
      </w:pPr>
      <w:r>
        <w:rPr>
          <w:rFonts w:ascii="Times New Roman" w:hAnsi="Times New Roman" w:eastAsia="Times New Roman" w:cs="Times New Roman"/>
        </w:rPr>
        <w:t>Каждая из этих дат представляет собой определённые вехи последних дней, ибо Павел говорит, что древний Израиль является примером для тех, кто живёт при конце мира.</w:t>
      </w:r>
    </w:p>
    <w:p>
      <w:pPr>
        <w:pStyle w:val="ArticleScripture"/>
        <w:jc w:val="left"/>
      </w:pPr>
      <w:r>
        <w:rPr>
          <w:rFonts w:ascii="Times New Roman" w:hAnsi="Times New Roman" w:eastAsia="Times New Roman" w:cs="Times New Roman"/>
        </w:rPr>
        <w:t>Все это происходило с ними как прообразы; а описано в наставление нам, достигшим последних веков. Посему, кто думает, что стоит, берегись, чтобы не упасть. 1 Коринфянам 10:11, 12.</w:t>
      </w:r>
    </w:p>
    <w:p>
      <w:pPr>
        <w:pStyle w:val="ArticleBody"/>
        <w:jc w:val="left"/>
      </w:pPr>
      <w:r>
        <w:rPr>
          <w:rFonts w:ascii="Times New Roman" w:hAnsi="Times New Roman" w:eastAsia="Times New Roman" w:cs="Times New Roman"/>
        </w:rPr>
        <w:t>Все шесть дат, относящихся к Иерусалиму, находятся между первой датой в первой главе, первом стихе, и последней датой, содержащейся в сороковой главе, первом стихе. Эти две даты обозначают пятый год, упомянутый в первой главе, то есть 592 год до н. э., и двадцать пятый год, упомянутый в сороковой главе, то есть 573 год до н. э. На уровне «строка за строкой» у Иезекииля есть линия для Египта, включающая упоминание Тира, и линия для Иерусалима. Линия Египта имеет семь прямых путевых знаков (если включать Тир), а Иерусалим — шесть. Наряду с этими двумя линиями существуют линия Иосии и семнадцатый юбилейный цикл. Однако линия, представленная без прямой даты, находится в четвёртой главе, и линия четвёртой главы содержит несколько из тех колёс, которые Иезекииль увидел, когда взглянул во Святое святых. Она также насыщена несколькими символическими истинами.</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Число четыреста тридцать представляет вечный завет, и в четвёртой главе Иезекииль употреблён Господом как живая притча, притча, включающая число четыреста тридцать.</w:t>
      </w:r>
    </w:p>
    <w:p>
      <w:pPr>
        <w:pStyle w:val="ArticleScripture"/>
        <w:jc w:val="left"/>
      </w:pPr>
      <w:r>
        <w:rPr>
          <w:rFonts w:ascii="Times New Roman" w:hAnsi="Times New Roman" w:eastAsia="Times New Roman" w:cs="Times New Roman"/>
        </w:rPr>
        <w:t>И ты, сын человеческий, возьми себе кирпич и положи его перед собою, и начертай на нём город, Иерусалим; и устрой против него осаду, и построй против него осадную башню, и насыпь против него вал; расположи против него стан и поставь против него со всех сторон стенобитные орудия. И возьми себе железную сковороду и поставь её как железную стену между собою и городом; и обрати лицо твоё к нему, и он будет в осаде, и ты будешь осаждать его. Это будет знамением для дома Израилева. Ляг также на левый бок твой и положи на него беззаконие дома Израилева: по числу дней, которые ты будешь лежать на нём, ты будешь нести их беззаконие. И Я возложил на тебя годы их беззакония по числу дней, триста девяносто дней: так ты будешь нести беззаконие дома Израилева. И когда исполнишь это, то ляг опять на правый бок, и будешь нести беззаконие дома Иудина сорок дней: Я назначил тебе каждый день за год. Итак, обрати лицо твоё к осаде Иерусалима, и мышца твоя да будет обнажена, и пророчествуй против него. И вот, Я наложу на тебя узы, и ты не будешь поворачиваться с одного бока на другой, доколе не окончишь дней осады твоей. Иезекииль 4:1–8.</w:t>
      </w:r>
    </w:p>
    <w:p>
      <w:pPr>
        <w:pStyle w:val="ArticleBody"/>
        <w:jc w:val="left"/>
      </w:pPr>
      <w:r>
        <w:rPr>
          <w:rFonts w:ascii="Times New Roman" w:hAnsi="Times New Roman" w:eastAsia="Times New Roman" w:cs="Times New Roman"/>
        </w:rPr>
        <w:t>Осада Иерусалима, как она представлена у Иезекииля, есть «знамение», так же как и осада Иерусалима, предпринятая Цестием в 66 году. Комментируя то, как Иисус указывал на разрушение Иерусалима, сестра Уайт сообщает нам, что «прямое» исполнение разрушения Иерусалима относится к последним дням. Знамение разрушения, данное через двух свидетелей, представленных Навуходоносором и Цестием, указывает на то, что знамение осады есть знамение приближающегося воскресного закона.</w:t>
      </w:r>
    </w:p>
    <w:p>
      <w:pPr>
        <w:pStyle w:val="ArticleHeading"/>
        <w:jc w:val="left"/>
      </w:pPr>
      <w:r>
        <w:rPr>
          <w:rFonts w:ascii="Arial" w:hAnsi="Arial" w:eastAsia="Arial" w:cs="Arial"/>
        </w:rPr>
        <w:t>День за год</w:t>
      </w:r>
    </w:p>
    <w:p>
      <w:pPr>
        <w:pStyle w:val="ArticleBody"/>
        <w:jc w:val="left"/>
      </w:pPr>
      <w:r>
        <w:rPr>
          <w:rFonts w:ascii="Times New Roman" w:hAnsi="Times New Roman" w:eastAsia="Times New Roman" w:cs="Times New Roman"/>
        </w:rPr>
        <w:t>В рассматриваемом нами отрывке мы также видим омега-библейскую отсылку к первостепенному правилу пророческого истолкования Уильяма Миллера в основополагающем движении первой и второй ангельских вестей. Альфа принципа «день за год» была также омега-символом, ибо альфа принципа «день за год» изложена в книге Чисел как десятое и последнее испытание, которое Израиль не выдержал и тем самым навлёк на себя смерть в пустыне на протяжении сорока лет странствования по пустыне.</w:t>
      </w:r>
    </w:p>
    <w:p>
      <w:pPr>
        <w:pStyle w:val="ArticleScripture"/>
        <w:jc w:val="left"/>
      </w:pPr>
      <w:r>
        <w:rPr>
          <w:rFonts w:ascii="Times New Roman" w:hAnsi="Times New Roman" w:eastAsia="Times New Roman" w:cs="Times New Roman"/>
        </w:rPr>
        <w:t>И дети ваши будут скитаться в пустыне сорок лет и понесут на себе блудодеяния ваши, доколе трупы ваши не истлеют в пустыне. По числу дней, в которые вы обозревали землю, сорок дней, за каждый день по году, будете нести беззакония ваши сорок лет, и узнаете, что значит быть оставленными Мною. Я, Господь, сказал: так и сделаю всему этому злому обществу, собравшемуся против Меня; в этой пустыне все они погибнут и здесь умрут. Числа 14:33–35.</w:t>
      </w:r>
    </w:p>
    <w:p>
      <w:pPr>
        <w:pStyle w:val="ArticleBody"/>
        <w:jc w:val="left"/>
      </w:pPr>
      <w:r>
        <w:rPr>
          <w:rFonts w:ascii="Times New Roman" w:hAnsi="Times New Roman" w:eastAsia="Times New Roman" w:cs="Times New Roman"/>
        </w:rPr>
        <w:t>Следует понять и применить к рассматриваемому нами отрывку пророческие следствия того, что принцип «день за год» обозначен в окончательном мятеже десятиступенчатого процесса испытания, начинающегося при переходе через Красное море, и что тот же самый принцип вновь провозглашается в то время, когда Иерусалим должен быть осаждён и разрушен; равно как и значение того, что «осада» является «знамением».</w:t>
      </w:r>
    </w:p>
    <w:p>
      <w:pPr>
        <w:pStyle w:val="ArticleBody"/>
        <w:jc w:val="left"/>
      </w:pPr>
      <w:r>
        <w:rPr>
          <w:rFonts w:ascii="Times New Roman" w:hAnsi="Times New Roman" w:eastAsia="Times New Roman" w:cs="Times New Roman"/>
        </w:rPr>
        <w:t>Необходимо распознать ту линию истории, которая сводится воедино при использовании «осады» Иерусалима как знамения, ибо она становится, так сказать, «осью», и к знамению осады, образно говоря, прикреплено множество спиц. Знамение осады, возможно, является самым важным местом в книге Иезекииля, и это знамение позволяет Льву от колена Иудина вывести совершенство из того, что вначале представилось Иезекиилю как смятение. «Знамение» осады, принцип «год за день» и пророческие линии, сведённые воедино осадой, должны рассматриваться в том контексте, что четыреста тридцать представляет вечный завет.</w:t>
      </w:r>
    </w:p>
    <w:p>
      <w:pPr>
        <w:pStyle w:val="ArticleHeading"/>
        <w:jc w:val="left"/>
      </w:pPr>
      <w:r>
        <w:rPr>
          <w:rFonts w:ascii="Arial" w:hAnsi="Arial" w:eastAsia="Arial" w:cs="Arial"/>
        </w:rPr>
        <w:t>Завет</w:t>
      </w:r>
    </w:p>
    <w:p>
      <w:pPr>
        <w:pStyle w:val="ArticleScripture"/>
        <w:jc w:val="left"/>
      </w:pPr>
      <w:r>
        <w:rPr>
          <w:rFonts w:ascii="Times New Roman" w:hAnsi="Times New Roman" w:eastAsia="Times New Roman" w:cs="Times New Roman"/>
        </w:rPr>
        <w:t>И сказал Он Авраму: знай наверняка, что потомки твои будут пришельцами в земле не своей, и будут служить им; и будут угнетать их четыреста лет. Бытие 15:13.</w:t>
      </w:r>
    </w:p>
    <w:p>
      <w:pPr>
        <w:pStyle w:val="ArticleBody"/>
        <w:jc w:val="left"/>
      </w:pPr>
      <w:r>
        <w:rPr>
          <w:rFonts w:ascii="Times New Roman" w:hAnsi="Times New Roman" w:eastAsia="Times New Roman" w:cs="Times New Roman"/>
        </w:rPr>
        <w:t>Господь вступил в завет с Авраамом в три этапа, и первый из этих трёх этапов включал пророчество о том, что потомки Авраама будут пленниками в Египте четыреста лет. На втором этапе Аврааму был дан обряд обрезания, а третьим этапом было жертвоприношение Исаака на горе Мориа. Четыреста лет были обозначены в альфе тех трёх шагов, которые Господь предпринял, воздвигая и вводя в завет избранный народ. Этот избранный заветный народ был отвергнут Богом при побиении камнями Стефана в 34 году, и после этого Павел, избранный апостол к язычникам, определил эти четыреста лет как — четыреста тридцать лет.</w:t>
      </w:r>
    </w:p>
    <w:p>
      <w:pPr>
        <w:pStyle w:val="ArticleScripture"/>
        <w:jc w:val="left"/>
      </w:pPr>
      <w:r>
        <w:rPr>
          <w:rFonts w:ascii="Times New Roman" w:hAnsi="Times New Roman" w:eastAsia="Times New Roman" w:cs="Times New Roman"/>
        </w:rPr>
        <w:t>Но скажу я вот что: завета, прежде утверждённого Богом во Христе, закон, явившийся спустя четыреста тридцать лет, не отменяет, так чтобы обетование утратило силу. Бытие 3:17.</w:t>
      </w:r>
    </w:p>
    <w:p>
      <w:pPr>
        <w:pStyle w:val="ArticleBody"/>
        <w:jc w:val="left"/>
      </w:pPr>
      <w:r>
        <w:rPr>
          <w:rFonts w:ascii="Times New Roman" w:hAnsi="Times New Roman" w:eastAsia="Times New Roman" w:cs="Times New Roman"/>
        </w:rPr>
        <w:t>Число, представляющее завет, есть четыреста тридцать, однако два свидетеля — Аврам и Саул, имена которых были изменены соответственно на Авраама и Павла, — указывают на два различных периода, составляющих полное число четыреста тридцать. Когда Бог изменяет имя души, это служит символом заветных отношений между этой душой и Богом. Поэтому четыреста тридцать лет представляют собой сумму, получающуюся сложением двух различных чисел, как в случае четырёхсот лет Авраама и добавления тридцати у Павла. Иезекииль лежал на левом боку триста девяносто дней, а затем на правом боку сорок дней, указывая на два числа, сумма которых составляет четыреста тридцать.</w:t>
      </w:r>
    </w:p>
    <w:p>
      <w:pPr>
        <w:pStyle w:val="ArticleBody"/>
        <w:jc w:val="left"/>
      </w:pPr>
      <w:r>
        <w:rPr>
          <w:rFonts w:ascii="Times New Roman" w:hAnsi="Times New Roman" w:eastAsia="Times New Roman" w:cs="Times New Roman"/>
        </w:rPr>
        <w:t>В одиннадцатой главе Бытия завет смерти, возникший сразу после потопа вследствие мятежа Нимрода, указывает на различие между двумя заветами. Составляющие Вавилонской башни свидетельствуют о сатанинском заветном народе по принципу «спаси себя сам», который должен был быть судим и рассеян. В той же главе родословие евреев вводится рождением Евера, знаменуя начало избранного народа, призванного представлять завет жизни, в противоположность завету смерти Нимрода.</w:t>
      </w:r>
    </w:p>
    <w:p>
      <w:pPr>
        <w:pStyle w:val="ArticleScripture"/>
        <w:jc w:val="left"/>
      </w:pPr>
      <w:r>
        <w:rPr>
          <w:rFonts w:ascii="Times New Roman" w:hAnsi="Times New Roman" w:eastAsia="Times New Roman" w:cs="Times New Roman"/>
        </w:rPr>
        <w:t>И жил Евер тридцать четыре года и родил Фалека. И жил Евер, после того как родил Фалека, четыреста тридцать лет, и родил сынов и дочерей. И жил Фалек тридцать лет и родил Рагава. Бытие 11:16–18.</w:t>
      </w:r>
    </w:p>
    <w:p>
      <w:pPr>
        <w:pStyle w:val="ArticleBody"/>
        <w:jc w:val="left"/>
      </w:pPr>
      <w:r>
        <w:rPr>
          <w:rFonts w:ascii="Times New Roman" w:hAnsi="Times New Roman" w:eastAsia="Times New Roman" w:cs="Times New Roman"/>
        </w:rPr>
        <w:t>В десятой главе книги Бытия впервые упоминаются Евер и Фалек.</w:t>
      </w:r>
    </w:p>
    <w:p>
      <w:pPr>
        <w:pStyle w:val="ArticleScripture"/>
        <w:jc w:val="left"/>
      </w:pPr>
      <w:r>
        <w:rPr>
          <w:rFonts w:ascii="Times New Roman" w:hAnsi="Times New Roman" w:eastAsia="Times New Roman" w:cs="Times New Roman"/>
        </w:rPr>
        <w:t>И Еверу родились два сына: имя одному было Фалек, ибо во дни его земля разделена; имя же брату его Иоктан. Бытие 10:25.</w:t>
      </w:r>
    </w:p>
    <w:p>
      <w:pPr>
        <w:pStyle w:val="ArticleBody"/>
        <w:jc w:val="left"/>
      </w:pPr>
      <w:r>
        <w:rPr>
          <w:rFonts w:ascii="Times New Roman" w:hAnsi="Times New Roman" w:eastAsia="Times New Roman" w:cs="Times New Roman"/>
        </w:rPr>
        <w:t>Пелег означает разделение или расщепление, и во дни Пелега разделение двух классов заветного народа отмечено историей Вавилонской башни и мятежом Нимрода. Евер прожил четыреста шестьдесят четыре года, но после того как родился Пелег (разделение), он прожил четыреста тридцать лет. Каждый факт имеет своё значение, и число четыреста тридцать — это число, которое Павел относит к заветному пророчеству Авраама. Хотя число четыреста тридцать соотнесено с жизнью Евера после рождения Пелега, первые тридцать четыре года его жизни выражены как «четыре и тридцать лет», что, разумеется, составляет тридцать четыре года, однако при самом простом выражении этих тридцати четырёх лет оно читается как «четыре» и «тридцать» (430). Затем последовали четыреста тридцать, а затем первое выражение жизни Пелега — «тридцать».</w:t>
      </w:r>
    </w:p>
    <w:p>
      <w:pPr>
        <w:pStyle w:val="ArticleBody"/>
        <w:jc w:val="left"/>
      </w:pPr>
      <w:r>
        <w:rPr>
          <w:rFonts w:ascii="Times New Roman" w:hAnsi="Times New Roman" w:eastAsia="Times New Roman" w:cs="Times New Roman"/>
        </w:rPr>
        <w:t>Евер является корнем имени «еврей», и это первое упоминание о евреях, которым надлежало стать избранным народом завета. Евер означает «перейти, переправиться», тем самым прообразуя народ завета, переходящий от земли к новой земле, как это сделали дети Авраама, когда перешли через Красное море в Землю Обетованную. Сорокалетнее странствование по пустыне воспрепятствовало этому переходу, но по окончании сорока лет они перешли через Иордан в Землю Обетованную, тем самым прообразуя окончательный переход народа Божия. Фалек представляет ту историческую эпоху, когда разделение человечества на два заветных народа впервые произошло у башни Нимрода. Символом завета смерти Нимрода является смешение, а символом еврейского завета жизни — четыреста тридцать лет жизни Евера до разделения, представленного Фалеком. Имя Фалек также отмечает символическую числовую истину, ибо четыреста тридцать лет Евера разделяются на два числа, и Фалек представляет различение числа четыреста от числа тридцать.</w:t>
      </w:r>
    </w:p>
    <w:p>
      <w:pPr>
        <w:pStyle w:val="ArticleBody"/>
        <w:jc w:val="left"/>
      </w:pPr>
      <w:r>
        <w:rPr>
          <w:rFonts w:ascii="Times New Roman" w:hAnsi="Times New Roman" w:eastAsia="Times New Roman" w:cs="Times New Roman"/>
        </w:rPr>
        <w:t>Число четыреста тридцать состоит из двух частей: четырёхсот лет завета Авраама и дополнительных тридцати лет, отмеченных Павлом. Умножение познания, производящее последнее пробуждение народа Божьего, представлено в 12-й главе книги Даниила, где двухчастный символ вечного завета определён особо и изложен в стихах 9/11.</w:t>
      </w:r>
    </w:p>
    <w:p>
      <w:pPr>
        <w:pStyle w:val="ArticleScripture"/>
        <w:jc w:val="left"/>
      </w:pPr>
      <w:r>
        <w:rPr>
          <w:rFonts w:ascii="Times New Roman" w:hAnsi="Times New Roman" w:eastAsia="Times New Roman" w:cs="Times New Roman"/>
        </w:rPr>
        <w:t>И сказал он: иди, Даниил; ибо слова сии сокрыты и запечатаны до времени конца. Многие очистятся, и убелятся, и будут переплавлены; нечестивые же будут поступать нечестиво, и никто из нечестивых не уразумеет, а мудрые уразумеют. И со времени прекращения ежедневной жертвы и поставления мерзости запустения пройдёт тысяча двести девяносто дней. Даниил 12:9–11.</w:t>
      </w:r>
    </w:p>
    <w:p>
      <w:pPr>
        <w:pStyle w:val="ArticleBody"/>
        <w:jc w:val="left"/>
      </w:pPr>
      <w:r>
        <w:rPr>
          <w:rFonts w:ascii="Times New Roman" w:hAnsi="Times New Roman" w:eastAsia="Times New Roman" w:cs="Times New Roman"/>
        </w:rPr>
        <w:t>Последнее снятие печати, производящее трёхступенчатый процесс испытания, представленный в десятом стихе словами «очистятся, убелятся и переплавлены будут», связано с тысячей двумястами девяноста годами. Пионерское понимание этого стиха состоит в том, что устранение сопротивления язычества в 508 году положило начало тридцатилетнему процессу, который привёл к установлению папства в 538 году как пятого царства библейского пророчества; затем оно царствовало как пятое царство библейского пророчества до завершения тысячи двухсот шестидесяти лет в 1798 году. Тридцать лет от 508 до 538 года также представлены Павлом во 2 Фессалоникийцам как «отступление прежде».</w:t>
      </w:r>
    </w:p>
    <w:p>
      <w:pPr>
        <w:pStyle w:val="ArticleBody"/>
        <w:jc w:val="left"/>
      </w:pPr>
      <w:r>
        <w:rPr>
          <w:rFonts w:ascii="Times New Roman" w:hAnsi="Times New Roman" w:eastAsia="Times New Roman" w:cs="Times New Roman"/>
        </w:rPr>
        <w:t>Во 2-м Послании к Фессалоникийцам рассматривается вопрос о соотношении между языческим Римом и папским Римом, соответственно четвёртым и пятым царствами пророчества. Именно в этой главе Послания к Фессалоникийцам Уильям Миллер обнаружил, что «ежедневная» в книге Даниила представляет языческий Рим; далее Миллер установил, что «ежедневная» у Даниила всегда представлена в связи с мерзостью или преступлением опустошения. Мерзость и преступление опустошения в книге Даниила представляют то, что Иоанн в книге Откровение соответственно определяет как образ зверя и начертание зверя.</w:t>
      </w:r>
    </w:p>
    <w:p>
      <w:pPr>
        <w:pStyle w:val="ArticleBody"/>
        <w:jc w:val="left"/>
      </w:pPr>
      <w:r>
        <w:rPr>
          <w:rFonts w:ascii="Times New Roman" w:hAnsi="Times New Roman" w:eastAsia="Times New Roman" w:cs="Times New Roman"/>
        </w:rPr>
        <w:t>Уильям Миллер основывал большую часть, если не все, своих пророческих приложений на отождествлении им двух опустошающих сил, представленных как «ежедневная» (языческий Рим), и второй опустошающей силы, которая выражена двояким образом: как преступление опустошения (союз церкви и государства), в Откровении — как образ зверя (папская пророческая структура), и мерзость запустения (поклонение солнцу), в Откровении — как начертание зверя. Понимание, выведенное Миллером из изложения Павла во 2-м Послании к Фессалоникийцам, было одним из первостепенных основополагающих положений Миллера, который является символом оснований адвентизма. Павел утверждает, что те, кто не любит истины, представленной во второй главе 2-го Послания к Фессалоникийцам, суть те, кто принимает действие заблуждения.</w:t>
      </w:r>
    </w:p>
    <w:p>
      <w:pPr>
        <w:pStyle w:val="ArticleBody"/>
        <w:jc w:val="left"/>
      </w:pPr>
      <w:r>
        <w:rPr>
          <w:rFonts w:ascii="Times New Roman" w:hAnsi="Times New Roman" w:eastAsia="Times New Roman" w:cs="Times New Roman"/>
        </w:rPr>
        <w:t>В трёх стихах Даниила (Даниил 12:9–11) символическое понимание в последние дни не может включать применение времени, ибо по состоянию на 22 октября 1844 года применение пророческого времени более недействительно. Стихи 9/11 представляют два различных периода — тридцать лет и тысячу двести шестьдесят лет. Число сорок и число тысяча двести шестьдесят оба являются символами пророческой пустыни и в пророческом смысле взаимозаменяемы. Следовательно, тысяча двести шестьдесят может пониматься как сорок, а сорок есть десятина от четырёхсот. Стихи 9/11 символизируют число вечного завета, представленное четырьмястами (Авраам) в связи с тридцатью (Павел). «Пустыня», представленная «тысячей двумястами шестьюдесятью», соответствует «пустыне сорока», а четыре есть десятина от четырёхсот. Тридцать — это тридцать. Четыреста тридцать образуется через прибавление числа четыреста к числу тридцать, что в четвёртой главе Иезекииля представлено как триста девяносто, прибавленное к числу сорок.</w:t>
      </w:r>
    </w:p>
    <w:p>
      <w:pPr>
        <w:pStyle w:val="ArticleBody"/>
        <w:jc w:val="left"/>
      </w:pPr>
      <w:r>
        <w:rPr>
          <w:rFonts w:ascii="Times New Roman" w:hAnsi="Times New Roman" w:eastAsia="Times New Roman" w:cs="Times New Roman"/>
        </w:rPr>
        <w:t>Стихи 9/11 в двенадцатой главе представляют середину трёх пророческих периодов этой главы и являются символом вечного завета, который раскрывается в последние дни. Раскрытие значения числа четыреста тридцать в последние дни совершается в четвёртой главе Иезекииля.</w:t>
      </w:r>
    </w:p>
    <w:p>
      <w:pPr>
        <w:pStyle w:val="ArticleBody"/>
        <w:jc w:val="left"/>
      </w:pPr>
      <w:r>
        <w:rPr>
          <w:rFonts w:ascii="Times New Roman" w:hAnsi="Times New Roman" w:eastAsia="Times New Roman" w:cs="Times New Roman"/>
        </w:rPr>
        <w:t>Лев от колена Иудина ныне снимает печать с заключительной предостерегающей вести для тех, кто верою вошёл во Святое святых вместе с Иезекиилем, Иоанном, Даниилом и Исаией. Эта истина открывается в связи с воздвижением тех, кто представлен не только как изгнанники Израиля, но и как знамя ста сорока четырёх тысяч. Эта истина помещена в контекст завета, представленного четырьмястами годами Авраама, в сочетании с заветом, представленным тридцатью годами Павла. Эта истина изложена в стихах 9–11 двенадцатой главы Даниила, которые представляют середину трёх символических периодов, правильно понятых миллеритами. Срединная истина 9/11, которая распечатывается в двенадцатой главе Даниила, представлена тремястами девяноста днями и сорока днями Иезекииля. Эти дни открываются Иезекиилю в тридцатый год семнадцатого юбилейного цикла, и Иезекииль, как священник, представляет священство ста сорока четырёх тысяч, которые проходят среднее испытание из трёх испытаний.</w:t>
      </w:r>
    </w:p>
    <w:p>
      <w:pPr>
        <w:pStyle w:val="ArticleBody"/>
        <w:jc w:val="left"/>
      </w:pPr>
      <w:r>
        <w:rPr>
          <w:rFonts w:ascii="Times New Roman" w:hAnsi="Times New Roman" w:eastAsia="Times New Roman" w:cs="Times New Roman"/>
        </w:rPr>
        <w:t>Иезекииль отмечен внутри храмового испытания в «пятый день» «четвёртого месяца», что в миллеритской истории обозначило самую середину («середину пути») седьмых месяцев, начавшихся с первого разочарования 19 апреля 1844 года и завершившихся 22 октября того же года.</w:t>
      </w:r>
    </w:p>
    <w:p>
      <w:pPr>
        <w:pStyle w:val="ArticleScripture"/>
        <w:jc w:val="left"/>
      </w:pPr>
      <w:r>
        <w:rPr>
          <w:rFonts w:ascii="Times New Roman" w:hAnsi="Times New Roman" w:eastAsia="Times New Roman" w:cs="Times New Roman"/>
        </w:rPr>
        <w:t>«Летом 1844 года, в промежутке между временем, когда первоначально полагали, что 2300 дней окончатся, и осенью того же года, до которой, как было впоследствии установлено, они простирались, весть была возвещена в самых словах Писания: “Вот, Жених идет!”» Великая борьба, с. 398.</w:t>
      </w:r>
    </w:p>
    <w:p>
      <w:pPr>
        <w:pStyle w:val="ArticleBody"/>
        <w:jc w:val="left"/>
      </w:pPr>
      <w:r>
        <w:rPr>
          <w:rFonts w:ascii="Times New Roman" w:hAnsi="Times New Roman" w:eastAsia="Times New Roman" w:cs="Times New Roman"/>
        </w:rPr>
        <w:t>21 июля 1844 года было серединой семи священных месяцев, и в этот день Самуил Сноу находился в Бостонской Скинии, излагая свою весть Полуночного крика. Там, впервые в публичном выступлении, он «провозгласил самими словами Писания: “Вот, Жених идет!”» Теперь мы символически стоим вместе с Иезекиилем в Бостонской Скинии, незадолго до того, как возвышение вестников полуночного крика устремится вперед, подобно приливной волне. Пророческий процесс воздвижения знамени представлен в пророческой линии ислама в девятой главе Откровения. Четвертая глава Иезекииля дает второго свидетеля и завершение того пророчества о трехстах девяноста одном годе и пятнадцати днях, и делает это в четвертой главе.</w:t>
      </w:r>
    </w:p>
    <w:p>
      <w:pPr>
        <w:pStyle w:val="ArticleBody"/>
        <w:jc w:val="left"/>
      </w:pPr>
      <w:r>
        <w:rPr>
          <w:rFonts w:ascii="Times New Roman" w:hAnsi="Times New Roman" w:eastAsia="Times New Roman" w:cs="Times New Roman"/>
        </w:rPr>
        <w:t>Мы продолжим рассмотрение этих вопросов в следующей статье.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Сокрытая история сорокового стиха — числа двадцать восьмого</dc:title>
  <dc:subject>Иезекииль, глава девятая</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