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Иоиля и Лаодикийская церковь адвентистов седьмого дня — Номер девять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2025-12-11</w:t>
      </w:r>
    </w:p>
    <w:p>
      <w:pPr>
        <w:pStyle w:val="ArticleHeading"/>
        <w:jc w:val="left"/>
      </w:pPr>
      <w:r>
        <w:rPr>
          <w:rFonts w:ascii="Arial" w:hAnsi="Arial" w:eastAsia="Arial" w:cs="Arial"/>
        </w:rPr>
        <w:t>Номер девять</w:t>
      </w:r>
    </w:p>
    <w:p>
      <w:pPr>
        <w:pStyle w:val="ArticleBody"/>
        <w:jc w:val="left"/>
      </w:pPr>
      <w:r>
        <w:rPr>
          <w:rFonts w:ascii="Times New Roman" w:hAnsi="Times New Roman" w:eastAsia="Times New Roman" w:cs="Times New Roman"/>
        </w:rPr>
        <w:t>В этом введении к книге Иоиля настал момент кратко подытожить некоторые положения из первых восьми статей и определить, чего нам следует ожидать от книги Иоиля теперь, когда мы берёмся за неё более предметно, а затем, разумеется, какое это имеет отношение к битвам при Рафии и Паниуме в книге Даниила 11:11–16?</w:t>
      </w:r>
    </w:p>
    <w:p>
      <w:pPr>
        <w:pStyle w:val="ArticleBody"/>
        <w:jc w:val="left"/>
      </w:pPr>
      <w:r>
        <w:rPr>
          <w:rFonts w:ascii="Times New Roman" w:hAnsi="Times New Roman" w:eastAsia="Times New Roman" w:cs="Times New Roman"/>
        </w:rPr>
        <w:t>Мы сделали акцент на песне о винограднике, поскольку в пророческом смысле «опыт» представлен «песней». Одной из характеристик ста сорока четырёх тысяч является то, что они поют песнь Моисея и Агнца — это просто способ Иоанна представить песнь о винограднике у Исаии. Каждый из великих пророков начинает свои книги обличениями Израиля за его мятеж; иначе говоря, каждый великий пророк сперва поёт песнь о винограднике. Я утверждаю, что песнь о винограднике у Иоиля в первой главе — одно из важнейших откровений об этой песне. Не берусь сказать, прав я или нет, но причина моей убеждённости в том, что пророческие связи, символически представленные в книге Иоиля, по-видимому, являются ключом, а возможно, и осью для нескольких спиц. Свидетельство Иоиля не только соединяется с другими параллельными линиями, но, кажется, задаёт точку отсчёта — особенно благодаря символике разрушения виноградника в первой главе; а две следующие главы идентифицируют и время испытания образом зверя в Соединённых Штатах, и время испытания образом зверя для всего мира. И всё это помещено в контекст виноградника, а виноградник не живёт, если он не получает дождя.</w:t>
      </w:r>
    </w:p>
    <w:p>
      <w:pPr>
        <w:pStyle w:val="ArticleBody"/>
        <w:jc w:val="left"/>
      </w:pPr>
      <w:r>
        <w:rPr>
          <w:rFonts w:ascii="Times New Roman" w:hAnsi="Times New Roman" w:eastAsia="Times New Roman" w:cs="Times New Roman"/>
        </w:rPr>
        <w:t>Мы также сделали акцент на пророческом периоде, который представлен символом «доколе?». Я почувствовал необходимость напомнить нам об этом ранее установленном принципе «доколе», чтобы сделать акцент на «венчающем камне», который был и является также основанием и краеугольным камнем. Окончательное полное развитие послания «Полуночного крика», которое сейчас идёт, — это «венчающий камень». На этих основаниях венчающий камень — это драгоценные камни Миллера, сияющие в десять раз ярче, чем в начале.</w:t>
      </w:r>
    </w:p>
    <w:p>
      <w:pPr>
        <w:pStyle w:val="ArticleBody"/>
        <w:jc w:val="left"/>
      </w:pPr>
      <w:r>
        <w:rPr>
          <w:rFonts w:ascii="Times New Roman" w:hAnsi="Times New Roman" w:eastAsia="Times New Roman" w:cs="Times New Roman"/>
        </w:rPr>
        <w:t>В свете Божьих «дивных дел» венцом становится переход Его народа от лаодикийского опыта к филадельфийскому — то есть когда эти люди становятся тем «восьмым», который «из числа семи», а также переходят от церкви воинствующей к церкви торжествующей. Этот переход и есть венец. Переход совершается, когда Божий народ слышит и видит «венчающее» послание, и оно дивно в их глазах. Венчающее послание — это кульминация, ибо оно сводит воедино все символические «венчающие» истины. Послание о «семи временах» было краеугольным камнем Миллера, и оно должно было стать миллеритским венцом. Пятидесятница была венцом пятидесятничного периода, как и Полуночный крик был венцом миллеритского движения первого и второго ангелов.</w:t>
      </w:r>
    </w:p>
    <w:p>
      <w:pPr>
        <w:pStyle w:val="ArticleBody"/>
        <w:jc w:val="left"/>
      </w:pPr>
      <w:r>
        <w:rPr>
          <w:rFonts w:ascii="Times New Roman" w:hAnsi="Times New Roman" w:eastAsia="Times New Roman" w:cs="Times New Roman"/>
        </w:rPr>
        <w:t>Как кульминацией или венчающим камнем 46-летнего периода, в течение которого Христос строил миллеритский храм первого и второго ангелов, этот венчающий камень должен был стать краеугольным камнем труда Христа по созиданию храма ста сорока четырёх тысяч. Этот краеугольный камень был установлен в 1844 году как свет, озаряющий путь на небо, и по этой причине Божий народ в конце мира должен вернуться к «стезям древним», чтобы найти покой. Если и когда они возвращаются к пионерской истории миллеритов, они обнаруживают, что весть Полуночного крика была кульминацией основополагающей истории. Полуночный крик был проявлением излияния Святого Духа. Когда душа возвращается к «стезям древним» и находит «яркий свет», который был установлен в начале, в основополагающей точке пути, она находит Полуночный крик, который Иеремия называет «покоем».</w:t>
      </w:r>
    </w:p>
    <w:p>
      <w:pPr>
        <w:pStyle w:val="ArticleScripture"/>
        <w:jc w:val="left"/>
      </w:pPr>
      <w:r>
        <w:rPr>
          <w:rFonts w:ascii="Times New Roman" w:hAnsi="Times New Roman" w:eastAsia="Times New Roman" w:cs="Times New Roman"/>
        </w:rPr>
        <w:t>«Позади них, у начала пути, был поставлен яркий свет, который, как сказал мне ангел, был „полночным криком“. Этот свет сиял вдоль всего пути и освещал им ноги, чтобы они не споткнулись. »</w:t>
      </w:r>
    </w:p>
    <w:p>
      <w:pPr>
        <w:pStyle w:val="ArticleScripture"/>
        <w:jc w:val="left"/>
      </w:pPr>
      <w:r>
        <w:rPr>
          <w:rFonts w:ascii="Times New Roman" w:hAnsi="Times New Roman" w:eastAsia="Times New Roman" w:cs="Times New Roman"/>
        </w:rPr>
        <w:t>"Если они не сводили глаз с Иисуса, который шёл прямо перед ними, ведя их к городу, они были в безопасности. Но вскоре некоторые утомились и сказали, что до города ещё очень далеко, а они думали, что войдут в него раньше. Тогда Иисус ободрял их, поднимая Свою славную правую руку, и от Его руки исходил свет, который разливался над группой адвентистов, и они восклицали: 'Аллилуйя!' Другие же безрассудно отвергли свет позади себя и говорили, что их сюда привёл не Бог. Свет позади них погас, под их ногами воцарилась кромешная тьма, и они спотыкались, потеряли из виду ориентир и Иисуса и сорвались с пути вниз, в тёмный и нечестивый мир." Христианский опыт и учения Эллен Г. Уайт, 57.</w:t>
      </w:r>
    </w:p>
    <w:p>
      <w:pPr>
        <w:pStyle w:val="ArticleBody"/>
        <w:jc w:val="left"/>
      </w:pPr>
      <w:r>
        <w:rPr>
          <w:rFonts w:ascii="Times New Roman" w:hAnsi="Times New Roman" w:eastAsia="Times New Roman" w:cs="Times New Roman"/>
        </w:rPr>
        <w:t>Венец истории миллеритов служит краеугольным камнем для истории ста сорока четырех тысяч. С начала трехангельской вести в 1798 году и до тех пор, пока торжествующая церковь не будет воздвигнута в исполнение очищения святилища при воскресном законе, путь освещён вестью Полуночного крика, ибо притча говорит об адвентизме и о том, как Бог поднимает народ, чтобы тот совершенно отражал Его характер, когда для человечества закрывается время благодати во время кризиса воскресного закона.</w:t>
      </w:r>
    </w:p>
    <w:p>
      <w:pPr>
        <w:pStyle w:val="ArticleBody"/>
        <w:jc w:val="left"/>
      </w:pPr>
      <w:r>
        <w:rPr>
          <w:rFonts w:ascii="Times New Roman" w:hAnsi="Times New Roman" w:eastAsia="Times New Roman" w:cs="Times New Roman"/>
        </w:rPr>
        <w:t>На пути Иисус ведет, и Он продолжает освещать путь, поднимая Свою славную десницу. Поэтому в начале пути есть яркий свет, и яркий свет ведет к концу пути. Иисус как Альфа и Омега иллюстрирует конец началом, так что свет на обоих концах пути — это весть Полуночного крика.</w:t>
      </w:r>
    </w:p>
    <w:p>
      <w:pPr>
        <w:pStyle w:val="ArticleBody"/>
        <w:jc w:val="left"/>
      </w:pPr>
      <w:r>
        <w:rPr>
          <w:rFonts w:ascii="Times New Roman" w:hAnsi="Times New Roman" w:eastAsia="Times New Roman" w:cs="Times New Roman"/>
        </w:rPr>
        <w:t>Первый ангел явился в 1798 году и возвестил, что наступил час Его суда: «... час суда Его настал». Час суда наступил в 1798 году, и с его началом начался брак между Христом и Его новой невестой — филадельфийским миллеритским адвентизмом. Христос должен был сочетаться браком 22 октября 1844 года, и с 1798 по 1844 год невеста готовилась. Невеста была филадельфийской, ибо на невесте Христа не было осуждения, ибо она приготовила себя — она была чиста. Возвещение о суде — это объявление о браке, начавшееся в 1798 году и завершившееся в 1844 году.</w:t>
      </w:r>
    </w:p>
    <w:p>
      <w:pPr>
        <w:pStyle w:val="ArticleBody"/>
        <w:jc w:val="left"/>
      </w:pPr>
      <w:r>
        <w:rPr>
          <w:rFonts w:ascii="Times New Roman" w:hAnsi="Times New Roman" w:eastAsia="Times New Roman" w:cs="Times New Roman"/>
        </w:rPr>
        <w:t>Основополагающим светом и венчающим светом для миллеритского движения была весть о браке — весть Полуночного крика. Полуночный крик был и основанием, и венцом истории первого и второго ангела, а также истории миллеритов, а венчающий камень истории миллеритов является и краеугольным камнем, и венчающим камнем истории ста сорока четырёх тысяч. Строительство храма завершается, когда устанавливается венчающий камень, и работа по установке этого последнего «дивного» камня началась в июле 2023 года.</w:t>
      </w:r>
    </w:p>
    <w:p>
      <w:pPr>
        <w:pStyle w:val="ArticleBody"/>
        <w:jc w:val="left"/>
      </w:pPr>
      <w:r>
        <w:rPr>
          <w:rFonts w:ascii="Times New Roman" w:hAnsi="Times New Roman" w:eastAsia="Times New Roman" w:cs="Times New Roman"/>
        </w:rPr>
        <w:t>Существуют различные исполнения пророчеств, которые составят венец, но венец также представляет кульминацию вести. Пятидесятница была венцом вести периода Пятидесятницы, так же как свет «семи времён», пришедший через перо Хирама Эдсона в 1856 году, был предназначенным венцом вести Миллера, ибо первой основополагающей истиной, которую открыл Миллер, были «семь времён». В 1856 году отвергнуть новый свет венчающей истины означало выбрать смерть в пустыне Лаодикии, как это сделал древний Израиль в течение сорока лет. Это указывает на июль 2023 года как на 1856 год — переломный момент перехода от Филадельфии к Лаодикии в истории миллеритов и разворот от Лаодикии к Филадельфии в истории ста сорока четырёх тысяч. Христос не вступил в брак с нечистой женщиной в 1844 году, ибо она принадлежала к Филадельфии, и Он вступит в брак с невестой из Филадельфии, когда будет принят воскресный закон. Но прежде ей надлежит приготовиться. Вы готовы?</w:t>
      </w:r>
    </w:p>
    <w:p>
      <w:pPr>
        <w:pStyle w:val="ArticleScripture"/>
        <w:jc w:val="left"/>
      </w:pPr>
      <w:r>
        <w:rPr>
          <w:rFonts w:ascii="Times New Roman" w:hAnsi="Times New Roman" w:eastAsia="Times New Roman" w:cs="Times New Roman"/>
        </w:rPr>
        <w:t>Не бойся, малое стадо; ибо Отец ваш благоволил дать вам Царство. Луки 12:32.</w:t>
      </w:r>
    </w:p>
    <w:p>
      <w:pPr>
        <w:pStyle w:val="ArticleBody"/>
        <w:jc w:val="left"/>
      </w:pPr>
      <w:r>
        <w:rPr>
          <w:rFonts w:ascii="Times New Roman" w:hAnsi="Times New Roman" w:eastAsia="Times New Roman" w:cs="Times New Roman"/>
        </w:rPr>
        <w:t>22 октября 1844 года Господь вступил в брак с невестой, которую Он приготовил, чтобы она последовала за Ним в историю третьего ангела и ко всему, что представляет третий ангел, но к 1863 году история третьего ангела была отклонена в пустыню Лаодикии. История 1844–1863 годов представляет период третьего ангела, служа тем самым иллюстрацией неразумных дев во время запечатления ста сорока четырёх тысяч. Девы — это пшеница и плевелы, которые отделяются вестями, символически представленными ангелами, — ибо именно ангелы совершают работу отделения.</w:t>
      </w:r>
    </w:p>
    <w:p>
      <w:pPr>
        <w:pStyle w:val="ArticleScripture"/>
        <w:jc w:val="left"/>
      </w:pPr>
      <w:r>
        <w:rPr>
          <w:rFonts w:ascii="Times New Roman" w:hAnsi="Times New Roman" w:eastAsia="Times New Roman" w:cs="Times New Roman"/>
        </w:rPr>
        <w:t>Тогда мне явился третий ангел. Мой сопровождающий ангел сказал: «Страшна его работа. Ужасна его миссия. Он — ангел, которому предстоит отделить пшеницу от плевелов и запечатлеть (или связать) пшеницу для небесной житницы. Все это должно поглощать весь ум, все внимание». Ранние произведения, 119.</w:t>
      </w:r>
    </w:p>
    <w:p>
      <w:pPr>
        <w:pStyle w:val="ArticleBody"/>
        <w:jc w:val="left"/>
      </w:pPr>
      <w:r>
        <w:rPr>
          <w:rFonts w:ascii="Times New Roman" w:hAnsi="Times New Roman" w:eastAsia="Times New Roman" w:cs="Times New Roman"/>
        </w:rPr>
        <w:t>Вести трех ангелов из четырнадцатой главы Откровения — это весть позднего дождя, которая разделяет и связывает две категории людей.</w:t>
      </w:r>
    </w:p>
    <w:p>
      <w:pPr>
        <w:pStyle w:val="ArticleScripture"/>
        <w:jc w:val="left"/>
      </w:pPr>
      <w:r>
        <w:rPr>
          <w:rFonts w:ascii="Times New Roman" w:hAnsi="Times New Roman" w:eastAsia="Times New Roman" w:cs="Times New Roman"/>
        </w:rPr>
        <w:t>«Иоанну были открыты сцены глубокой и волнующей важности в опыте церкви. Он увидел положение, опасности, конфликты и окончательное избавление народа Божьего. Он записывает заключительные вести, которым предстоит довести до зрелости жатву земли — либо как снопы для небесной житницы, либо как вязанки для огней уничтожения. Ему были открыты вопросы чрезвычайной важности, особенно для последней церкви, чтобы те, кто обратятся от заблуждения к истине, были наставлены относительно ожидающих их опасностей и конфликтов. Никто не должен оставаться во тьме относительно того, что грядет на землю». Великая борьба, 341.</w:t>
      </w:r>
    </w:p>
    <w:p>
      <w:pPr>
        <w:pStyle w:val="ArticleBody"/>
        <w:jc w:val="left"/>
      </w:pPr>
      <w:r>
        <w:rPr>
          <w:rFonts w:ascii="Times New Roman" w:hAnsi="Times New Roman" w:eastAsia="Times New Roman" w:cs="Times New Roman"/>
        </w:rPr>
        <w:t>Именно "слова истины" в этом поколении являются "заключительными вестями, которые должны довести жатву до зрелости", и отделяют два класса. Эта работа — также дело "человека с щеткой для грязи" из сна Миллера.</w:t>
      </w:r>
    </w:p>
    <w:p>
      <w:pPr>
        <w:pStyle w:val="ArticleScripture"/>
        <w:jc w:val="left"/>
      </w:pPr>
      <w:r>
        <w:rPr>
          <w:rFonts w:ascii="Times New Roman" w:hAnsi="Times New Roman" w:eastAsia="Times New Roman" w:cs="Times New Roman"/>
        </w:rPr>
        <w:t>«Лопата Его в руке Его, и Он очистит гумно Своё, и соберёт пшеницу Свою в житницу». Матфея 3:12. Это было одно из времён очищения. Словами истины мякина отделялась от пшеницы. Поскольку многие были слишком тщеславны и самоправедны, чтобы принять обличение, слишком привязаны к миру, чтобы принять жизнь смирения, они отвернулись от Иисуса. Многие и теперь поступают так же. Души испытываются сегодня так же, как испытывались те ученики в синагоге в Капернауме. Когда истина достигает сердца, они видят, что их жизнь не соответствует воле Божьей. Они видят необходимость полного изменения в самих себе; но не желают взять на себя этот труд самоотречения. Поэтому они гневаются, когда открываются их грехи. Они уходят, соблазнившись, как и ученики оставили Иисуса, ропща: «Какие странные слова! кто может это слушать?» Желание веков, 392.</w:t>
      </w:r>
    </w:p>
    <w:p>
      <w:pPr>
        <w:pStyle w:val="ArticleBody"/>
        <w:jc w:val="left"/>
      </w:pPr>
      <w:r>
        <w:rPr>
          <w:rFonts w:ascii="Times New Roman" w:hAnsi="Times New Roman" w:eastAsia="Times New Roman" w:cs="Times New Roman"/>
        </w:rPr>
        <w:t>Начиная с великого разочарования 1844 года, вехи и события вплоть до 1863 года представляют историю от 11 сентября до воскресного закона. Вы спросите: почему 1844 год — это 11 сентября?</w:t>
      </w:r>
    </w:p>
    <w:p>
      <w:pPr>
        <w:pStyle w:val="ArticleBody"/>
        <w:jc w:val="left"/>
      </w:pPr>
      <w:r>
        <w:rPr>
          <w:rFonts w:ascii="Times New Roman" w:hAnsi="Times New Roman" w:eastAsia="Times New Roman" w:cs="Times New Roman"/>
        </w:rPr>
        <w:t>Писания сестры Уайт ясно указывают, что третий ангел пришел 22 октября 1844 года, но также явился в 1888 году, что типологически указывает на 11 сентября. Более важно то, что все пророки выделяют саму историю от 11 сентября до воскресного закона, так что это не свидетельство двух или трех, а объединенное свидетельство каждого свидетеля из Слова Божьего о том, что от 11 сентября до воскресного закона — это период, когда «исполняется всякое видение».</w:t>
      </w:r>
    </w:p>
    <w:p>
      <w:pPr>
        <w:pStyle w:val="ArticleBody"/>
        <w:jc w:val="left"/>
      </w:pPr>
      <w:r>
        <w:rPr>
          <w:rFonts w:ascii="Times New Roman" w:hAnsi="Times New Roman" w:eastAsia="Times New Roman" w:cs="Times New Roman"/>
        </w:rPr>
        <w:t>История прихода и завершения третьего ангела охватывала период с 1844 по 1863 год и представляет период чудесных дел Божьих от 11 сентября до воскресного закона. Эта история также представлена периодом с 1840 по 1844 год, и в той линии 1840 — альфа, а 1844 — омега. В линии 1844–1863 1844 — альфа, а 1863 — омега. 1844 — и альфа, и омега.</w:t>
      </w:r>
    </w:p>
    <w:p>
      <w:pPr>
        <w:pStyle w:val="ArticleBody"/>
        <w:jc w:val="left"/>
      </w:pPr>
      <w:r>
        <w:rPr>
          <w:rFonts w:ascii="Times New Roman" w:hAnsi="Times New Roman" w:eastAsia="Times New Roman" w:cs="Times New Roman"/>
        </w:rPr>
        <w:t>Крест соотносится с 1844 годом, и Альфа и Омега пролил Свою кровь на кресте. С 11 сентября (1840 года) мы видим, что десятая глава Откровения излагает историю, которая начинается с того, что Иоанн ест книжку в 1840 году, а затем — разочарованием в его желудке в 1844 году. Поедание — это начало; желудок обозначает конец. Последний стих десятой главы указывает на то, что эта история повторяется в истории ста сорока четырёх тысяч.</w:t>
      </w:r>
    </w:p>
    <w:p>
      <w:pPr>
        <w:pStyle w:val="ArticleScripture"/>
        <w:jc w:val="left"/>
      </w:pPr>
      <w:r>
        <w:rPr>
          <w:rFonts w:ascii="Times New Roman" w:hAnsi="Times New Roman" w:eastAsia="Times New Roman" w:cs="Times New Roman"/>
        </w:rPr>
        <w:t>И взял я книжку из руки Ангела и съел её; и она в устах моих была сладка, как мёд; когда же съел её, то горько стало во чреве моём. И сказал он мне: тебе надлежит опять пророчествовать о народах и племенах и языках и царях многих. Откровение 10:10, 11.</w:t>
      </w:r>
    </w:p>
    <w:p>
      <w:pPr>
        <w:pStyle w:val="ArticleBody"/>
        <w:jc w:val="left"/>
      </w:pPr>
      <w:r>
        <w:rPr>
          <w:rFonts w:ascii="Times New Roman" w:hAnsi="Times New Roman" w:eastAsia="Times New Roman" w:cs="Times New Roman"/>
        </w:rPr>
        <w:t>Десятая глава книги Откровения и вторая глава книги Аввакума — это две главы, свидетельствующие о пророческом периоде с 1840 по 1844 годы. История периода с 1844 по 1863 годы начинается с вехи разочарования, за которой последовало рассеяние, а затем собирание. В этот период пророческая история двух таблиц Аввакума завершается, когда вторая таблица была напечатана в 1849 году и широко опубликована в 1850 году. Период таблиц Аввакума длился с мая 1842 года, когда была опубликована таблица 1843 года, и пророческий период завершился там, где начался, — публикацией одной из двух таблиц Аввакума. Таблица 1843 года — альфа, а таблица 1850 года — омега.</w:t>
      </w:r>
    </w:p>
    <w:p>
      <w:pPr>
        <w:pStyle w:val="ArticleBody"/>
        <w:jc w:val="left"/>
      </w:pPr>
      <w:r>
        <w:rPr>
          <w:rFonts w:ascii="Times New Roman" w:hAnsi="Times New Roman" w:eastAsia="Times New Roman" w:cs="Times New Roman"/>
        </w:rPr>
        <w:t>В 1856 году Хайрам Эдсон написал серию статей, которые вывели понимание Уильяма Миллера о «семи временах» на новый уровень. Труд Эдсона стал омегой труда Миллера, возводя заложенную Миллером фундаментальную истину в положение венца, призванного укрепить народ Божий. Свет Миллера о «семи временах» был альфой, а свет Эдсона о «семи временах» — омегой.</w:t>
      </w:r>
    </w:p>
    <w:p>
      <w:pPr>
        <w:pStyle w:val="ArticleBody"/>
        <w:jc w:val="left"/>
      </w:pPr>
      <w:r>
        <w:rPr>
          <w:rFonts w:ascii="Times New Roman" w:hAnsi="Times New Roman" w:eastAsia="Times New Roman" w:cs="Times New Roman"/>
        </w:rPr>
        <w:t>В 1863 году движение переросло в церковь, которая в конечном итоге породит движение из своих собственных рядов, подобно тому, как миллериты вышли из среды протестантов, и так же, как ученики перешли из иудаизма в христианство, и как Иисус Навин и Халев вышли из прежнего народа завета, которому было суждено умереть в пустыне.</w:t>
      </w:r>
    </w:p>
    <w:p>
      <w:pPr>
        <w:pStyle w:val="ArticleBody"/>
        <w:jc w:val="left"/>
      </w:pPr>
      <w:r>
        <w:rPr>
          <w:rFonts w:ascii="Times New Roman" w:hAnsi="Times New Roman" w:eastAsia="Times New Roman" w:cs="Times New Roman"/>
        </w:rPr>
        <w:t>В этой самой истории (1844–1863) республиканский рог земного зверя переживает параллельную борьбу, в конечном итоге вылившуюся в Гражданскую войну, которая, как сходятся во мнении все историки, достигла своей середины в 1863 году с Прокламацией об освобождении рабов Линкольна. Линкольн был первым президентом-республиканцем, который принял присягу после худшего на тот момент в истории президента-демократа. Впоследствии он был убит в результате покушения. Все эти пророческие характеристики и другие повторяются в случае с последним президентом-республиканцем.</w:t>
      </w:r>
    </w:p>
    <w:p>
      <w:pPr>
        <w:pStyle w:val="ArticleBody"/>
        <w:jc w:val="left"/>
      </w:pPr>
      <w:r>
        <w:rPr>
          <w:rFonts w:ascii="Times New Roman" w:hAnsi="Times New Roman" w:eastAsia="Times New Roman" w:cs="Times New Roman"/>
        </w:rPr>
        <w:t>С 1844 по 1863 год включительно происходили рассеяние и собирание. 1863 год обозначает воскресный закон, поэтому рассеяние, произошедшее в 1844 году, — единственное рассеяние до 1863 года, когда лаодикийские адвентисты седьмого дня были рассеяны в пустыню Лаодикии. 1844 год произвёл рассеяние, и 1863 год произвёл рассеяние, тем самым свидетельствуя о том, что эта история является определённым пророческим символом, ибо она начинается альфа-рассеянием в 1844 году и заканчивается омега-рассеянием в 1863 году. Первое рассеяние наступило 18 июля 2020 года, а окончательное омега-рассеяние исполняется при воскресном законе.</w:t>
      </w:r>
    </w:p>
    <w:p>
      <w:pPr>
        <w:pStyle w:val="ArticleScripture"/>
        <w:jc w:val="left"/>
      </w:pPr>
      <w:r>
        <w:rPr>
          <w:rFonts w:ascii="Times New Roman" w:hAnsi="Times New Roman" w:eastAsia="Times New Roman" w:cs="Times New Roman"/>
        </w:rPr>
        <w:t>«Приходит время, когда мы будем разделены и рассеяны, и каждому из нас придется стоять без возможности общения с теми, кто разделяет столь же драгоценную веру; и как вы устоите, если Бог не будет рядом с вами и если вы не будете знать, что Он ведет и направляет вас?» Review and Herald, 25 марта 1890 г.</w:t>
      </w:r>
    </w:p>
    <w:p>
      <w:pPr>
        <w:pStyle w:val="ArticleBody"/>
        <w:jc w:val="left"/>
      </w:pPr>
      <w:r>
        <w:rPr>
          <w:rFonts w:ascii="Times New Roman" w:hAnsi="Times New Roman" w:eastAsia="Times New Roman" w:cs="Times New Roman"/>
        </w:rPr>
        <w:t>Недостаточно, чтобы Бог стоял «рядом с вами», вы также должны «знать, что Он ведёт и направляет вас». Этот факт является предметом пророчества и представлен различными выражениями, основанными на словах «когда вы познаете Господа».</w:t>
      </w:r>
    </w:p>
    <w:p>
      <w:pPr>
        <w:pStyle w:val="ArticleScripture"/>
        <w:jc w:val="left"/>
      </w:pPr>
      <w:r>
        <w:rPr>
          <w:rFonts w:ascii="Times New Roman" w:hAnsi="Times New Roman" w:eastAsia="Times New Roman" w:cs="Times New Roman"/>
        </w:rPr>
        <w:t>И будете есть вдоволь и насытитесь, и прославите имя Господа, Бога вашего, Который дивно поступил с вами; и не посрамится народ Мой вовек. И узнаете, что Я посреди Израиля, и что Я — Господь, Бог ваш, и нет иного; и не посрамится народ Мой вовек. ... Тогда узнаете, что Я — Господь, Бог ваш, обитающий на Сионе, святой горе Моей; и будет Иерусалим святыней, и чужеземцы более не будут проходить через него. Иоиль 2:26, 27, 3:17.</w:t>
      </w:r>
    </w:p>
    <w:p>
      <w:pPr>
        <w:pStyle w:val="ArticleBody"/>
        <w:jc w:val="left"/>
      </w:pPr>
      <w:r>
        <w:rPr>
          <w:rFonts w:ascii="Times New Roman" w:hAnsi="Times New Roman" w:eastAsia="Times New Roman" w:cs="Times New Roman"/>
        </w:rPr>
        <w:t>Когда Иерусалим свят, он является Церковью торжествующей, ибо Церковь воинствующая определяется как церковь, состоящая из пшеницы и плевел, и когда «ни один чужеземец не пройдет» через «Иерусалим» «больше», народ Божий «узнает», «что Он ведет и направляет». Они знают, ибо это те, кто исполнили молитву «семь раз», которая включает исповедание того, что Бог не руководил вами как лаодикийцем, но когда вы станете филадельфийцем, вы узнаете «что Он ведет и направляет» и что Бог «посреди Израиля».</w:t>
      </w:r>
    </w:p>
    <w:p>
      <w:pPr>
        <w:pStyle w:val="ArticleBody"/>
        <w:jc w:val="left"/>
      </w:pPr>
      <w:r>
        <w:rPr>
          <w:rFonts w:ascii="Times New Roman" w:hAnsi="Times New Roman" w:eastAsia="Times New Roman" w:cs="Times New Roman"/>
        </w:rPr>
        <w:t>Альфа-рассеяние (разочарование) 19 апреля и омега-рассеяние (разочарование) 22 октября отмечены первой официальной публикацией после Великого Разочарования 22 октября. Издательская деятельность является пророческим маркером в истории миллеритов и в пророческой истории Соединённых Штатов, поэтому первое, что было официально опубликовано после 1844 года, является вехой этой истории, и эта веха указывает на рассеяние.</w:t>
      </w:r>
    </w:p>
    <w:p>
      <w:pPr>
        <w:pStyle w:val="ArticleHeading"/>
        <w:jc w:val="left"/>
      </w:pPr>
      <w:r>
        <w:rPr>
          <w:rFonts w:ascii="Arial" w:hAnsi="Arial" w:eastAsia="Arial" w:cs="Arial"/>
        </w:rPr>
        <w:t>1847 — Остаток в рассеянии</w:t>
      </w:r>
    </w:p>
    <w:p>
      <w:pPr>
        <w:pStyle w:val="ArticleScripture"/>
        <w:jc w:val="left"/>
      </w:pPr>
      <w:r>
        <w:rPr>
          <w:rFonts w:ascii="Times New Roman" w:hAnsi="Times New Roman" w:eastAsia="Times New Roman" w:cs="Times New Roman"/>
        </w:rPr>
        <w:t>Слово к «Малому стаду».</w:t>
      </w:r>
    </w:p>
    <w:p>
      <w:pPr>
        <w:pStyle w:val="ArticleScripture"/>
        <w:jc w:val="left"/>
      </w:pPr>
      <w:r>
        <w:rPr>
          <w:rFonts w:ascii="Times New Roman" w:hAnsi="Times New Roman" w:eastAsia="Times New Roman" w:cs="Times New Roman"/>
        </w:rPr>
        <w:t>«Следующие статьи были написаны для «The Day-Dawn», издававшейся в Канандаигуа, штат Нью-Йорк, О. Р. Л. Кроузером. Но поскольку та газета теперь не выходит, и мы не знаем, выйдет ли она снова, некоторые из нас в штате Мэн сочли лучшим представить их в таком виде. Я желаю обратить внимание «малого стада» на те события, которые очень скоро произойдут на этой земле…»</w:t>
      </w:r>
    </w:p>
    <w:p>
      <w:pPr>
        <w:pStyle w:val="ArticleScripture"/>
        <w:jc w:val="left"/>
      </w:pPr>
      <w:r>
        <w:rPr>
          <w:rFonts w:ascii="Times New Roman" w:hAnsi="Times New Roman" w:eastAsia="Times New Roman" w:cs="Times New Roman"/>
        </w:rPr>
        <w:t>Читатель уже заметил, что в «Слове к „Малому стаду“» были включены три послания из-под пера миссис Э. Г. Уайт. . . .</w:t>
      </w:r>
    </w:p>
    <w:p>
      <w:pPr>
        <w:pStyle w:val="ArticleScripture"/>
        <w:jc w:val="left"/>
      </w:pPr>
      <w:r>
        <w:rPr>
          <w:rFonts w:ascii="Times New Roman" w:hAnsi="Times New Roman" w:eastAsia="Times New Roman" w:cs="Times New Roman"/>
        </w:rPr>
        <w:t>«Второе послание миссис Уайт, помещённое на страницах 14–18, представляет собой описание её первого видения под заголовком «К Остатку, рассеянному повсюду». Оно было написано 20 декабря 1845 года в форме личного письма Эноху Джейкобсу и впервые опубликовано адресатом в The Day-Star от 24 января 1846 года. Затем 6 апреля 1846 года оно было перепечатано Джеймсом Уайтом и Х. С. Герни в виде одностороннего листка большого формата. Текст в том виде, как он представлен в «Слове к „малому стаду“», за исключением незначительных редакционных правок и добавленных библейских ссылок, идентичен полному описанию видения в его первоначальной публикации». Джеймс Уайт, «Слово к „малому стаду“», 25.</w:t>
      </w:r>
    </w:p>
    <w:p>
      <w:pPr>
        <w:pStyle w:val="ArticleBody"/>
        <w:jc w:val="left"/>
      </w:pPr>
      <w:r>
        <w:rPr>
          <w:rFonts w:ascii="Times New Roman" w:hAnsi="Times New Roman" w:eastAsia="Times New Roman" w:cs="Times New Roman"/>
        </w:rPr>
        <w:t>1844 год ознаменовался явлением ангела и разочарованием. В 1845 году было записано первое видение, а опубликовано оно в 1846-м. Первое видение адресовано «остатку, рассеянному повсюду». Я сомневаюсь, что незамужняя юная пророчица знала, когда записывала своё первое видение, что пророческая характеристика «остатка» состоит в том, что остаток по пророческой необходимости должен быть «рассеян по всему миру», как одна из характеристик ста сорока четырёх тысяч. В 1846 году Уайты вступили в брак, и фамилия Эллен изменилась на Уайт. В том же году Уайты начали соблюдать субботу седьмого дня. В 1846 году завет отмечен как окончательно заключённый, пророческий брак, начавшийся в 1844-м, был завершён в 1846-м, а в 1847 году первая официальная публикация была напечатана и разослана по почте.</w:t>
      </w:r>
    </w:p>
    <w:p>
      <w:pPr>
        <w:pStyle w:val="ArticleHeading"/>
        <w:jc w:val="left"/>
      </w:pPr>
      <w:r>
        <w:rPr>
          <w:rFonts w:ascii="Arial" w:hAnsi="Arial" w:eastAsia="Arial" w:cs="Arial"/>
        </w:rPr>
        <w:t>май 1850 года</w:t>
      </w:r>
    </w:p>
    <w:p>
      <w:pPr>
        <w:pStyle w:val="ArticleScripture"/>
        <w:jc w:val="left"/>
      </w:pPr>
      <w:r>
        <w:rPr>
          <w:rFonts w:ascii="Times New Roman" w:hAnsi="Times New Roman" w:eastAsia="Times New Roman" w:cs="Times New Roman"/>
        </w:rPr>
        <w:t>Дорогой читатель — моя цель в этом обзоре заключалась в том, чтобы изобличить заблуждение в свете священной истины...</w:t>
      </w:r>
    </w:p>
    <w:p>
      <w:pPr>
        <w:pStyle w:val="ArticleScripture"/>
        <w:jc w:val="left"/>
      </w:pPr>
      <w:r>
        <w:rPr>
          <w:rFonts w:ascii="Times New Roman" w:hAnsi="Times New Roman" w:eastAsia="Times New Roman" w:cs="Times New Roman"/>
        </w:rPr>
        <w:t>"Представляя этот небольшой труд рассеянной пастве, я исполнил по отношению к ней свой долг, и да приложит Бог своё благословение. Аминь." Джеймс Уайт, «Суббота седьмого дня не упразднена», 2.</w:t>
      </w:r>
    </w:p>
    <w:p>
      <w:pPr>
        <w:pStyle w:val="ArticleBody"/>
        <w:jc w:val="left"/>
      </w:pPr>
      <w:r>
        <w:rPr>
          <w:rFonts w:ascii="Times New Roman" w:hAnsi="Times New Roman" w:eastAsia="Times New Roman" w:cs="Times New Roman"/>
        </w:rPr>
        <w:t>Публикация Джеймса Уайта указывает, что его аудитория всё ещё была рассеянным стадом, но одновременно это и защита субботы седьмого дня. Это весть третьего ангела в её зарождении, в рамках миллеритского адвентизма, касательно понимания субботы и третьего ангела. Она была опубликована в том же году, что и таблица 1850 года, и вместе они представляют создание воинства Господнего к приближающемуся кризису воскресного закона. Иисус всегда иллюстрирует конец началом, и те, кто в 1844 году провозглашал весть, пользуясь таблицей 1843 года, являлись прообразом тех, кто будет провозглашать весть, пользуясь таблицей 1850 года. В начале периода двух таблиц Авваккума люди провозглашали весть того часа в связке с таблицей Авваккума, и в 1850 году Джеймс Уайт представляет весть третьего ангела вместе с таблицей 1850 года. Таблица была выполнена братом Николсом в период 1849 года, когда Джеймс и Елена Уайт жили у брата Николса. Джеймс Уайт был непосредственно связан с созданием таблицы 1850 года, и в том году он начал провозглашать весть третьего ангела.</w:t>
      </w:r>
    </w:p>
    <w:p>
      <w:pPr>
        <w:pStyle w:val="ArticleScripture"/>
        <w:jc w:val="left"/>
      </w:pPr>
      <w:r>
        <w:rPr>
          <w:rFonts w:ascii="Times New Roman" w:hAnsi="Times New Roman" w:eastAsia="Times New Roman" w:cs="Times New Roman"/>
        </w:rPr>
        <w:t>«23 сентября [1850 года] Господь показал мне, что Он во второй раз простёр Свою руку, чтобы собрать остаток Своего народа, и что в это время собирания нужно удвоить усилия. Во время рассеяния Израиль был поражён и разорван; но теперь, во время собирания, Бог исцелит и восстановит Свой народ. Во время рассеяния усилия, предпринимаемые для распространения истины, имели лишь малый эффект, приносили мало пользы или вовсе ничего; но во время собирания, когда Бог простёр Свою руку, чтобы собрать Свой народ, усилия по распространению истины достигнут своей цели. Все должны быть едины и ревностны в этом деле. Я увидела, что постыдно кому-либо ссылаться на время рассеяния и брать из него образцы, чтобы руководствоваться ими теперь, во время собирания; ибо если бы Бог делал для нас теперь не больше, чем делал тогда, Израиль никогда не был бы собран. Не менее необходимо, чтобы истина публиковалась в газете, чем чтобы она проповедовалась». Review and Herald, 1 ноября 1850 года.</w:t>
      </w:r>
    </w:p>
    <w:p>
      <w:pPr>
        <w:pStyle w:val="ArticleScripture"/>
        <w:jc w:val="left"/>
      </w:pPr>
      <w:r>
        <w:rPr>
          <w:rFonts w:ascii="Times New Roman" w:hAnsi="Times New Roman" w:eastAsia="Times New Roman" w:cs="Times New Roman"/>
        </w:rPr>
        <w:t>Видение о том, что Господь «во второй раз простёр Свою руку, чтобы возвратить остаток Своего народа», на странице 74, относится лишь к единству и силе, некогда существовавшим среди ожидающих Христа, и к тому факту, что Он начал вновь объединять и поднимать Свой народ. Ранние произведения, 86.</w:t>
      </w:r>
    </w:p>
    <w:p>
      <w:pPr>
        <w:pStyle w:val="ArticleBody"/>
        <w:jc w:val="left"/>
      </w:pPr>
      <w:r>
        <w:rPr>
          <w:rFonts w:ascii="Times New Roman" w:hAnsi="Times New Roman" w:eastAsia="Times New Roman" w:cs="Times New Roman"/>
        </w:rPr>
        <w:t>Сестра Уайт в «Ранних произведениях» комментирует отрывок из Review and Herald в связи с тем, что она использовала слова пророка Исаии, когда сказала: «Господь показал мне, что Он во второй раз простёр Свою руку, чтобы возвратить остаток Своего народа». Он простёр Свою руку в 1850 году. Когда Он собрал этих людей во Святое святых 22 октября 1844 года, это было в конце периода рассеяния с 677 г. до н. э. до 22 октября 1844 года. Буквальная Иудея, находившаяся в буквальной славной земле, была рассеяна на 2520 лет в соответствии с «семью временами» книги Левит, двадцать шестая глава, начиная с 677 г. до н. э. По завершении 2520 лет духовный Израиль был собран 22 октября 1844 года, и они были немедленно рассеяны, а это рассеяние завершилось, когда Господь простёр Свою руку во второй раз. Во втором случае, согласно этому отрывку, Он собирает их, чтобы выполнить две вещи: «скрепить Свой народ» и «поднять» Свой народ.</w:t>
      </w:r>
    </w:p>
    <w:p>
      <w:pPr>
        <w:pStyle w:val="ArticleScripture"/>
        <w:jc w:val="left"/>
      </w:pPr>
      <w:r>
        <w:rPr>
          <w:rFonts w:ascii="Times New Roman" w:hAnsi="Times New Roman" w:eastAsia="Times New Roman" w:cs="Times New Roman"/>
        </w:rPr>
        <w:t>Тогда я увидела третьего ангела. Мой сопровождающий меня ангел сказал: «Страшно его слово, ужасна его миссия. Это ангел, которому надлежит отделить пшеницу от плевелов и запечатать или связать пшеницу для небесной житницы». Это должно занимать весь ум, всё внимание. Снова мне было показано, что тем, кто верит, что мы имеем последнюю весть милости, необходимо быть отделёнными от тех, кто ежедневно принимает или впитывает новые заблуждения. Я видела, что ни молодым, ни старым не следует посещать собрания тех, кто находится в заблуждении и во тьме. Ангел сказал: «Пусть ум перестанет сосредотачиваться на вещах, не приносящих пользы». Manuscript Releases, том 5, 425.</w:t>
      </w:r>
    </w:p>
    <w:p>
      <w:pPr>
        <w:pStyle w:val="ArticleBody"/>
        <w:jc w:val="left"/>
      </w:pPr>
      <w:r>
        <w:rPr>
          <w:rFonts w:ascii="Times New Roman" w:hAnsi="Times New Roman" w:eastAsia="Times New Roman" w:cs="Times New Roman"/>
        </w:rPr>
        <w:t>Второе собирание, начавшееся в 1850 году, было прообразом запечатления (связывания) народа Божьего, когда их поднимают как знамя. 1850 год обозначает время, когда Господь собирает сто сорок четыре тысячи. В силу пророческой необходимости они должны были быть рассеяны прежде, чем быть собранными. Таким образом, «три с половиной дня» из Откровения 11:11 символизируют 1260, что составляет половину 2520, и представляют рассеяние, последовавшее после 18 июля 2020 года. Откровение 11:11 представляет второе собирание тех, кто должен составить сто сорок четыре тысячи, и знамя, поднятое народам, как это изложено в Исаии 11:11!</w:t>
      </w:r>
    </w:p>
    <w:p>
      <w:pPr>
        <w:pStyle w:val="ArticleScripture"/>
        <w:jc w:val="left"/>
      </w:pPr>
      <w:r>
        <w:rPr>
          <w:rFonts w:ascii="Times New Roman" w:hAnsi="Times New Roman" w:eastAsia="Times New Roman" w:cs="Times New Roman"/>
        </w:rPr>
        <w:t>И будет в тот день: корень Иессеев станет знаменем для народов; к нему обратятся язычники, и покой его будет славен.</w:t>
      </w:r>
    </w:p>
    <w:p>
      <w:pPr>
        <w:pStyle w:val="ArticleScripture"/>
        <w:jc w:val="left"/>
      </w:pPr>
      <w:r>
        <w:rPr>
          <w:rFonts w:ascii="Times New Roman" w:hAnsi="Times New Roman" w:eastAsia="Times New Roman" w:cs="Times New Roman"/>
        </w:rPr>
        <w:t>И будет в тот день: Господь снова, во второй раз, прострет руку Свою, чтобы возвратить остаток народа Своего, который останется, из Ассирии и из Египта, и из Пафроса, и из Куша, и из Елама, и из Сеннаара, и из Емафа, и с островов моря.</w:t>
      </w:r>
    </w:p>
    <w:p>
      <w:pPr>
        <w:pStyle w:val="ArticleScripture"/>
        <w:jc w:val="left"/>
      </w:pPr>
      <w:r>
        <w:rPr>
          <w:rFonts w:ascii="Times New Roman" w:hAnsi="Times New Roman" w:eastAsia="Times New Roman" w:cs="Times New Roman"/>
        </w:rPr>
        <w:t>И поднимет знамя для народов и соберет изгнанников Израиля, и соберет вместе рассеянных Иуды с четырех концов земли. Исаия 11:10, 11, 12.</w:t>
      </w:r>
    </w:p>
    <w:p>
      <w:pPr>
        <w:pStyle w:val="ArticleBody"/>
        <w:jc w:val="left"/>
      </w:pPr>
      <w:r>
        <w:rPr>
          <w:rFonts w:ascii="Times New Roman" w:hAnsi="Times New Roman" w:eastAsia="Times New Roman" w:cs="Times New Roman"/>
        </w:rPr>
        <w:t>В 1850 году Господь простёр Свою руку во второй раз, чтобы собрать людей, которые возвещали весть третьего ангела вместе с вестью Полуночного крика, как это представлено двумя таблицами Авваккука. В июле 2023 года Господь простёр Свою руку во второй раз, чтобы собрать людей, которые возвещали весть третьего ангела вместе с вестью Полуночного крика, как это представлено двумя таблицами Авваккука. И 1850 год, и июль 2023 года указывают на собирание «остатка Его народа», как говорит Исаия в 11 стихе 11-й главы. Одиннадцатый стих находится между десятым и двенадцатым, и оба эти стиха указывают на поднятие знамени перед миром.</w:t>
      </w:r>
    </w:p>
    <w:p>
      <w:pPr>
        <w:pStyle w:val="ArticleBody"/>
        <w:jc w:val="left"/>
      </w:pPr>
      <w:r>
        <w:rPr>
          <w:rFonts w:ascii="Times New Roman" w:hAnsi="Times New Roman" w:eastAsia="Times New Roman" w:cs="Times New Roman"/>
        </w:rPr>
        <w:t>Каждый из трёх стихов указывает на знамя, хотя средний стих называет их «остатком». Тот остаток там собирается во второй раз, и число колен, из которых они собираются, — восемь. «8» обозначает не только тех, кто в ковчеге Ноя перешёл из старого мира в новый, не увидев смерти, но «8» также обозначает тех, кто является восьмой церковью из семи. Два свидетеля из Откровения 11:11 — это те, кто были воскресены. Число «8» — символ воскресения, символ ста сорока четырёх тысяч, символ крещения и символ тех, кто переходит из Лаодикии в Филадельфию и становятся знаменем Исаии для народов. Господь вторично простёр Свою руку в 1850–1865 годах и снова — в июле 2023 года.</w:t>
      </w:r>
    </w:p>
    <w:p>
      <w:pPr>
        <w:pStyle w:val="ArticleBody"/>
        <w:jc w:val="left"/>
      </w:pPr>
      <w:r>
        <w:rPr>
          <w:rFonts w:ascii="Times New Roman" w:hAnsi="Times New Roman" w:eastAsia="Times New Roman" w:cs="Times New Roman"/>
        </w:rPr>
        <w:t>В 2023 году появился новый свет относительно семи времён, как это было в 1856 году. Период с 1856 по 1863 год представляет историю ста сорока четырёх тысяч, когда Господь поднимает Свой народ-остаток как армию.</w:t>
      </w:r>
    </w:p>
    <w:p>
      <w:pPr>
        <w:pStyle w:val="ArticleBody"/>
        <w:jc w:val="left"/>
      </w:pPr>
      <w:r>
        <w:rPr>
          <w:rFonts w:ascii="Times New Roman" w:hAnsi="Times New Roman" w:eastAsia="Times New Roman" w:cs="Times New Roman"/>
        </w:rPr>
        <w:t>Исаия 11:11 полностью согласуется с Откровением 11:11, которое полностью согласуется с Даниилом 11:11. Исаия и Иоанн изображают внутреннюю историю, а Даниил — внешнюю. Внешняя линия Даниила 11:11 идет параллельно внутренней линии Иоанна 11:11, а Исаия 11:11 представляет знамя внутренней линии, которое призывает другое Божье стадо выйти из внешней линии. Палмони связал эти отрывки в стройное целое — так мог поступить только Тот, Кто является Творцом всего.</w:t>
      </w:r>
    </w:p>
    <w:p>
      <w:pPr>
        <w:pStyle w:val="ArticleBody"/>
        <w:jc w:val="left"/>
      </w:pPr>
      <w:r>
        <w:rPr>
          <w:rFonts w:ascii="Times New Roman" w:hAnsi="Times New Roman" w:eastAsia="Times New Roman" w:cs="Times New Roman"/>
        </w:rPr>
        <w:t>Мы продолжим это в следующей статье.</w:t>
      </w:r>
    </w:p>
    <w:p>
      <w:pPr>
        <w:pStyle w:val="ArticleHeading"/>
        <w:jc w:val="left"/>
      </w:pPr>
      <w:r>
        <w:rPr>
          <w:rFonts w:ascii="Arial" w:hAnsi="Arial" w:eastAsia="Arial" w:cs="Arial"/>
        </w:rPr>
        <w:t>Диалог с искусственной информацией:</w:t>
      </w:r>
    </w:p>
    <w:p>
      <w:pPr>
        <w:pStyle w:val="ArticleBody"/>
        <w:jc w:val="left"/>
      </w:pPr>
      <w:r>
        <w:rPr>
          <w:rFonts w:ascii="Times New Roman" w:hAnsi="Times New Roman" w:eastAsia="Times New Roman" w:cs="Times New Roman"/>
        </w:rPr>
        <w:t>Имеет ли число «11» какое-либо значение в мире математики?</w:t>
      </w:r>
    </w:p>
    <w:p>
      <w:pPr>
        <w:pStyle w:val="ArticleBody"/>
        <w:jc w:val="left"/>
      </w:pPr>
      <w:r>
        <w:rPr>
          <w:rFonts w:ascii="Times New Roman" w:hAnsi="Times New Roman" w:eastAsia="Times New Roman" w:cs="Times New Roman"/>
        </w:rPr>
        <w:t>Да, число 11 обладает несколькими свойствами, представляющими подлинный математический интерес и значимость (помимо того, что оно является простым числом). Вот основные из них, которые математики и любители математики часто выделяют:</w:t>
      </w:r>
    </w:p>
    <w:p>
      <w:pPr>
        <w:pStyle w:val="ArticleBody"/>
        <w:jc w:val="left"/>
      </w:pPr>
      <w:r>
        <w:rPr>
          <w:rFonts w:ascii="Times New Roman" w:hAnsi="Times New Roman" w:eastAsia="Times New Roman" w:cs="Times New Roman"/>
        </w:rPr>
        <w:t>11 — пятое простое число, наименьшее двузначное простое и первое простое, являющееся палиндромом в десятичной системе счисления. "11" — наименьший репьюнит (число, состоящее из повторяющихся единиц), который является простым. Это единственное двузначное простое, у которого обе цифры одинаковы. 11, 22, 33, 44 и т. д. Работает только с "11". "11" — показатель простого числа Мерсенна. Десятичная запись 1/11 = 0,090909... имеет период всего 2, но 1/11 известно и по другой причине: последовательность простых 11, 101, 1009, 10007, 100003 и т. д. появляется в обсуждениях простых чисел в арифметической прогрессии. Дихедральная группа порядка 22 (симметрии правильного 11-угольника) примечательна тем, что "11" — наименьшее простое, для которого дихедральная группа имеет неабелевую и лишённую центра структуру, представляющую интерес в теории групп. В теоретической физике (струнная теория / M-теория) Вселенную часто моделируют в 11 пространственно-временных измерениях, и физики и математики, работающие в этой области, часто отмечают появление "11". "11" — единственное палиндромное простое с чётным количеством цифр (все прочие с чётным числом цифр больше 2 делятся на 11 и, следовательно, составные). Это теорема в развлекательной теории чисел.</w:t>
      </w:r>
    </w:p>
    <w:p>
      <w:pPr>
        <w:pStyle w:val="ArticleBody"/>
        <w:jc w:val="left"/>
      </w:pPr>
      <w:r>
        <w:rPr>
          <w:rFonts w:ascii="Times New Roman" w:hAnsi="Times New Roman" w:eastAsia="Times New Roman" w:cs="Times New Roman"/>
        </w:rPr>
        <w:t>Итог:</w:t>
      </w:r>
    </w:p>
    <w:p>
      <w:pPr>
        <w:pStyle w:val="ArticleBody"/>
        <w:jc w:val="left"/>
      </w:pPr>
      <w:r>
        <w:rPr>
          <w:rFonts w:ascii="Times New Roman" w:hAnsi="Times New Roman" w:eastAsia="Times New Roman" w:cs="Times New Roman"/>
        </w:rPr>
        <w:t>Хотя «11» не обладает тем же статусом суперзвезды, что π, e или золотое сечение, оно неоднократно встречается как наименьший или первый пример многих явлений (первый простой репьюнит, единственное палиндромное простое число с чётным числом цифр, раннее появление во многих доказательствах и контрпримерах, 11 измерений в М-теории и т. д.). Так что да — мир математики действительно считает число 11 значимым.</w:t>
      </w:r>
    </w:p>
    <w:p>
      <w:pPr>
        <w:pStyle w:val="ArticleScripture"/>
        <w:jc w:val="left"/>
      </w:pPr>
      <w:r>
        <w:rPr>
          <w:rFonts w:ascii="Times New Roman" w:hAnsi="Times New Roman" w:eastAsia="Times New Roman" w:cs="Times New Roman"/>
        </w:rPr>
        <w:t>«Тот, Кто вдохновил Слово, был истинным толкователем Слова. Христос пояснял Своё учение, привлекая внимание Своих слушателей к простым законам природы и к знакомым предметам, которые они ежедневно видели и держали в руках. Так Он направлял их мысли от естественного к духовному. Многие не могли сразу постичь смысл Его притч; но по мере того как изо дня в день они соприкасались с предметами, с которыми Великий Учитель связал духовные истины, некоторые постигали уроки божественной истины, которые Он стремился запечатлеть, и те убеждались в истинности Его миссии и обращались к Евангелию.» Sabbath School Worker, 1 декабря 1909 г.</w:t>
      </w:r>
    </w:p>
    <w:p>
      <w:pPr>
        <w:pStyle w:val="ArticleScripture"/>
        <w:jc w:val="left"/>
      </w:pPr>
      <w:r>
        <w:rPr>
          <w:rFonts w:ascii="Times New Roman" w:hAnsi="Times New Roman" w:eastAsia="Times New Roman" w:cs="Times New Roman"/>
        </w:rPr>
        <w:t>"Так, ведя от естественного царства к духовному царству, притчи Христа — звенья цепи истины, соединяющей человека с Богом и землю с небом." Наглядные уроки Христа, 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Иоиля и Лаодикийская церковь адвентистов седьмого дня — Номер девять</dc:title>
  <dc:subject/>
  <dc:creator>Jeff Pippenger</dc:creator>
  <cp:keywords/>
  <dc:description>Generated by ArticleDigger from joel\09_joel.json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