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двенадцать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Номер двенадцать</w:t>
      </w:r>
    </w:p>
    <w:p>
      <w:pPr>
        <w:pStyle w:val="ArticleBody"/>
        <w:jc w:val="left"/>
      </w:pPr>
      <w:r>
        <w:rPr>
          <w:rFonts w:ascii="Times New Roman" w:hAnsi="Times New Roman" w:eastAsia="Times New Roman" w:cs="Times New Roman"/>
        </w:rPr>
        <w:t>Моё желание — изложить пророческое свидетельство Иоиля таким образом, чтобы это свидетельство можно было распознать в том, что Пётр говорил и делал в день Пятидесятницы. Я убеждён, что Библия ясно говорит о том, что Пётр делал и говорил в день Пятидесятницы, но я стремлюсь понять, какой пророческий прообраз Пётр явил в истории позднего дождя, когда он представил весть Пятидесятницы как исполнение книги Иоиля.</w:t>
      </w:r>
    </w:p>
    <w:p>
      <w:pPr>
        <w:pStyle w:val="ArticleBody"/>
        <w:jc w:val="left"/>
      </w:pPr>
      <w:r>
        <w:rPr>
          <w:rFonts w:ascii="Times New Roman" w:hAnsi="Times New Roman" w:eastAsia="Times New Roman" w:cs="Times New Roman"/>
        </w:rPr>
        <w:t>Пётр — символ остатка народа Божьего, и это показано не только в день Пятидесятницы, но и в Кесарии Филипповой в Матфея 16. Кесария Филиппова представлена в стихах 13–15 Даниила 11 — трёх стихах, которые излагают битву, впервые исполнившуюся в исторический период, когда Кесария Филиппова называлась Паниумом. Стихи 13–15 предшествуют стиху 16, который обозначает воскресный закон в Соединённых Штатах. Стих 10 указывает на распад Советского Союза в 1989 году. Стихи 10–16 Даниила 11 представляют период от 1989 года до воскресного закона, и этот период является «скрытой историей» сорокового стиха той же главы.</w:t>
      </w:r>
    </w:p>
    <w:p>
      <w:pPr>
        <w:pStyle w:val="ArticleHeading"/>
        <w:jc w:val="left"/>
      </w:pPr>
      <w:r>
        <w:rPr>
          <w:rFonts w:ascii="Arial" w:hAnsi="Arial" w:eastAsia="Arial" w:cs="Arial"/>
        </w:rPr>
        <w:t>Скрытая история жирным шрифтом</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И в конце времени царь южный нападёт на него:</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Но его сыновья возмутятся и соберут множество сильных войск; и царь севера пойдет на него, как вихрь, с колесницами, и с всадниками, и со многими кораблями; и он войдет в страны и зальет их и пройдет. И один непременно придет, и зальет, и пройдет; тогда он возвратится и возмутится, даже до своей крепости.</w:t>
      </w:r>
    </w:p>
    <w:p>
      <w:pPr>
        <w:pStyle w:val="ArticleHeading"/>
        <w:jc w:val="left"/>
      </w:pPr>
      <w:r>
        <w:rPr>
          <w:rFonts w:ascii="Arial" w:hAnsi="Arial" w:eastAsia="Arial" w:cs="Arial"/>
        </w:rPr>
        <w:t>2014 битва при Рафии</w:t>
      </w:r>
    </w:p>
    <w:p>
      <w:pPr>
        <w:pStyle w:val="ArticleScripture"/>
        <w:jc w:val="left"/>
      </w:pPr>
      <w:r>
        <w:rPr>
          <w:rFonts w:ascii="Times New Roman" w:hAnsi="Times New Roman" w:eastAsia="Times New Roman" w:cs="Times New Roman"/>
        </w:rPr>
        <w:t>И царь юга придет в ярость и выйдет, чтобы сразиться с ним, с царём севера; и тот выставит великое множество, но это множество будет предано в его руку. И когда это множество будет взято им, сердце его вознесется; и он поразит десятки тысяч, но этим не укрепится.</w:t>
      </w:r>
    </w:p>
    <w:p>
      <w:pPr>
        <w:pStyle w:val="ArticleHeading"/>
        <w:jc w:val="left"/>
      </w:pPr>
      <w:r>
        <w:rPr>
          <w:rFonts w:ascii="Arial" w:hAnsi="Arial" w:eastAsia="Arial" w:cs="Arial"/>
        </w:rPr>
        <w:t>Битва при Панионе (Кесария Филиппова)</w:t>
      </w:r>
    </w:p>
    <w:p>
      <w:pPr>
        <w:pStyle w:val="ArticleScripture"/>
        <w:jc w:val="left"/>
      </w:pPr>
      <w:r>
        <w:rPr>
          <w:rFonts w:ascii="Times New Roman" w:hAnsi="Times New Roman" w:eastAsia="Times New Roman" w:cs="Times New Roman"/>
        </w:rPr>
        <w:t>Ибо царь северный возвратится и выставит множество больше прежнего, и после нескольких лет непременно придёт с большим войском и с большим богатством.</w:t>
      </w:r>
    </w:p>
    <w:p>
      <w:pPr>
        <w:pStyle w:val="ArticleScripture"/>
        <w:jc w:val="left"/>
      </w:pPr>
      <w:r>
        <w:rPr>
          <w:rFonts w:ascii="Times New Roman" w:hAnsi="Times New Roman" w:eastAsia="Times New Roman" w:cs="Times New Roman"/>
        </w:rPr>
        <w:t>И в те времена многие восстанут против царя юга; также грабители из твоего народа вознесутся, чтобы утвердить видение; но они падут.</w:t>
      </w:r>
    </w:p>
    <w:p>
      <w:pPr>
        <w:pStyle w:val="ArticleScripture"/>
        <w:jc w:val="left"/>
      </w:pPr>
      <w:r>
        <w:rPr>
          <w:rFonts w:ascii="Times New Roman" w:hAnsi="Times New Roman" w:eastAsia="Times New Roman" w:cs="Times New Roman"/>
        </w:rPr>
        <w:t>И придет царь северный, и насыплет вал, и возьмет наиболее укрепленные города; и силы юга не устоят, ни его отборные, и не будет силы устоять.</w:t>
      </w:r>
    </w:p>
    <w:p>
      <w:pPr>
        <w:pStyle w:val="ArticleHeading"/>
        <w:jc w:val="left"/>
      </w:pPr>
      <w:r>
        <w:rPr>
          <w:rFonts w:ascii="Arial" w:hAnsi="Arial" w:eastAsia="Arial" w:cs="Arial"/>
        </w:rPr>
        <w:t>Воскресный закон в США</w:t>
      </w:r>
    </w:p>
    <w:p>
      <w:pPr>
        <w:pStyle w:val="ArticleScripture"/>
        <w:jc w:val="left"/>
      </w:pPr>
      <w:r>
        <w:rPr>
          <w:rFonts w:ascii="Times New Roman" w:hAnsi="Times New Roman" w:eastAsia="Times New Roman" w:cs="Times New Roman"/>
        </w:rPr>
        <w:t>Но тот, кто выйдет против него, будет поступать по своему произволу, и "никто не устоит" перед ним; и "он утвердится" в прекрасной земле, которая будет истреблена его рукою. Он также войдет в прекрасную землю, и многие страны будут низвержены; но от руки его спасутся следующие: Едом, Моав и главные из сынов Аммоновых. Он прострет также руку свою на страны, и земля Египетская не избежит. Даниил 11:40, 10-16, 41, 42.</w:t>
      </w:r>
    </w:p>
    <w:p>
      <w:pPr>
        <w:pStyle w:val="ArticleBody"/>
        <w:jc w:val="left"/>
      </w:pPr>
      <w:r>
        <w:rPr>
          <w:rFonts w:ascii="Times New Roman" w:hAnsi="Times New Roman" w:eastAsia="Times New Roman" w:cs="Times New Roman"/>
        </w:rPr>
        <w:t>Когда Пётр в пророческом смысле находится в Кесарии Филипповой (Паниуме), а Пятидесятница — время позднего дождя, это помещает его в «скрытую историю» сорокового стиха. Я намерен рассмотреть текущую украинскую войну, представленную в одиннадцатом стихе одиннадцатой главы, и грядущую войну при Паниуме, описанную в стихах с тринадцатого по пятнадцатый, которая ведёт к Третьей мировой войне; они являются внешними событиями между 1989 годом и воскресным законом, но сейчас мы определяем историю третьего ангела с 22 октября 1844 года до образования юридически оформленной церкви в 1863 году.</w:t>
      </w:r>
    </w:p>
    <w:p>
      <w:pPr>
        <w:pStyle w:val="ArticleBody"/>
        <w:jc w:val="left"/>
      </w:pPr>
      <w:r>
        <w:rPr>
          <w:rFonts w:ascii="Times New Roman" w:hAnsi="Times New Roman" w:eastAsia="Times New Roman" w:cs="Times New Roman"/>
        </w:rPr>
        <w:t>Линия иллюстрирует путь от прибытия третьего ангела 9/11 (1844) до воскресного закона (1863). Воскресный закон был прообразован Прокламацией об освобождении, провозглашавшей свободу, тем самым указывая на воскресный закон, при котором свобода отнимается. Свобода, провозглашённая первым президентом-республиканцем, является прообразом свободы, отнятой последним президентом-республиканцем, который, согласно пророчествам, предназначен стать диктатором при воскресном законе.</w:t>
      </w:r>
    </w:p>
    <w:p>
      <w:pPr>
        <w:pStyle w:val="ArticleScripture"/>
        <w:jc w:val="left"/>
      </w:pPr>
      <w:r>
        <w:rPr>
          <w:rFonts w:ascii="Times New Roman" w:hAnsi="Times New Roman" w:eastAsia="Times New Roman" w:cs="Times New Roman"/>
        </w:rPr>
        <w:t>Когда наша нация до такой степени отречётся от принципов своего государственного устройства, что издаст воскресный закон, протестантизм этим актом соединится с папством; это будет ничем иным, как оживлением тирании, которая давно выжидала удобного случая, чтобы вновь перейти к открытому деспотизму. Свидетельства, том 5, 711.</w:t>
      </w:r>
    </w:p>
    <w:p>
      <w:pPr>
        <w:pStyle w:val="ArticleBody"/>
        <w:jc w:val="left"/>
      </w:pPr>
      <w:r>
        <w:rPr>
          <w:rFonts w:ascii="Times New Roman" w:hAnsi="Times New Roman" w:eastAsia="Times New Roman" w:cs="Times New Roman"/>
        </w:rPr>
        <w:t>742 год до н. э. был альфа-историей, которая положила начало временным пророчествам Исаии 7:8, достигшим омега-исполнения в 1863 году. В 742 году до н. э. Ахаз, царь южного царства Иудеи, вступил в гражданскую войну против десяти северных колен, составлявших северное царство. История 742 года до н. э. была явлена в Иудее, буквальной славной земле Писания, населённой буквальными иудеями, и представленной в отрывке злым и безрассудным царём Ахазом — таким образом прообразуя омега-историю 1863 года. Омега-история 1863 года исполняется в период, когда Соединённые Штаты правят как земной зверь, шестое царство библейского пророчества. Соединённые Штаты — духовная славная земля, составленная из протестантского христианства, представители которого с точки зрения Библии являются духовными иудеями. Гражданская война между севером и югом в 742 году до н. э. в альфа-истории проиллюстрировала Гражданскую войну между севером и югом в омега-истории 1863 года. Вместе эти два свидетеля иллюстрируют внешнюю историю, ведущую к воскресному закону, при котором духовная славная земля вновь будет разделена на два класса.</w:t>
      </w:r>
    </w:p>
    <w:p>
      <w:pPr>
        <w:pStyle w:val="ArticleBody"/>
        <w:jc w:val="left"/>
      </w:pPr>
      <w:r>
        <w:rPr>
          <w:rFonts w:ascii="Times New Roman" w:hAnsi="Times New Roman" w:eastAsia="Times New Roman" w:cs="Times New Roman"/>
        </w:rPr>
        <w:t>В 742 г. до н. э. северная сила представляла союз между десятью северными коленами Израиля и Сирией, таким образом являя прообраз союза с внешней силой, что исполнилось, когда поддержка папства, выступавшего за рабство, была оказана рабовладельческим южным штатам в Гражданской войне. Внешний союзник Сирии в 742 г. до н. э. и внешний союзник папства в Гражданской войне указывают на союз мировых глобалистов с демократами-глобалистами в их войне против MAGA-изма, войне, начавшейся в 2015 году, когда поднялся четвертый и самый богатый президент и этим возмутил всё царство Греции, согласно Даниила 11:2. Это возмущение отождествляется с пробуждением язычников в книге Иоиля. «Греция» и «язычники» — символы силы дракона, которая ведет мир к Армагеддону в союзе со зверем и лжепророком.</w:t>
      </w:r>
    </w:p>
    <w:p>
      <w:pPr>
        <w:pStyle w:val="ArticleBody"/>
        <w:jc w:val="left"/>
      </w:pPr>
      <w:r>
        <w:rPr>
          <w:rFonts w:ascii="Times New Roman" w:hAnsi="Times New Roman" w:eastAsia="Times New Roman" w:cs="Times New Roman"/>
        </w:rPr>
        <w:t>В 2015 году язычники пробудились от пророческого призыва к долине Иосафата у Иоиля, которую он также называл долиной суда. В 2015 году Дональд Трамп объявил о своей президентской кандидатуре, тем самым всколыхнув глобалистскую империю, представленную как Греция, и язычники начали свой поход к Армагеддону — и всё это всего лишь через год после начала Украинской войны, во исполнение одиннадцатого стиха одиннадцатой главы Даниила.</w:t>
      </w:r>
    </w:p>
    <w:p>
      <w:pPr>
        <w:pStyle w:val="ArticleBody"/>
        <w:jc w:val="left"/>
      </w:pPr>
      <w:r>
        <w:rPr>
          <w:rFonts w:ascii="Times New Roman" w:hAnsi="Times New Roman" w:eastAsia="Times New Roman" w:cs="Times New Roman"/>
        </w:rPr>
        <w:t>Гражданские войны 742 г. до н. э. и 1863 г. указывают на историю закона о воскресном дне, который знаменует конец шестого царства библейского пророчества. Это шестое царство началось с Войны за независимость, поэтому его завершение в момент закона о воскресном дне указывает на повторение Войны за независимость как раз тогда, когда происходит Гражданская война. Определение и обозначение войны как гражданской или революционной зависят от точки зрения. То, что демократы сейчас делают посредством юридической войны, растраты, мошенничества, нелегальной иммиграции и пропаганды, называют цветной революцией, но те, кто выступает против их глобалистских манёвров, считают те же самые действия разжиганием «гражданских» беспорядков. Антифа — преступник или герой?</w:t>
      </w:r>
    </w:p>
    <w:p>
      <w:pPr>
        <w:pStyle w:val="ArticleBody"/>
        <w:jc w:val="left"/>
      </w:pPr>
      <w:r>
        <w:rPr>
          <w:rFonts w:ascii="Times New Roman" w:hAnsi="Times New Roman" w:eastAsia="Times New Roman" w:cs="Times New Roman"/>
        </w:rPr>
        <w:t>Две исторические войны представляют собой одну раскалывающую страну войну, которая происходит во времена последнего президента-республиканца. Как и в случае с первым президентом-республиканцем, войну выиграет последний президент-республиканец, который также был предвосхищён первым Президентом — победителем Войны за независимость. По словам демократов, революция MAGA порождает нынешние «гражданские волнения». В зависимости от ваших личных политических убеждений нынешняя война — либо революционная, либо гражданская. С пророческой точки зрения — это и то и другое.</w:t>
      </w:r>
    </w:p>
    <w:p>
      <w:pPr>
        <w:pStyle w:val="ArticleBody"/>
        <w:jc w:val="left"/>
      </w:pPr>
      <w:r>
        <w:rPr>
          <w:rFonts w:ascii="Times New Roman" w:hAnsi="Times New Roman" w:eastAsia="Times New Roman" w:cs="Times New Roman"/>
        </w:rPr>
        <w:t>1863 год представляет воскресный закон; то же относится и к 1844 году, когда третий ангел пришёл с вестью о воскресном законе. Период с 1844 по 1863 год несёт на себе печать воскресного закона от начала до конца. В 1846 году брак Уайтов, соблюдение субботы и смена фамилии с Хармон на Уайт засвидетельствовали, что брак, в который вступили 22 октября 1844 года, был завершён, и это завершение ознаменовало начало испытательного процесса третьего ангела, подобно тому как тройное субботнее испытание манной ознаменовало начало десяти испытаний после крещения в Красном море.</w:t>
      </w:r>
    </w:p>
    <w:p>
      <w:pPr>
        <w:pStyle w:val="ArticleBody"/>
        <w:jc w:val="left"/>
      </w:pPr>
      <w:r>
        <w:rPr>
          <w:rFonts w:ascii="Times New Roman" w:hAnsi="Times New Roman" w:eastAsia="Times New Roman" w:cs="Times New Roman"/>
        </w:rPr>
        <w:t>Манна была первым испытанием и представляла десятое испытание в Кадесе, потому что и то и другое представляют весть третьего ангела и, следовательно, воскресный закон.</w:t>
      </w:r>
    </w:p>
    <w:p>
      <w:pPr>
        <w:pStyle w:val="ArticleScripture"/>
        <w:jc w:val="left"/>
      </w:pPr>
      <w:r>
        <w:rPr>
          <w:rFonts w:ascii="Times New Roman" w:hAnsi="Times New Roman" w:eastAsia="Times New Roman" w:cs="Times New Roman"/>
        </w:rPr>
        <w:t>«Каждую неделю во время их долгого пребывания в пустыне израильтяне были свидетелями тройного чуда, призванного впечатать в их сознание святость субботы: в шестой день выпадала двойная порция маны, в седьмой — не выпадало вовсе, а необходимая для субботы порция сохранялась свежей и чистой, тогда как если что-либо оставляли на другое время, оно становилось непригодным для употребления». Патриархи и пророки, 296.</w:t>
      </w:r>
    </w:p>
    <w:p>
      <w:pPr>
        <w:pStyle w:val="ArticleBody"/>
        <w:jc w:val="left"/>
      </w:pPr>
      <w:r>
        <w:rPr>
          <w:rFonts w:ascii="Times New Roman" w:hAnsi="Times New Roman" w:eastAsia="Times New Roman" w:cs="Times New Roman"/>
        </w:rPr>
        <w:t>Первым из десяти испытаний было «испытание манной», представлявшее тройную весть трёх ангелов из четырнадцатой главы Откровения. Как и с манной, ангелы представляют тройное предостережение против поклонения в первый день недели. Тройное чудо с манной было «предназначено для того, чтобы запечатлеть в их сознании святость субботы», что, разумеется, является целью третьего ангела. Первое из трёх чудес, представленных манной, включало «поедание» небесного хлеба, а «поедание» является альфа-символом периода позднего дождя. Второе чудо представляет весть второго ангела, где вдохновение «удваивает» слова и выражения, чтобы обозначить период, представленный двумя падениями Вавилона, ибо пал, пал Вавилон. Второе чудо заключалось в «удвоении» количества манны в шестой день. Третье чудо заключалось в сохранении хлеба для субботы седьмого дня.</w:t>
      </w:r>
    </w:p>
    <w:p>
      <w:pPr>
        <w:pStyle w:val="ArticleBody"/>
        <w:jc w:val="left"/>
      </w:pPr>
      <w:r>
        <w:rPr>
          <w:rFonts w:ascii="Times New Roman" w:hAnsi="Times New Roman" w:eastAsia="Times New Roman" w:cs="Times New Roman"/>
        </w:rPr>
        <w:t>Будучи прообразом трех ангелов, манна — это первый ангел и, следовательно, должна содержать всю историю, которая в четырнадцатой главе Откровения является историей всех трех ангелов. Первый ангел — это фрактал посланий всех трех ангелов. Фрактал — это сложная геометрическая фигура, которую можно разделить на части, каждая из которых является уменьшенной копией целого. Это свойство называется самоподобием. Фракталы часто сохраняют сложные детали, каким бы ни было увеличение. Фракталы встречаются в математике, биологии, физике, геологии, химии, астрономии, инженерии и многих других областях знания.</w:t>
      </w:r>
    </w:p>
    <w:p>
      <w:pPr>
        <w:pStyle w:val="ArticleBody"/>
        <w:jc w:val="left"/>
      </w:pPr>
      <w:r>
        <w:rPr>
          <w:rFonts w:ascii="Times New Roman" w:hAnsi="Times New Roman" w:eastAsia="Times New Roman" w:cs="Times New Roman"/>
        </w:rPr>
        <w:t>«Трёхступенчатая структура» трёх ангелов в четырнадцатой главе Откровения представлена в вести первого ангела, что делает первого ангела «фракталом» трёх ангелов. Первые три главы книги Даниила представляют соответственно первую, вторую и третью ангельские вести, а первая глава Даниила содержит ту же «трёхступенчатую структуру», которая представлена в этих трёх главах, так же как у трёх ангелов по отношению к первому.</w:t>
      </w:r>
    </w:p>
    <w:p>
      <w:pPr>
        <w:pStyle w:val="ArticleBody"/>
        <w:jc w:val="left"/>
      </w:pPr>
      <w:r>
        <w:rPr>
          <w:rFonts w:ascii="Times New Roman" w:hAnsi="Times New Roman" w:eastAsia="Times New Roman" w:cs="Times New Roman"/>
        </w:rPr>
        <w:t>Тройное чудо манны было предназначено для еды, и первая глава книги Даниила посвящена питанию. Даниил выдержал испытание, связанное с рационом, выбрав овощи вместо пищи Вавилона. Затем его испытали по внешности, и его внешний вид произвёл разделение между его обликом и обликом тех, кто ел вавилонскую пищу. Весть второго ангела — это призыв отделиться от Вавилона во время истории разделения, когда формируются два класса, а затем проявляются. То второе испытание для Даниила привело к третьему испытанию Навуходоносора, которое было третьим испытанием в первой главе и было прообразом испытания с золотым истуканом в третьей главе, которое сестра Уайт неоднократно отождествляет с воскресным законом, то есть вестью третьего ангела. Первая глава Даниила является фракталом первых трёх глав Даниила, и эти три главы представляют трёх ангелов четырнадцатой главы Откровения, причём и первый ангел, и первая глава Даниила являются фракталами всех трёх ангелов и всех трёх глав.</w:t>
      </w:r>
    </w:p>
    <w:p>
      <w:pPr>
        <w:pStyle w:val="ArticleScripture"/>
        <w:jc w:val="left"/>
      </w:pPr>
      <w:r>
        <w:rPr>
          <w:rFonts w:ascii="Times New Roman" w:hAnsi="Times New Roman" w:eastAsia="Times New Roman" w:cs="Times New Roman"/>
        </w:rPr>
        <w:t>Каждую неделю во время их долгого пребывания в пустыне израильтяне становились свидетелями тройного чуда, призванного внушить им святость субботы: в шестой день выпадало двойное количество манны, в седьмой — не выпадало вовсе, а припас, необходимый для субботы, сохранялся свежим и чистым, тогда как, если в любое другое время что-либо оставляли на следующий день, оно становилось непригодным в пищу.</w:t>
      </w:r>
    </w:p>
    <w:p>
      <w:pPr>
        <w:pStyle w:val="ArticleScripture"/>
        <w:jc w:val="left"/>
      </w:pPr>
      <w:r>
        <w:rPr>
          <w:rFonts w:ascii="Times New Roman" w:hAnsi="Times New Roman" w:eastAsia="Times New Roman" w:cs="Times New Roman"/>
        </w:rPr>
        <w:t>В обстоятельствах, связанных с дарованием манны, мы имеем неопровержимое доказательство того, что суббота не была установлена, как многие утверждают, при даровании закона на Синае. Прежде чем израильтяне пришли к Синаю, они понимали, что соблюдение субботы обязательно для них. Обязанность каждую пятницу собирать двойную порцию манны в приготовлении к субботе, когда она не выпадала, постоянно напоминала им о священном характере дня покоя. И когда некоторые из народа вышли в субботу собирать манну, Господь спросил: «Доколе вы будете отказываться соблюдать Мои заповеди и Мои законы?» Патриархи и пророки, стр. 296.</w:t>
      </w:r>
    </w:p>
    <w:p>
      <w:pPr>
        <w:pStyle w:val="ArticleBody"/>
        <w:jc w:val="left"/>
      </w:pPr>
      <w:r>
        <w:rPr>
          <w:rFonts w:ascii="Times New Roman" w:hAnsi="Times New Roman" w:eastAsia="Times New Roman" w:cs="Times New Roman"/>
        </w:rPr>
        <w:t>Собирание и поедание манны является прообразом того, как Иоанн в десятой главе Откровения берёт (собирает) книжицу из руки ангела и затем съедает её.</w:t>
      </w:r>
    </w:p>
    <w:p>
      <w:pPr>
        <w:pStyle w:val="ArticleScripture"/>
        <w:jc w:val="left"/>
      </w:pPr>
      <w:r>
        <w:rPr>
          <w:rFonts w:ascii="Times New Roman" w:hAnsi="Times New Roman" w:eastAsia="Times New Roman" w:cs="Times New Roman"/>
        </w:rPr>
        <w:t>И подошел я к ангелу и сказал ему: дай мне книжку. Он сказал мне: возьми и съешь ее; она сделает горьким чрево твое, но в устах твоих будет сладка, как мед. Откровение 10:9.</w:t>
      </w:r>
    </w:p>
    <w:p>
      <w:pPr>
        <w:pStyle w:val="ArticleBody"/>
        <w:jc w:val="left"/>
      </w:pPr>
      <w:r>
        <w:rPr>
          <w:rFonts w:ascii="Times New Roman" w:hAnsi="Times New Roman" w:eastAsia="Times New Roman" w:cs="Times New Roman"/>
        </w:rPr>
        <w:t>Иоанну сначала нужно было подойти к ангелу и спросить, затем он должен был «взять» книжку, а потом «съесть» её. Иоанн представляет три шага первого ангела: сначала он подходит к ангелу и спрашивает, затем следует второй шаг — взять, и третий — съесть. Сбор и/или поедание — это первое из трёх испытаний манны, но в нём содержится фрактал всех трёх испытаний манны. Сбор и поедание манны типологически указывают на Иеремию.</w:t>
      </w:r>
    </w:p>
    <w:p>
      <w:pPr>
        <w:pStyle w:val="ArticleScripture"/>
        <w:jc w:val="left"/>
      </w:pPr>
      <w:r>
        <w:rPr>
          <w:rFonts w:ascii="Times New Roman" w:hAnsi="Times New Roman" w:eastAsia="Times New Roman" w:cs="Times New Roman"/>
        </w:rPr>
        <w:t>Обретены слова Твои, и я съел их; и было слово Твое мне в отраду и в радость сердца моего; ибо имя Твое наречено на мне, Господи, Боже Саваоф. Иеремия 15:16.</w:t>
      </w:r>
    </w:p>
    <w:p>
      <w:pPr>
        <w:pStyle w:val="ArticleBody"/>
        <w:jc w:val="left"/>
      </w:pPr>
      <w:r>
        <w:rPr>
          <w:rFonts w:ascii="Times New Roman" w:hAnsi="Times New Roman" w:eastAsia="Times New Roman" w:cs="Times New Roman"/>
        </w:rPr>
        <w:t>Его «слова были найдены» Иеремией, который искал, а затем попросил малую книжицу. Его слово было найдено, когда собирали манну. Сбор и вкушение манны предображают Иезекииля, который съел данную ему книгу, и тем самым показывают, что отказаться съесть эту книгу — значит быть как дом мятежный.</w:t>
      </w:r>
    </w:p>
    <w:p>
      <w:pPr>
        <w:pStyle w:val="ArticleScripture"/>
        <w:jc w:val="left"/>
      </w:pPr>
      <w:r>
        <w:rPr>
          <w:rFonts w:ascii="Times New Roman" w:hAnsi="Times New Roman" w:eastAsia="Times New Roman" w:cs="Times New Roman"/>
        </w:rPr>
        <w:t>Но ты, сын человеческий, услышь, что я говорю тебе; не будь мятежным, как тот мятежный дом: открой уста свои и съешь то, что я даю тебе. И когда я посмотрел, вот, ко мне была протянута рука, и в ней был книжный свиток; и он развернул его передо мной; и он был исписан внутри и снаружи; и было написано на нём: плач, и стон, и горе. И ещё он сказал мне: сын человеческий, съешь то, что найдёшь; съешь этот свиток и иди, говори дому Израиля.</w:t>
      </w:r>
    </w:p>
    <w:p>
      <w:pPr>
        <w:pStyle w:val="ArticleScripture"/>
        <w:jc w:val="left"/>
      </w:pPr>
      <w:r>
        <w:rPr>
          <w:rFonts w:ascii="Times New Roman" w:hAnsi="Times New Roman" w:eastAsia="Times New Roman" w:cs="Times New Roman"/>
        </w:rPr>
        <w:t>И открыл я уста свои, и он дал мне съесть тот свиток. И сказал мне: Сын человеческий, напитай чрево своё и наполни внутренности свои этим свитком, который я даю тебе. Тогда я съел его, и он был в устах моих сладок, как мёд. Иезекииль 2:8–3:3.</w:t>
      </w:r>
    </w:p>
    <w:p>
      <w:pPr>
        <w:pStyle w:val="ArticleBody"/>
        <w:jc w:val="left"/>
      </w:pPr>
      <w:r>
        <w:rPr>
          <w:rFonts w:ascii="Times New Roman" w:hAnsi="Times New Roman" w:eastAsia="Times New Roman" w:cs="Times New Roman"/>
        </w:rPr>
        <w:t>Если Иезекииль отказался бы есть книжечку, он оказался бы в доме мятежном, а «свиток» «книги», которую он должен был съесть, представлен как «плач, и стон, и горе», что представляет тройную весть последних дней. Тройная весть последних дней — это трёхангельская весть четырнадцатой главы Откровения, и контекст, в котором Иезекииль представляет эти три вести, — это контекст ислама и третьего горя. Эти три вести имеют альфу и омегу, и третья — «горе», основной символ ислама, поэтому альфа должна соответствовать омеге; следовательно, «плач» представляет плач, начавшийся 11 сентября с наступлением седьмой трубы и третьего горя, которые будут постепенно нарастать вплоть до семи последних язв. При «землетрясении» воскресного закона в одиннадцатой главе Откровения третье горе приходит скоро, и вдохновение сообщает нам, что неправедный указ из десятой главы Исаии — это тот воскресный закон. Стих начинается словами «горе» тем, кто издаёт неправедные указы.</w:t>
      </w:r>
    </w:p>
    <w:p>
      <w:pPr>
        <w:pStyle w:val="ArticleBody"/>
        <w:jc w:val="left"/>
      </w:pPr>
      <w:r>
        <w:rPr>
          <w:rFonts w:ascii="Times New Roman" w:hAnsi="Times New Roman" w:eastAsia="Times New Roman" w:cs="Times New Roman"/>
        </w:rPr>
        <w:t>Питание манной было первым из трёх испытаний; вторым было «удвоение» в день приготовления. А к чему они готовились? Они готовились к субботнему испытанию, которое и есть весть третьего ангела.</w:t>
      </w:r>
    </w:p>
    <w:p>
      <w:pPr>
        <w:pStyle w:val="ArticleBody"/>
        <w:jc w:val="left"/>
      </w:pPr>
      <w:r>
        <w:rPr>
          <w:rFonts w:ascii="Times New Roman" w:hAnsi="Times New Roman" w:eastAsia="Times New Roman" w:cs="Times New Roman"/>
        </w:rPr>
        <w:t>То тройное чудо было также первым, или альфа-тестом, из десяти испытаний. Бог дал манну на первом шаге, затем на втором шаге Он дал «двойную» порцию, а на третьем — не дал вовсе. Третий тест отличается от первых двух, потому что третий — это лакмусовый тест. Эти три испытания представляют альфу десятиступенчатого процесса испытаний, который ведет к первому Кадешу.</w:t>
      </w:r>
    </w:p>
    <w:p>
      <w:pPr>
        <w:pStyle w:val="ArticleBody"/>
        <w:jc w:val="left"/>
      </w:pPr>
      <w:r>
        <w:rPr>
          <w:rFonts w:ascii="Times New Roman" w:hAnsi="Times New Roman" w:eastAsia="Times New Roman" w:cs="Times New Roman"/>
        </w:rPr>
        <w:t>Если вы изучите труды разных богословов, вы найдете множество списков десяти испытаний, которые завершаются у первого Кадеша. Почти все они включают Красное море как одно из десяти испытаний, некоторые включают исторические вехи до Красного моря, во время казней. Все они неправы.</w:t>
      </w:r>
    </w:p>
    <w:p>
      <w:pPr>
        <w:pStyle w:val="ArticleBody"/>
        <w:jc w:val="left"/>
      </w:pPr>
      <w:r>
        <w:rPr>
          <w:rFonts w:ascii="Times New Roman" w:hAnsi="Times New Roman" w:eastAsia="Times New Roman" w:cs="Times New Roman"/>
        </w:rPr>
        <w:t>Первое испытание — манна. Павел отождествляет переход через Красное море с крещением.</w:t>
      </w:r>
    </w:p>
    <w:p>
      <w:pPr>
        <w:pStyle w:val="ArticleScripture"/>
        <w:jc w:val="left"/>
      </w:pPr>
      <w:r>
        <w:rPr>
          <w:rFonts w:ascii="Times New Roman" w:hAnsi="Times New Roman" w:eastAsia="Times New Roman" w:cs="Times New Roman"/>
        </w:rPr>
        <w:t>Братия, не хочу, чтобы вы были в неведении, что все отцы наши были под облаком и все прошли сквозь море; и все крестились в Моисея в облаке и в море. 1 Коринфянам 10:1–2.</w:t>
      </w:r>
    </w:p>
    <w:p>
      <w:pPr>
        <w:pStyle w:val="ArticleBody"/>
        <w:jc w:val="left"/>
      </w:pPr>
      <w:r>
        <w:rPr>
          <w:rFonts w:ascii="Times New Roman" w:hAnsi="Times New Roman" w:eastAsia="Times New Roman" w:cs="Times New Roman"/>
        </w:rPr>
        <w:t>Моисей является прообразом Иисуса, а крещение Иисуса обозначает испытательный процесс, по своей природе тройственный, начинающийся с испытания в отношении пищи и особо подчёркивающий его. Крест был прообразно представлен Пасхой в Египте. Когда они вышли на другую сторону Красного моря, Христос был воскресён как приношение первых плодов. Когда Он вышел из водной могилы, приняв крещение из рук Иоанна Крестителя, Христос (приношение первых плодов) начал сорокадневный процесс испытаний. После того как Он был воскресён, как это прообразовано Его крещением, сорок дней Христос общался с учениками лицом к лицу. Процесс испытаний начинается после перехода через Красное море так же несомненно, как Христос был поведён Духом в пустыню сразу же после того, как вышел из воды.</w:t>
      </w:r>
    </w:p>
    <w:p>
      <w:pPr>
        <w:pStyle w:val="ArticleBody"/>
        <w:jc w:val="left"/>
      </w:pPr>
      <w:r>
        <w:rPr>
          <w:rFonts w:ascii="Times New Roman" w:hAnsi="Times New Roman" w:eastAsia="Times New Roman" w:cs="Times New Roman"/>
        </w:rPr>
        <w:t>Первым испытанием для Христа был аппетит, ибо Хлеб Небесный начал Своё помазанническое служение именно там, где пал Адам. Первым испытанием после Красного моря является троякое испытание манной, прообразующее троякое испытание Хлеба Небесного. Искушения Христа начались после того, как Он вышел из воды; следовательно, и десять испытаний должны также начаться «после» того, как они вышли из воды. Тогда Христос столкнулся с трояким испытанием, происходившим в области аппетита, как это прообразовано трояким испытанием манной, начавшимся после того, как Дух вывел древний Израиль из Египта и ввёл в пустыню.</w:t>
      </w:r>
    </w:p>
    <w:p>
      <w:pPr>
        <w:pStyle w:val="ArticleBody"/>
        <w:jc w:val="left"/>
      </w:pPr>
      <w:r>
        <w:rPr>
          <w:rFonts w:ascii="Times New Roman" w:hAnsi="Times New Roman" w:eastAsia="Times New Roman" w:cs="Times New Roman"/>
        </w:rPr>
        <w:t>Другие списки, выдвигающие предположения о том, какие мятежи представлены десятью испытаниями, кульминирующими в Кадеше, считают мятеж Аарона с золотым тельцом одним из этих десяти испытаний, но они ошибаются.</w:t>
      </w:r>
    </w:p>
    <w:p>
      <w:pPr>
        <w:pStyle w:val="ArticleBody"/>
        <w:jc w:val="left"/>
      </w:pPr>
      <w:r>
        <w:rPr>
          <w:rFonts w:ascii="Times New Roman" w:hAnsi="Times New Roman" w:eastAsia="Times New Roman" w:cs="Times New Roman"/>
        </w:rPr>
        <w:t>Провокация золотого тельца представляет собой два испытания. Это неотъемлемый элемент символики золотого тельца. Идолопоклонство проявилось, когда народ думал, что Бог этого не увидит; затем последовало возвращение Моисея. Тогда народ сделал выбор остаться идолопоклонниками на глазах у Бога, в лице Моисея.</w:t>
      </w:r>
    </w:p>
    <w:p>
      <w:pPr>
        <w:pStyle w:val="ArticleBody"/>
        <w:jc w:val="left"/>
      </w:pPr>
      <w:r>
        <w:rPr>
          <w:rFonts w:ascii="Times New Roman" w:hAnsi="Times New Roman" w:eastAsia="Times New Roman" w:cs="Times New Roman"/>
        </w:rPr>
        <w:t>В двухэтапном усиливающемся мятеже мы видим пророческое разделение среди колен: колено Левия было исключительно назначено на служение при святилище, ибо до этого мятежа служение святилища должно было исполняться первенцами каждого колена. Больше так не будет. Теперь верное колено Левия будет нести служение в храме. «Разделение», или разделение «надвое», является элементом пророческого признака золотого тельца.</w:t>
      </w:r>
    </w:p>
    <w:p>
      <w:pPr>
        <w:pStyle w:val="ArticleBody"/>
        <w:jc w:val="left"/>
      </w:pPr>
      <w:r>
        <w:rPr>
          <w:rFonts w:ascii="Times New Roman" w:hAnsi="Times New Roman" w:eastAsia="Times New Roman" w:cs="Times New Roman"/>
        </w:rPr>
        <w:t>Отступление Аарона было прообразом отступления Иеровоама, первого царя Северного царства Израиля. Иеровоам делает двух золотых тельцов, ставит одного в Вефиле, а другого — в Дане. Аарон и Иеровоам представляют параллельные истории — историю формирования образа зверя. Эта история исполняется в двух периодах, разделённых воскресным законом в Соединённых Штатах. Образ зверя — символ союза церкви и государства, который сначала устанавливается в Соединённых Штатах, а затем в мире.</w:t>
      </w:r>
    </w:p>
    <w:p>
      <w:pPr>
        <w:pStyle w:val="ArticleBody"/>
        <w:jc w:val="left"/>
      </w:pPr>
      <w:r>
        <w:rPr>
          <w:rFonts w:ascii="Times New Roman" w:hAnsi="Times New Roman" w:eastAsia="Times New Roman" w:cs="Times New Roman"/>
        </w:rPr>
        <w:t>Всегда есть разделение, связанное с символами образа зверя. У Аарона это было отделение левитов, у Иеровоама — разделение двенадцати колен на два южных колена и десять северных колен.</w:t>
      </w:r>
    </w:p>
    <w:p>
      <w:pPr>
        <w:pStyle w:val="ArticleBody"/>
        <w:jc w:val="left"/>
      </w:pPr>
      <w:r>
        <w:rPr>
          <w:rFonts w:ascii="Times New Roman" w:hAnsi="Times New Roman" w:eastAsia="Times New Roman" w:cs="Times New Roman"/>
        </w:rPr>
        <w:t>Символ этих отношений между церковью и государством Иоанн в книге Откровение называет «образом зверя». Ааронов золотой телец и золотые тельцы Иеровоамов были изображениями зверя, и зверь, изображениями которого они были, — это Вавилон, ибо первое царство библейского пророчества представлено головой из «золота» во второй главе книги Даниила. Образ зверя представляет два испытания, ибо сначала испытание приходит на земного зверя — Соединённые Штаты, затем, в тринадцатой главе Откровения, Соединённые Штаты принуждают мир поставить образ зверя. Первое испытание — США, затем — весь мир.</w:t>
      </w:r>
    </w:p>
    <w:p>
      <w:pPr>
        <w:pStyle w:val="ArticleScripture"/>
        <w:jc w:val="left"/>
      </w:pPr>
      <w:r>
        <w:rPr>
          <w:rFonts w:ascii="Times New Roman" w:hAnsi="Times New Roman" w:eastAsia="Times New Roman" w:cs="Times New Roman"/>
        </w:rPr>
        <w:t>«Когда Америка, страна религиозной свободы, соединится с папством, принуждая совесть и вынуждая людей чтить ложную субботу, народы всех стран земного шара будут побуждены последовать её примеру». Testimonies, volume 6, 18.</w:t>
      </w:r>
    </w:p>
    <w:p>
      <w:pPr>
        <w:pStyle w:val="ArticleScripture"/>
        <w:jc w:val="left"/>
      </w:pPr>
      <w:r>
        <w:rPr>
          <w:rFonts w:ascii="Times New Roman" w:hAnsi="Times New Roman" w:eastAsia="Times New Roman" w:cs="Times New Roman"/>
        </w:rPr>
        <w:t>«Иностранные народы последуют примеру Соединённых Штатов. Хотя она и выступает первой, тем не менее тот же самый кризис постигнет наш народ во всех частях мира». Свидетельства, том 6, с. 395.</w:t>
      </w:r>
    </w:p>
    <w:p>
      <w:pPr>
        <w:pStyle w:val="ArticleBody"/>
        <w:jc w:val="left"/>
      </w:pPr>
      <w:r>
        <w:rPr>
          <w:rFonts w:ascii="Times New Roman" w:hAnsi="Times New Roman" w:eastAsia="Times New Roman" w:cs="Times New Roman"/>
        </w:rPr>
        <w:t>Восстание с золотым тельцом носит двоякий характер и обозначает два из первых девяти испытаний, которые ведут к десятому и последнему испытанию при первом Кадеше. Когда восстания Аарона и Иеровоама сводят «строка к строке», обнаруживается, что Аарон, первосвященник, представляет церковь, а Иеровоам, царь Израиля, представляет государство. Эти две линии вместе являются символом церковно-государственного сочетания. Два жертвенника Иеровоама были установлены в Вефиле (что означает церковь) и Дане (что означает суд) и вместе представляли сочетание церкви и государства. С учетом этих моментов мы начнем определять десять испытаний.</w:t>
      </w:r>
    </w:p>
    <w:p>
      <w:pPr>
        <w:pStyle w:val="ArticleBody"/>
        <w:jc w:val="left"/>
      </w:pPr>
      <w:r>
        <w:rPr>
          <w:rFonts w:ascii="Times New Roman" w:hAnsi="Times New Roman" w:eastAsia="Times New Roman" w:cs="Times New Roman"/>
        </w:rPr>
        <w:t>Десять испытаний рассматриваются в контексте субботнего покоя (Евреям 3–4). Они начинаются с троякого чуда манны и его урока о субботе и заканчиваются десятым испытанием — первым Кадесом. Тот первый Кадес — это «день раздражения» в Писании, и Павел помещает окончательное восстание в контекст субботнего испытания. Испытанием альфа была суббота, символизированная манной, а десятое, омега-испытание во время первого Кадеса, также было субботним покоем. «Альфа и Омега» всегда соединяют конец с началом.</w:t>
      </w:r>
    </w:p>
    <w:p>
      <w:pPr>
        <w:pStyle w:val="ArticleScripture"/>
        <w:jc w:val="left"/>
      </w:pPr>
      <w:r>
        <w:rPr>
          <w:rFonts w:ascii="Times New Roman" w:hAnsi="Times New Roman" w:eastAsia="Times New Roman" w:cs="Times New Roman"/>
        </w:rPr>
        <w:t>Посему (как говорит Святой Дух: Ныне, если вы услышите глас Его, не ожесточите сердец ваших, как во время ропота, в день искушения в пустыне: когда отцы ваши искушали Меня, испытывали Меня и видели дела Мои сорок лет. Посему Я вознегодовал на то поколение и сказал: они всегда заблуждаются сердцем, и не познали путей Моих. И потому Я поклялся в гневе Моём: они не войдут в покой Мой.)</w:t>
      </w:r>
    </w:p>
    <w:p>
      <w:pPr>
        <w:pStyle w:val="ArticleScripture"/>
        <w:jc w:val="left"/>
      </w:pPr>
      <w:r>
        <w:rPr>
          <w:rFonts w:ascii="Times New Roman" w:hAnsi="Times New Roman" w:eastAsia="Times New Roman" w:cs="Times New Roman"/>
        </w:rPr>
        <w:t>Остерегайтесь, братья, чтобы ни в ком из вас не оказалось злого, неверующего сердца, ведущего к отступлению от Бога живого. Но увещевайте друг друга каждый день, доколе можно говорить: «Сегодня», чтобы кто-либо из вас не ожесточился обольщением греха. Ибо мы стали причастниками Христа, если удержим начало нашей уверенности твердо до конца;</w:t>
      </w:r>
    </w:p>
    <w:p>
      <w:pPr>
        <w:pStyle w:val="ArticleScripture"/>
        <w:jc w:val="left"/>
      </w:pPr>
      <w:r>
        <w:rPr>
          <w:rFonts w:ascii="Times New Roman" w:hAnsi="Times New Roman" w:eastAsia="Times New Roman" w:cs="Times New Roman"/>
        </w:rPr>
        <w:t>Доколе говорится: «Ныне, если вы услышите голос Его, не ожесточайте сердец ваших, как во время ропота». Ибо некоторые, услышав, раздражили Его; впрочем, не все, вышедшие из Египта с Моисеем. На кого же Он негодовал сорок лет? не на согрешивших ли, чьи тела пали в пустыне? И кому Он клялся, что не войдут в Его покой, как не тем, которые не верили? Итак видим, что они не могли войти из-за неверия.</w:t>
      </w:r>
    </w:p>
    <w:p>
      <w:pPr>
        <w:pStyle w:val="ArticleScripture"/>
        <w:jc w:val="left"/>
      </w:pPr>
      <w:r>
        <w:rPr>
          <w:rFonts w:ascii="Times New Roman" w:hAnsi="Times New Roman" w:eastAsia="Times New Roman" w:cs="Times New Roman"/>
        </w:rPr>
        <w:t>Итак будем опасаться, чтобы, когда нам оставлено обетование войти в Его покой, кто-нибудь из вас не оказался недостигшим его. Ибо и нам было возвещено благовестие, как и им; но услышанное слово не принесло им пользы, потому что оно не было соединено с верой у слышавших.</w:t>
      </w:r>
    </w:p>
    <w:p>
      <w:pPr>
        <w:pStyle w:val="ArticleScripture"/>
        <w:jc w:val="left"/>
      </w:pPr>
      <w:r>
        <w:rPr>
          <w:rFonts w:ascii="Times New Roman" w:hAnsi="Times New Roman" w:eastAsia="Times New Roman" w:cs="Times New Roman"/>
        </w:rPr>
        <w:t>Ибо мы, уверовавшие, входим в покой, как он сказал: «Как Я поклялся в гневе Моём: не войдут они в покой Мой», хотя дела были совершены от основания мира. Ибо он сказал в одном месте о седьмом дне так: «И почил Бог в день седьмой от всех дел Своих». И здесь опять: «Не войдут они в покой Мой».</w:t>
      </w:r>
    </w:p>
    <w:p>
      <w:pPr>
        <w:pStyle w:val="ArticleScripture"/>
        <w:jc w:val="left"/>
      </w:pPr>
      <w:r>
        <w:rPr>
          <w:rFonts w:ascii="Times New Roman" w:hAnsi="Times New Roman" w:eastAsia="Times New Roman" w:cs="Times New Roman"/>
        </w:rPr>
        <w:t>Итак, поскольку остается, чтобы некоторые вошли в него, а те, кому прежде было возвещено, не вошли из-за неверия, он снова определяет некоторый день, говоря через Давида: «Сегодня», спустя столь долгое время, как сказано: «Сегодня, если услышите его голос, не ожесточайте сердец ваших».</w:t>
      </w:r>
    </w:p>
    <w:p>
      <w:pPr>
        <w:pStyle w:val="ArticleScripture"/>
        <w:jc w:val="left"/>
      </w:pPr>
      <w:r>
        <w:rPr>
          <w:rFonts w:ascii="Times New Roman" w:hAnsi="Times New Roman" w:eastAsia="Times New Roman" w:cs="Times New Roman"/>
        </w:rPr>
        <w:t>Ибо если бы Иисус даровал им покой, то он не говорил бы впоследствии о другом дне.</w:t>
      </w:r>
    </w:p>
    <w:p>
      <w:pPr>
        <w:pStyle w:val="ArticleScripture"/>
        <w:jc w:val="left"/>
      </w:pPr>
      <w:r>
        <w:rPr>
          <w:rFonts w:ascii="Times New Roman" w:hAnsi="Times New Roman" w:eastAsia="Times New Roman" w:cs="Times New Roman"/>
        </w:rPr>
        <w:t>Итак для народа Божия остается покой. Ибо кто вошел в Его покой, тот и сам успокоился от дел своих, как и Бог — от Своих. Итак постараемся войти в тот покой, чтобы никто не пал по тому же примеру неверия. Евреям 3:8–4:11.</w:t>
      </w:r>
    </w:p>
    <w:p>
      <w:pPr>
        <w:pStyle w:val="ArticleBody"/>
        <w:jc w:val="left"/>
      </w:pPr>
      <w:r>
        <w:rPr>
          <w:rFonts w:ascii="Times New Roman" w:hAnsi="Times New Roman" w:eastAsia="Times New Roman" w:cs="Times New Roman"/>
        </w:rPr>
        <w:t>В "день искушения" весть Иисуса Навина и Халева была отвергнута. Этот отрывок относится к группе людей, которые не войдут из-за неверия в услышанную ими весть. Эта весть представлена как "покой".</w:t>
      </w:r>
    </w:p>
    <w:p>
      <w:pPr>
        <w:pStyle w:val="ArticleScripture"/>
        <w:jc w:val="left"/>
      </w:pPr>
      <w:r>
        <w:rPr>
          <w:rFonts w:ascii="Times New Roman" w:hAnsi="Times New Roman" w:eastAsia="Times New Roman" w:cs="Times New Roman"/>
        </w:rPr>
        <w:t>Те, кто не желают приносить Господу верное, усердное, любящее служение, не найдут духовного покоя ни в этой жизни, ни в будущей. «Итак остается покой народу Божьему… Итак постараемся войти в тот покой, чтобы никто не пал по тому же примеру неверия». Покой, о котором здесь говорится, — это покой благодати, получаемый, следуя предписанию: «Усердно трудитесь». Pacific Union Recorder, 7 ноября 1901 года.</w:t>
      </w:r>
    </w:p>
    <w:p>
      <w:pPr>
        <w:pStyle w:val="ArticleBody"/>
        <w:jc w:val="left"/>
      </w:pPr>
      <w:r>
        <w:rPr>
          <w:rFonts w:ascii="Times New Roman" w:hAnsi="Times New Roman" w:eastAsia="Times New Roman" w:cs="Times New Roman"/>
        </w:rPr>
        <w:t>«Покой» — это весть, выраженная в вести Иисуса Навина и Халева. Павел использует истины, связанные с субботой седьмого дня, как символ вести о «покое», которую отвергли те, кому было суждено умереть в пустыне.</w:t>
      </w:r>
    </w:p>
    <w:p>
      <w:pPr>
        <w:pStyle w:val="ArticleBody"/>
        <w:jc w:val="left"/>
      </w:pPr>
      <w:r>
        <w:rPr>
          <w:rFonts w:ascii="Times New Roman" w:hAnsi="Times New Roman" w:eastAsia="Times New Roman" w:cs="Times New Roman"/>
        </w:rPr>
        <w:t>Выражение «Сегодня, если услышите голос Его» соответствует акценту книги Откровения на том, что всякий, кто слышит голос Духа, тем самым слышит весть Духа — весть позднего дождя, весть о «покое». В Кадесе этот голос прозвучал, и мятежники избрали нового вождя, чтобы вернуть их в Египет. История этого противления рассматривается в Псалме 95 и у Павла в Послании к Евреям. Эта история указывает на провал древнего Израиля на их десятом испытании. Альфой десяти испытаний было трёхкратное чудо маны, представлявшее вести трёх ангелов, Закон Божий, субботний покой, Хлеб Небесный, послушание и суд, а последним из десяти испытаний было испытание «покоя». «Покой» благодати, как говорит Сестра Уайт, является символом позднего дождя. Кадес — символ испытания на принятие или отвержение вести позднего дождя, излагаемой «строка за строкой».</w:t>
      </w:r>
    </w:p>
    <w:p>
      <w:pPr>
        <w:pStyle w:val="ArticleBody"/>
        <w:jc w:val="left"/>
      </w:pPr>
      <w:r>
        <w:rPr>
          <w:rFonts w:ascii="Times New Roman" w:hAnsi="Times New Roman" w:eastAsia="Times New Roman" w:cs="Times New Roman"/>
        </w:rPr>
        <w:t>Строка к строке, «покой» — это излитие Святого Духа, представленное как поздний дождь. «Покой» — это также суббота седьмого дня, та самая печать, которая ставится на верных в период позднего дождя. «Покой» — это благодать, представляющая силу, даруемую ста сорока четырём тысячам, когда их грехи навсегда изглаживаются. Эта благодать — не просто сила, даруемая для освящения, но и благодать, которая даёт оправдание, когда кровь Христа смывает грехи кающейся души. «Покой» благодати — это весть о праведности Христа, праведности, которая даёт благодать (силу) жить без греха, и благодать, которая превращает лаодикийца во филадельфийца. Однажды преобразованный благодатью оправдания, бывший лаодикиец, уже как филадельфиец, силой благодати идёт по освящённому пути, ведущему к прославлению. «Покой» — это весть третьего ангела, представленная как «оправдание верою в истине». Таким образом, Кадес указывал на 1888 год.</w:t>
      </w:r>
    </w:p>
    <w:p>
      <w:pPr>
        <w:pStyle w:val="ArticleBody"/>
        <w:jc w:val="left"/>
      </w:pPr>
      <w:r>
        <w:rPr>
          <w:rFonts w:ascii="Times New Roman" w:hAnsi="Times New Roman" w:eastAsia="Times New Roman" w:cs="Times New Roman"/>
        </w:rPr>
        <w:t>Первый Кадеш указывает на весть о «покое», которая является «евангельской» вестью. Вечное евангелие — это «дело Христа по введению тройного испытательного процесса, который формирует, а затем проявляет два класса поклонников». Весть вечного евангелия о «покое» при первом Кадеше представляет тройную весть вечного евангелия, которой управляет троекратное действие Святого Духа, обличающего в грехе, праведности и суде. Эти три шага — это те же самые три испытательных шага в испытании манны!</w:t>
      </w:r>
    </w:p>
    <w:p>
      <w:pPr>
        <w:pStyle w:val="ArticleBody"/>
        <w:jc w:val="left"/>
      </w:pPr>
      <w:r>
        <w:rPr>
          <w:rFonts w:ascii="Times New Roman" w:hAnsi="Times New Roman" w:eastAsia="Times New Roman" w:cs="Times New Roman"/>
        </w:rPr>
        <w:t>Десять испытаний начинаются с тройного испытательного процесса, подчеркивающего Закон Божий, субботу и ответственность человечества принимать и усваивать Божье послание. Первое из десяти испытаний было тройным, как и десятое. Первое испытание использует манну как символ Небесного Хлеба, утверждающего субботу седьмого дня. Последнее испытание использует «покой» как символ заключительного испытательного процесса позднего дождя, который достигает кульминации в воскресном законе, где те, кто представляют Небесный Хлеб, подняты как знамя субботы.</w:t>
      </w:r>
    </w:p>
    <w:p>
      <w:pPr>
        <w:pStyle w:val="ArticleBody"/>
        <w:jc w:val="left"/>
      </w:pPr>
      <w:r>
        <w:rPr>
          <w:rFonts w:ascii="Times New Roman" w:hAnsi="Times New Roman" w:eastAsia="Times New Roman" w:cs="Times New Roman"/>
        </w:rPr>
        <w:t>Как начало десяти испытаний, так и их окончание подчёркивают субботу и связанную с субботой евангельскую весть, то есть вечное Евангелие третьего ангела. Первый Кадеш является омегой десяти испытаний, поэтому альфа десяти испытаний должна обладать теми же характеристиками. Кадеш представлял 1863 год, когда Господь желал завершить Своё дело и забрать Свой народ домой, но вход в Обетованную Землю был отложен.</w:t>
      </w:r>
    </w:p>
    <w:p>
      <w:pPr>
        <w:pStyle w:val="ArticleScripture"/>
        <w:jc w:val="left"/>
      </w:pPr>
      <w:r>
        <w:rPr>
          <w:rFonts w:ascii="Times New Roman" w:hAnsi="Times New Roman" w:eastAsia="Times New Roman" w:cs="Times New Roman"/>
        </w:rPr>
        <w:t>Читая следующие отрывки Писания, мы увидим, как Бог относился к древнему Израилю:</w:t>
      </w:r>
    </w:p>
    <w:p>
      <w:pPr>
        <w:pStyle w:val="ArticleScripture"/>
        <w:jc w:val="left"/>
      </w:pPr>
      <w:r>
        <w:rPr>
          <w:rFonts w:ascii="Times New Roman" w:hAnsi="Times New Roman" w:eastAsia="Times New Roman" w:cs="Times New Roman"/>
        </w:rPr>
        <w:t>'Ибо Господь избрал Иакова Себе, а Израиля — как Своё особое сокровище.' Псалом 135:4.</w:t>
      </w:r>
    </w:p>
    <w:p>
      <w:pPr>
        <w:pStyle w:val="ArticleScripture"/>
        <w:jc w:val="left"/>
      </w:pPr>
      <w:r>
        <w:rPr>
          <w:rFonts w:ascii="Times New Roman" w:hAnsi="Times New Roman" w:eastAsia="Times New Roman" w:cs="Times New Roman"/>
        </w:rPr>
        <w:t>«Ибо ты народ святой у Господа, Бога твоего, и Господь избрал тебя, чтобы ты был особым народом для Себя, превыше всех народов, которые на земле». Второзаконие 14:2.</w:t>
      </w:r>
    </w:p>
    <w:p>
      <w:pPr>
        <w:pStyle w:val="ArticleScripture"/>
        <w:jc w:val="left"/>
      </w:pPr>
      <w:r>
        <w:rPr>
          <w:rFonts w:ascii="Times New Roman" w:hAnsi="Times New Roman" w:eastAsia="Times New Roman" w:cs="Times New Roman"/>
        </w:rPr>
        <w:t>«Ибо ты народ святой у Господа, Бога твоего: Господь, Бог твой, избрал тебя, чтобы ты был Ему особенным народом, выше всех народов, которые на лице земли. Не потому возлюбил вас Господь и избрал вас, что вы многочисленнее всех народов; ибо вы малочисленнее всех народов». Второзаконие 7:6, 7.</w:t>
      </w:r>
    </w:p>
    <w:p>
      <w:pPr>
        <w:pStyle w:val="ArticleScripture"/>
        <w:jc w:val="left"/>
      </w:pPr>
      <w:r>
        <w:rPr>
          <w:rFonts w:ascii="Times New Roman" w:hAnsi="Times New Roman" w:eastAsia="Times New Roman" w:cs="Times New Roman"/>
        </w:rPr>
        <w:t>«Ибо почему узнают здесь, что я и народ Твой обрели благоволение пред очами Твоими? не потому ли, что Ты пойдёшь с нами? и мы отличимся, я и народ Твой, от всякого народа, который на лице земли». Исход 33:16.</w:t>
      </w:r>
    </w:p>
    <w:p>
      <w:pPr>
        <w:pStyle w:val="ArticleScripture"/>
        <w:jc w:val="left"/>
      </w:pPr>
      <w:r>
        <w:rPr>
          <w:rFonts w:ascii="Times New Roman" w:hAnsi="Times New Roman" w:eastAsia="Times New Roman" w:cs="Times New Roman"/>
        </w:rPr>
        <w:t>Как часто древний Израиль восставал, и как часто их постигали суды, и тысячи погибали, потому что они не внимали заповедям Бога, Который избрал их! Израиль Божий в эти последние дни находится в постоянной опасности смешаться с миром и утратить все признаки того, что он — избранный народ Божий. Прочтите снова Послание к Титу 2:13–15. Здесь нас подводят к последним дням, когда Бог очищает Себе народ особенный. Будем ли мы прогневлять Его, как древний Израиль? Навлечём ли мы на себя Его гнев, отходя от Него и смешиваясь с миром, и следуя мерзостям окружающих нас народов? Свидетельства, том 1, 282, 283.</w:t>
      </w:r>
    </w:p>
    <w:p>
      <w:pPr>
        <w:pStyle w:val="ArticleBody"/>
        <w:jc w:val="left"/>
      </w:pPr>
      <w:r>
        <w:rPr>
          <w:rFonts w:ascii="Times New Roman" w:hAnsi="Times New Roman" w:eastAsia="Times New Roman" w:cs="Times New Roman"/>
        </w:rPr>
        <w:t>Сестра Вайт спрашивает: «Будем ли мы раздражать Его, как древний Израиль?» Мы раздражаем Его, смешиваясь с миром, символизируемым Египтом, тем самым местом, куда мятежники в Кадесе искали вождя, чтобы он повел их обратно. В 1863 году желание возвратиться в Египет и избрание нового руководителя по вдохновению представлены как стремление быть в союзе с миром.</w:t>
      </w:r>
    </w:p>
    <w:p>
      <w:pPr>
        <w:pStyle w:val="ArticleBody"/>
        <w:jc w:val="left"/>
      </w:pPr>
      <w:r>
        <w:rPr>
          <w:rFonts w:ascii="Times New Roman" w:hAnsi="Times New Roman" w:eastAsia="Times New Roman" w:cs="Times New Roman"/>
        </w:rPr>
        <w:t>Отрывку, который мы сейчас рассматриваем, предшествовал комментарий сестры Вайт о том, что древний Израиль не вошёл в покой. В контексте их постоянного неповиновения она привела стихи, показывающие, каких отношений Бог желал со Своей Невестой, но Его Невеста отказалась. Следующий отрывок служит введением к тому, что мы только что прочитали.</w:t>
      </w:r>
    </w:p>
    <w:p>
      <w:pPr>
        <w:pStyle w:val="ArticleBody"/>
        <w:jc w:val="left"/>
      </w:pPr>
      <w:r>
        <w:rPr>
          <w:rFonts w:ascii="Times New Roman" w:hAnsi="Times New Roman" w:eastAsia="Times New Roman" w:cs="Times New Roman"/>
        </w:rPr>
        <w:t>В отрывке, который она приводит: "Бог требовал, чтобы Его народ доверял только Ему. Он не желал, чтобы они получали помощь от тех, кто Ему не служил." В 1863 году лаодикийский миллеритский адвентизм заключил союз с правительством Соединенных Штатов, чтобы помочь в усилиях по предотвращению призыва своих молодых людей в самую смертоносную войну в американской истории.</w:t>
      </w:r>
    </w:p>
    <w:p>
      <w:pPr>
        <w:pStyle w:val="ArticleScripture"/>
        <w:jc w:val="left"/>
      </w:pPr>
      <w:r>
        <w:rPr>
          <w:rFonts w:ascii="Times New Roman" w:hAnsi="Times New Roman" w:eastAsia="Times New Roman" w:cs="Times New Roman"/>
        </w:rPr>
        <w:t>Здесь мы читаем предостережения, которые Бог дал древнему Израилю. Не было Его благоволения в том, чтобы они так долго странствовали в пустыне; Он немедленно ввёл бы их в Землю Обетованную, если бы они покорились и возлюбили быть ведомыми Им; но, потому что они столь часто огорчали Его в пустыне, Он поклялся в гневе Своём, что они не войдут в покой Его, кроме двоих, которые всецело последовали за Ним. Бог требовал от Своего народа уповать только на Него. Он не желал, чтобы они получали помощь от тех, кто Ему не служил.</w:t>
      </w:r>
    </w:p>
    <w:p>
      <w:pPr>
        <w:pStyle w:val="ArticleScripture"/>
        <w:jc w:val="left"/>
      </w:pPr>
      <w:r>
        <w:rPr>
          <w:rFonts w:ascii="Times New Roman" w:hAnsi="Times New Roman" w:eastAsia="Times New Roman" w:cs="Times New Roman"/>
        </w:rPr>
        <w:t>Пожалуйста, прочитайте Ездры 4:1–5: «Когда противники Иуды и Вениамина услышали, что сыновья плена строят храм Господу Богу Израилеву, они пришли к Зоровавелю и к главам отцовских домов и сказали им: Позвольте нам строить с вами, ибо мы ищем вашего Бога, как и вы, и приносим Ему жертвы со дней Есархаддона, царя Ассирии, который переселил нас сюда. Но Зоровавель, и Иисус, и прочие из глав отцовских домов Израилевых сказали им: Не вам вместе с нами строить дом Богу нашему; а мы сами будем строить Господу Богу Израилеву, как повелел нам Кир, царь Персии. Тогда народ земли ослаблял руки народа Иуды, мешал им в строительстве и нанимал против них советников, чтобы сорвать их намерение.»</w:t>
      </w:r>
    </w:p>
    <w:p>
      <w:pPr>
        <w:pStyle w:val="ArticleScripture"/>
        <w:jc w:val="left"/>
      </w:pPr>
      <w:r>
        <w:rPr>
          <w:rFonts w:ascii="Times New Roman" w:hAnsi="Times New Roman" w:eastAsia="Times New Roman" w:cs="Times New Roman"/>
        </w:rPr>
        <w:t>Тогда я объявил там, у реки Ахавы, пост, чтобы смириться пред Богом нашим и испросить у Него благополучного пути для нас, для наших детей и для всего нашего имущества. Ибо мне было стыдно просить у царя отряд воинов и всадников, чтобы защитить нас от врага в пути, потому что мы говорили царю: рука Бога нашего — на всех, кто ищет Его, во благо; а могущество Его и гнев Его — на всех, кто оставляет Его. Итак мы постились и умоляли Бога нашего об этом, и Он внял нам.</w:t>
      </w:r>
    </w:p>
    <w:p>
      <w:pPr>
        <w:pStyle w:val="ArticleScripture"/>
        <w:jc w:val="left"/>
      </w:pPr>
      <w:r>
        <w:rPr>
          <w:rFonts w:ascii="Times New Roman" w:hAnsi="Times New Roman" w:eastAsia="Times New Roman" w:cs="Times New Roman"/>
        </w:rPr>
        <w:t>Пророк и сии отцы не считали народ земли поклонниками истинного Бога, и хотя те заверяли в дружбе и желали им помочь, они не осмеливались соединяться с ними ни в чем, что касалось Его поклонения. Отправляясь в Иерусалим строить храм Божий и восстанавливать Его поклонение, они не стали просить у царя помощи в пути, но постом и молитвой взывали к Господу о помощи. Они верили, что Бог защитит и дарует успех Своим слугам в их стремлении служить Ему. Творцу всего не нужна помощь Его врагов для утверждения Своего поклонения. Он не требует жертв от нечестивых и не принимает приношений тех, у кого есть иные боги пред лицом Господа.</w:t>
      </w:r>
    </w:p>
    <w:p>
      <w:pPr>
        <w:pStyle w:val="ArticleScripture"/>
        <w:jc w:val="left"/>
      </w:pPr>
      <w:r>
        <w:rPr>
          <w:rFonts w:ascii="Times New Roman" w:hAnsi="Times New Roman" w:eastAsia="Times New Roman" w:cs="Times New Roman"/>
        </w:rPr>
        <w:t>«Мы часто слышим замечание: „Вы слишком исключительны“. Как народ, мы готовы принести любую жертву, чтобы спасти души или привести их к истине. Но соединяться с ними, любить то, что они любят, и дружить с миром мы не дерзаем, ибо тогда были бы во вражде с Богом.» Свидетельства, том 1, 281, 282.</w:t>
      </w:r>
    </w:p>
    <w:p>
      <w:pPr>
        <w:pStyle w:val="ArticleBody"/>
        <w:jc w:val="left"/>
      </w:pPr>
      <w:r>
        <w:rPr>
          <w:rFonts w:ascii="Times New Roman" w:hAnsi="Times New Roman" w:eastAsia="Times New Roman" w:cs="Times New Roman"/>
        </w:rPr>
        <w:t>Сестра Уайт пишет, комментируя мятеж у Кадеша: "Творцу всего не нужна помощь Его врагов, чтобы утвердить Своё поклонение. Он не требует жертвы нечестия и не принимает приношений от тех, у кого есть иные боги пред лицом Господа." В 1863 году движение лаодикийского миллеритского адвентизма стало церковью и заключило союз с властью, которая навяжет воскресное поклонение нации, а затем и всему миру.</w:t>
      </w:r>
    </w:p>
    <w:p>
      <w:pPr>
        <w:pStyle w:val="ArticleBody"/>
        <w:jc w:val="left"/>
      </w:pPr>
      <w:r>
        <w:rPr>
          <w:rFonts w:ascii="Times New Roman" w:hAnsi="Times New Roman" w:eastAsia="Times New Roman" w:cs="Times New Roman"/>
        </w:rPr>
        <w:t>В следующей статье мы продолжим рассмотрение пророческих линий, ведущих к 1863 году, который является венцом пророческого периода с 1844 по 1863 год.</w:t>
      </w:r>
    </w:p>
    <w:p>
      <w:pPr>
        <w:pStyle w:val="ArticleScripture"/>
        <w:jc w:val="left"/>
      </w:pPr>
      <w:r>
        <w:rPr>
          <w:rFonts w:ascii="Times New Roman" w:hAnsi="Times New Roman" w:eastAsia="Times New Roman" w:cs="Times New Roman"/>
        </w:rPr>
        <w:t>Что было, то и будет; и что делалось, то и будет делаться; и нет ничего нового под солнцем. Есть ли что-нибудь, о чём можно сказать: «смотри, это новое»? Оно уже было в веках, бывших прежде нас. Я знаю, что всё, что делает Бог, пребудет вовек: к тому нечего прибавить и от того нечего убавить; и Бог делает это, чтобы люди благоговели пред Ним. Что было, то и теперь есть; и что будет, уже было; и Бог воззовет прошедшее. Екклесиаст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двенадцать</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