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тридцать один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Номер тридцать один</w:t>
      </w:r>
    </w:p>
    <w:p>
      <w:pPr>
        <w:pStyle w:val="ArticleBody"/>
        <w:jc w:val="left"/>
      </w:pPr>
      <w:r>
        <w:rPr>
          <w:rFonts w:ascii="Times New Roman" w:hAnsi="Times New Roman" w:eastAsia="Times New Roman" w:cs="Times New Roman"/>
        </w:rPr>
        <w:t>Три исполнения мессианских пророчеств, содержащиеся в Евангелии от Матфея, указывают на три элемента вехи воскресного закона: рассеяние народа Божьего при воскресном законе, прообразованное рассеянием малого стада 22 октября 1844 года и рассеянием учеников у креста. Оба эти рассеяния соотносятся с воскресным законом. В связи с Галилеей, которая является символом пророческого переломного момента, люди, пребывавшие во тьме до воскресного закона, будут призваны из тьмы. Эти люди — другое стадо Божье, работники одиннадцатого часа, которые пробуждаются к осознанию спора о субботе, когда их призывают выйти из Вавилона. Их призыв выйти из Вавилона — это вторая фаза суда, который начинается с дома Божьего, а затем в период воскресного закона обращается к находящимся вне Иерусалима.</w:t>
      </w:r>
    </w:p>
    <w:p>
      <w:pPr>
        <w:pStyle w:val="ArticleHeading"/>
        <w:jc w:val="left"/>
      </w:pPr>
      <w:r>
        <w:rPr>
          <w:rFonts w:ascii="Arial" w:hAnsi="Arial" w:eastAsia="Arial" w:cs="Arial"/>
        </w:rPr>
        <w:t>Десятая мессианская веха — это рассеяние воскресного закона</w:t>
      </w:r>
    </w:p>
    <w:p>
      <w:pPr>
        <w:pStyle w:val="ArticleScripture"/>
        <w:jc w:val="left"/>
      </w:pPr>
      <w:r>
        <w:rPr>
          <w:rFonts w:ascii="Times New Roman" w:hAnsi="Times New Roman" w:eastAsia="Times New Roman" w:cs="Times New Roman"/>
        </w:rPr>
        <w:t>Но всё это произошло, чтобы исполнились писания пророков. Тогда все ученики оставили Его и бежали. Матфея 26:56.</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Пробудись, меч, против пастыря Моего и против мужа, который близок Мне, говорит Господь Саваоф: порази пастыря, и овцы рассеются; и Я обращу руку Мою на малых. Захария 13:7.</w:t>
      </w:r>
    </w:p>
    <w:p>
      <w:pPr>
        <w:pStyle w:val="ArticleScripture"/>
        <w:jc w:val="left"/>
      </w:pPr>
      <w:r>
        <w:rPr>
          <w:rFonts w:ascii="Times New Roman" w:hAnsi="Times New Roman" w:eastAsia="Times New Roman" w:cs="Times New Roman"/>
        </w:rPr>
        <w:t>«Вскоре мы будем сильно рассеяны, и то, что мы делаем, нужно делать быстро». Основы христианского образования, 535.</w:t>
      </w:r>
    </w:p>
    <w:p>
      <w:pPr>
        <w:pStyle w:val="ArticleScripture"/>
        <w:jc w:val="left"/>
      </w:pPr>
      <w:r>
        <w:rPr>
          <w:rFonts w:ascii="Times New Roman" w:hAnsi="Times New Roman" w:eastAsia="Times New Roman" w:cs="Times New Roman"/>
        </w:rPr>
        <w:t>«Приходит время, когда мы будем разделены и рассеяны, и каждому из нас придется стоять без возможности общения с теми, кто разделяет столь же драгоценную веру; и как вы устоите, если Бог не будет рядом с вами и если вы не будете знать, что Он ведет и направляет вас?» Review and Herald, 25 марта 1890 г.</w:t>
      </w:r>
    </w:p>
    <w:p>
      <w:pPr>
        <w:pStyle w:val="ArticleHeading"/>
        <w:jc w:val="left"/>
      </w:pPr>
      <w:r>
        <w:rPr>
          <w:rFonts w:ascii="Arial" w:hAnsi="Arial" w:eastAsia="Arial" w:cs="Arial"/>
        </w:rPr>
        <w:t>Одиннадцатая мессианская веха — призвание язычников</w:t>
      </w:r>
    </w:p>
    <w:p>
      <w:pPr>
        <w:pStyle w:val="ArticleScripture"/>
        <w:jc w:val="left"/>
      </w:pPr>
      <w:r>
        <w:rPr>
          <w:rFonts w:ascii="Times New Roman" w:hAnsi="Times New Roman" w:eastAsia="Times New Roman" w:cs="Times New Roman"/>
        </w:rPr>
        <w:t>Да сбудется сказанное через пророка Исаию: Земля Завулонова и земля Неффалимова, на пути к морю, за Иорданом, Галилея языческая; народ, сидящий во тьме, увидел свет великий; и сидящим в стране и сени смертной свет воссиял. Матфея 4:14-16.</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Однако мрак будет не таким, как во время ее бедствия, когда сначала он слегка поразил землю Завулона и землю Неффалима, а потом сильнее поразил ее по приморскому пути, за Иорданом, в Галилее народов. Народ, ходивший во тьме, увидел великий свет; на живущих в стране тени смертной воссиял свет. Исаия 9:1, 2.</w:t>
      </w:r>
    </w:p>
    <w:p>
      <w:pPr>
        <w:pStyle w:val="ArticleBody"/>
        <w:jc w:val="left"/>
      </w:pPr>
      <w:r>
        <w:rPr>
          <w:rFonts w:ascii="Times New Roman" w:hAnsi="Times New Roman" w:eastAsia="Times New Roman" w:cs="Times New Roman"/>
        </w:rPr>
        <w:t>При воскресном законе поздний дождь будет излит без меры, и язычники увидят великий свет. Гонения рассеют верных и распространят весть.</w:t>
      </w:r>
    </w:p>
    <w:p>
      <w:pPr>
        <w:pStyle w:val="ArticleScripture"/>
        <w:jc w:val="left"/>
      </w:pPr>
      <w:r>
        <w:rPr>
          <w:rFonts w:ascii="Times New Roman" w:hAnsi="Times New Roman" w:eastAsia="Times New Roman" w:cs="Times New Roman"/>
        </w:rPr>
        <w:t>«Предадут вас судам, ... и даже перед правителями и царями вас приведут ради Меня, для свидетельства им и язычникам». Матфея 10:17, 18, R. V. Гонения распространят свет. Служители Христа будут приведены пред великих людей мира, которые, если бы не это, возможно, никогда бы не услышали Евангелие. Этим людям истину представляли искажённо. Они слушали ложные обвинения относительно веры учеников Христовых. Часто их единственная возможность узнать её подлинный характер — свидетельство тех, кого приводят на суд за их веру. Во время допроса от них требуют ответов, а их судьи должны выслушивать свидетельство, которое они дают. Божья благодать будет дарована Его служителям, чтобы встретить это испытание. «В тот самый час вам будет дано, что говорить, — говорит Иисус. — Ибо говорите не вы, но Дух Отца вашего говорит в вас». Когда Дух Божий просвещает умы Своих служителей, истина будет представлена в своей божественной силе и драгоценности. Те, кто отвергает истину, поднимутся, чтобы обвинять и притеснять учеников. Но среди лишений и страданий, даже до смерти, дети Господа должны являть кротость своего Божественного Примера. Так станет виден контраст между служителями Сатаны и представителями Христа. Спаситель будет вознесён пред правителями и народом.</w:t>
      </w:r>
    </w:p>
    <w:p>
      <w:pPr>
        <w:pStyle w:val="ArticleScripture"/>
        <w:jc w:val="left"/>
      </w:pPr>
      <w:r>
        <w:rPr>
          <w:rFonts w:ascii="Times New Roman" w:hAnsi="Times New Roman" w:eastAsia="Times New Roman" w:cs="Times New Roman"/>
        </w:rPr>
        <w:t>Ученики не были наделены мужеством и стойкостью мучеников до тех пор, пока такая благодать не стала необходимой. Тогда исполнилось обещание Спасителя. Когда Петр и Иоанн свидетельствовали перед советом Синедриона, люди «удивлялись; и узнавали в них, что они были с Иисусом». Деяния 4:13. О Стефане написано, что «все, сидевшие в совете, пристально глядя на него, видели лицо его, как лицо ангела». Люди «не могли противостоять мудрости и духу, которыми он говорил». Деяния 6:15, 10. И Павел, говоря о своем собственном суде при дворе кесарей, пишет: «На моей первой защите никто не стал на мою сторону, но все оставили меня.... Но Господь был рядом со мной и укрепил меня, чтобы через меня весть была полностью возвещена и чтобы все язычники услышали; и я был избавлен от львиных уст». 2 Тимофею 4:16, 17, R. V.</w:t>
      </w:r>
    </w:p>
    <w:p>
      <w:pPr>
        <w:pStyle w:val="ArticleScripture"/>
        <w:jc w:val="left"/>
      </w:pPr>
      <w:r>
        <w:rPr>
          <w:rFonts w:ascii="Times New Roman" w:hAnsi="Times New Roman" w:eastAsia="Times New Roman" w:cs="Times New Roman"/>
        </w:rPr>
        <w:t>Служители Христовы не должны были заранее готовить заученную речь для произнесения, когда их приведут на суд. Их подготовка должна была заключаться в том, чтобы изо дня в день хранить в сердце драгоценные истины Божьего слова и через молитву укреплять свою веру. Когда их приводили на суд, Святой Дух напоминал бы им именно те истины, которые были бы нужны. Желание веков, 354, 355.</w:t>
      </w:r>
    </w:p>
    <w:p>
      <w:pPr>
        <w:pStyle w:val="ArticleBody"/>
        <w:jc w:val="left"/>
      </w:pPr>
      <w:r>
        <w:rPr>
          <w:rFonts w:ascii="Times New Roman" w:hAnsi="Times New Roman" w:eastAsia="Times New Roman" w:cs="Times New Roman"/>
        </w:rPr>
        <w:t>Суд начинается с дома Божьего 11 сентября и заканчивается с наступлением воскресного закона, после чего суд переходит к другой Божьей пастве вне дома Божьего.</w:t>
      </w:r>
    </w:p>
    <w:p>
      <w:pPr>
        <w:pStyle w:val="ArticleHeading"/>
        <w:jc w:val="left"/>
      </w:pPr>
      <w:r>
        <w:rPr>
          <w:rFonts w:ascii="Arial" w:hAnsi="Arial" w:eastAsia="Arial" w:cs="Arial"/>
        </w:rPr>
        <w:t>Двенадцатая мессианская веха — суд язычникам</w:t>
      </w:r>
    </w:p>
    <w:p>
      <w:pPr>
        <w:pStyle w:val="ArticleScripture"/>
        <w:jc w:val="left"/>
      </w:pPr>
      <w:r>
        <w:rPr>
          <w:rFonts w:ascii="Times New Roman" w:hAnsi="Times New Roman" w:eastAsia="Times New Roman" w:cs="Times New Roman"/>
        </w:rPr>
        <w:t>Да сбудется реченное через пророка Исаию, который говорит: Вот Отрок Мой, которого Я избрал; Возлюбленный Мой, к которому благоволит душа Моя; положу Дух Мой на Него, и Он возвестит народам суд. Он не воспрекословит, не возопиет, и никто не услышит на улицах голоса Его. Трости надломленной не переломит и льна курящегося не угасит, доколе не доведет суда до победы. И на имя Его будут уповать народы. Матфея 12:17–21.</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Вот Раб Мой, которого Я поддерживаю; избранный Мой, в котором благоволит душа Моя; Я положил Дух Мой на Него: Он возвестит суд народам. Он не будет кричать, не возвышать голоса Своего и не даст услышать голоса Своего на улицах. Трости надломленной не переломит и льна курящегося не угасит; Он произведет суд по истине. Он не ослабеет и не изнеможет, доколе не утвердит суд на земле; и острова будут ожидать Его закона. Исаия 42:1–4.</w:t>
      </w:r>
    </w:p>
    <w:p>
      <w:pPr>
        <w:pStyle w:val="ArticleBody"/>
        <w:jc w:val="left"/>
      </w:pPr>
      <w:r>
        <w:rPr>
          <w:rFonts w:ascii="Times New Roman" w:hAnsi="Times New Roman" w:eastAsia="Times New Roman" w:cs="Times New Roman"/>
        </w:rPr>
        <w:t>Закрытие суда для дома Божьего началось в июле 2023 года, когда на улицах, где Моисей и Илия лежали мёртвыми в долине мёртвых сухих костей, был услышан голос. Когда голос был услышан, суд для дома Божьего начал закрываться и перешёл к суду над язычниками. В Евангелии от Матфея есть двенадцать мессианских исполнений, которые обозначают основные вехи в реформаторском движении ста сорока четырёх тысяч. Эти двенадцать вех типологически представлены Мессией. 1989; 1996; 11 сентября 2001 года; 18 июля 2020 года; июль 2023 года; 2024 год; Полуночный крик, разделение священников и воскресный закон — всё это обозначено, при этом 11 сентября имеет внутреннее и внешнее свидетельство, а воскресный закон имеет внутреннее свидетельство рассеяния, а затем два свидетеля периода суда работников одиннадцатого часа. Девять вех реформаторского движения ста сорока четырёх тысяч непосредственно обозначены в Евангелии от Матфея.</w:t>
      </w:r>
    </w:p>
    <w:p>
      <w:pPr>
        <w:pStyle w:val="ArticleBody"/>
        <w:jc w:val="left"/>
      </w:pPr>
      <w:r>
        <w:rPr>
          <w:rFonts w:ascii="Times New Roman" w:hAnsi="Times New Roman" w:eastAsia="Times New Roman" w:cs="Times New Roman"/>
        </w:rPr>
        <w:t>Евангелие от Матфея — альфа Нового Завета, а Откровение — омега. Евангелие от Матфея — пророческий шедевр, значение которого было запечатано до последних дней. В нём содержатся двенадцать «омега»-глав, соответствующих «альфе» Бытия — главам с одиннадцатой по двадцать вторую. Будучи «альфой» по отношению к Откровению, оно образует параллель к вдохновлённой взаимосвязи между Даниилом и Откровением. То, что открыто о книгах Даниила и Откровения относительно их пророческой взаимосвязи, будет справедливо и для взаимосвязи между Евангелием от Матфея и Откровением. То, о чём нам сообщено в этом ключе, равнозначно следующему:</w:t>
      </w:r>
    </w:p>
    <w:p>
      <w:pPr>
        <w:pStyle w:val="ArticleBody"/>
        <w:jc w:val="left"/>
      </w:pPr>
      <w:r>
        <w:rPr>
          <w:rFonts w:ascii="Times New Roman" w:hAnsi="Times New Roman" w:eastAsia="Times New Roman" w:cs="Times New Roman"/>
        </w:rPr>
        <w:t>В Евангелии от Матфея прослеживается та же линия пророчества, как и в книге Откровения.</w:t>
      </w:r>
    </w:p>
    <w:p>
      <w:pPr>
        <w:pStyle w:val="ArticleScripture"/>
        <w:jc w:val="left"/>
      </w:pPr>
      <w:r>
        <w:rPr>
          <w:rFonts w:ascii="Times New Roman" w:hAnsi="Times New Roman" w:eastAsia="Times New Roman" w:cs="Times New Roman"/>
        </w:rPr>
        <w:t>«Откровение — это запечатанная книга, но в то же время и открытая книга. В ней изложены чудесные события, которым надлежит совершиться в последние дни истории этой земли. Учения этой книги определённы, а не мистичны и непостижимы. В ней продолжается та же линия пророчества, что и в Данииле. Некоторые пророчества Бог повторил, тем самым показывая, что им должно придаваться значение. Господь не повторяет того, что не имеет великой важности». Manuscript Releases, volume 9, 8.</w:t>
      </w:r>
    </w:p>
    <w:p>
      <w:pPr>
        <w:pStyle w:val="ArticleBody"/>
        <w:jc w:val="left"/>
      </w:pPr>
      <w:r>
        <w:rPr>
          <w:rFonts w:ascii="Times New Roman" w:hAnsi="Times New Roman" w:eastAsia="Times New Roman" w:cs="Times New Roman"/>
        </w:rPr>
        <w:t>Евангелие от Матфея продолжает ту же пророческую линию, что и Откровение и книга Даниила, и она доводится до совершенства в книге Откровения, ибо слово «complement» означает совершенство.</w:t>
      </w:r>
    </w:p>
    <w:p>
      <w:pPr>
        <w:pStyle w:val="ArticleScripture"/>
        <w:jc w:val="left"/>
      </w:pPr>
      <w:r>
        <w:rPr>
          <w:rFonts w:ascii="Times New Roman" w:hAnsi="Times New Roman" w:eastAsia="Times New Roman" w:cs="Times New Roman"/>
        </w:rPr>
        <w:t>В Откровении сходятся и завершаются все книги Библии. Здесь — дополнение к книге Даниила. Одна — пророчество; другая — откровение. Запечатанной была не Откровение, а та часть пророчества Даниила, которая относится к последним дням. Ангел повелел: «А ты, Даниил, сокрой слова и запечатай книгу до времени конца». Даниил 12:4. Деяния апостолов, 585.</w:t>
      </w:r>
    </w:p>
    <w:p>
      <w:pPr>
        <w:pStyle w:val="ArticleBody"/>
        <w:jc w:val="left"/>
      </w:pPr>
      <w:r>
        <w:rPr>
          <w:rFonts w:ascii="Times New Roman" w:hAnsi="Times New Roman" w:eastAsia="Times New Roman" w:cs="Times New Roman"/>
        </w:rPr>
        <w:t>Матфей, Даниил и Откровение — это одна и та же книга.</w:t>
      </w:r>
    </w:p>
    <w:p>
      <w:pPr>
        <w:pStyle w:val="ArticleScripture"/>
        <w:jc w:val="left"/>
      </w:pPr>
      <w:r>
        <w:rPr>
          <w:rFonts w:ascii="Times New Roman" w:hAnsi="Times New Roman" w:eastAsia="Times New Roman" w:cs="Times New Roman"/>
        </w:rPr>
        <w:t>Книги Даниила и Откровения — едины. Одна — пророчество, другая — откровение; одна — книга запечатанная, другая — книга открытая. Иоанн услышал тайны, которые изрекли громы, но ему было повелено не записывать их. Библейский комментарий адвентистов седьмого дня, том 7, стр. 971.</w:t>
      </w:r>
    </w:p>
    <w:p>
      <w:pPr>
        <w:pStyle w:val="ArticleBody"/>
        <w:jc w:val="left"/>
      </w:pPr>
      <w:r>
        <w:rPr>
          <w:rFonts w:ascii="Times New Roman" w:hAnsi="Times New Roman" w:eastAsia="Times New Roman" w:cs="Times New Roman"/>
        </w:rPr>
        <w:t>Мне показалось важным уделить время тому, чтобы поместить Евангелие от Матфея в контекст, который мог бы подчеркнуть пророческое значение пребывания Петра в Кесарии Филипповой, прежде чем я вернусь в нашем исследовании к книге Иоиля. Я постараюсь кратко изложить свои наблюдения по Евангелию от Матфея, чтобы проиллюстрировать огромное пророческое значение Петра в Кесарии Филипповой, то есть Паниона из Даниила 11:13–15.</w:t>
      </w:r>
    </w:p>
    <w:p>
      <w:pPr>
        <w:pStyle w:val="ArticleBody"/>
        <w:jc w:val="left"/>
      </w:pPr>
      <w:r>
        <w:rPr>
          <w:rFonts w:ascii="Times New Roman" w:hAnsi="Times New Roman" w:eastAsia="Times New Roman" w:cs="Times New Roman"/>
        </w:rPr>
        <w:t>Евангелие от Матфея построено на трёх различных пророческих линиях. Первая линия — это первые десять глав; вторая линия — следующие двенадцать глав, за которыми следует третья, состоящая из шести глав. Первые десять глав представляют первого ангела из четырнадцатой главы Откровения, следующие двенадцать — второго ангела из четырнадцатой главы Откровения, а последние шесть — третьего ангела из четырнадцатой главы Откровения. Я ещё не привёл ясного доказательства этого наблюдения, но сделать это несложно. Прежде чем мы это сделаем, я хотел бы продолжить наносить несколько более широких мазков на полотне, которым является Евангелие от Матфея.</w:t>
      </w:r>
    </w:p>
    <w:p>
      <w:pPr>
        <w:pStyle w:val="ArticleBody"/>
        <w:jc w:val="left"/>
      </w:pPr>
      <w:r>
        <w:rPr>
          <w:rFonts w:ascii="Times New Roman" w:hAnsi="Times New Roman" w:eastAsia="Times New Roman" w:cs="Times New Roman"/>
        </w:rPr>
        <w:t>Вторая линия глав с одиннадцатой по двадцать вторую представлена вторым ангелом, и второй ангел всегда указывает на удвоение, ибо Вавилон пал, пал. Главы с одиннадцатой по двадцать вторую книги Бытия излагают обетование, а затем трёхступенчатый завет Бога с избранным народом через патриарха Аврама. Самый центральный стих этих двенадцати глав обозначает «обрезание» как знак завета, и оно было установлено на втором из трёх этапов. Самый центральный стих параллельной линии завета у Матфея — это момент, когда имя Симона Бар-Ионы изменяется на Петра.</w:t>
      </w:r>
    </w:p>
    <w:p>
      <w:pPr>
        <w:pStyle w:val="ArticleScripture"/>
        <w:jc w:val="left"/>
      </w:pPr>
      <w:r>
        <w:rPr>
          <w:rFonts w:ascii="Times New Roman" w:hAnsi="Times New Roman" w:eastAsia="Times New Roman" w:cs="Times New Roman"/>
        </w:rPr>
        <w:t>И я говорю тебе: ты — Петр, и на этом камне я создам мою церковь, и врата ада не одолеют ее. Матфея 16:18.</w:t>
      </w:r>
    </w:p>
    <w:p>
      <w:pPr>
        <w:pStyle w:val="ArticleBody"/>
        <w:jc w:val="left"/>
      </w:pPr>
      <w:r>
        <w:rPr>
          <w:rFonts w:ascii="Times New Roman" w:hAnsi="Times New Roman" w:eastAsia="Times New Roman" w:cs="Times New Roman"/>
        </w:rPr>
        <w:t>Имя Петра символизирует сто сорок четыре тысячи, и он представляет класс, который основывает свою веру на слышании вести Христа. Не просто весть об Иисусе, но весть, которую Иисус указал как данную Петру Самим Господом.</w:t>
      </w:r>
    </w:p>
    <w:p>
      <w:pPr>
        <w:pStyle w:val="ArticleScripture"/>
        <w:jc w:val="left"/>
      </w:pPr>
      <w:r>
        <w:rPr>
          <w:rFonts w:ascii="Times New Roman" w:hAnsi="Times New Roman" w:eastAsia="Times New Roman" w:cs="Times New Roman"/>
        </w:rPr>
        <w:t>Он говорит им: а вы за кого меня почитаете?</w:t>
      </w:r>
    </w:p>
    <w:p>
      <w:pPr>
        <w:pStyle w:val="ArticleScripture"/>
        <w:jc w:val="left"/>
      </w:pPr>
      <w:r>
        <w:rPr>
          <w:rFonts w:ascii="Times New Roman" w:hAnsi="Times New Roman" w:eastAsia="Times New Roman" w:cs="Times New Roman"/>
        </w:rPr>
        <w:t>И Симон Петр, отвечая, сказал: Ты — Христос, Сын Бога живого. И Иисус сказал ему в ответ,</w:t>
      </w:r>
    </w:p>
    <w:p>
      <w:pPr>
        <w:pStyle w:val="ArticleScripture"/>
        <w:jc w:val="left"/>
      </w:pPr>
      <w:r>
        <w:rPr>
          <w:rFonts w:ascii="Times New Roman" w:hAnsi="Times New Roman" w:eastAsia="Times New Roman" w:cs="Times New Roman"/>
        </w:rPr>
        <w:t>Блажен ты, Симон Бар-Иона: ибо не плоть и кровь открыли это тебе, но Отец мой, который на небесах. Матфея 16:15-17.</w:t>
      </w:r>
    </w:p>
    <w:p>
      <w:pPr>
        <w:pStyle w:val="ArticleBody"/>
        <w:jc w:val="left"/>
      </w:pPr>
      <w:r>
        <w:rPr>
          <w:rFonts w:ascii="Times New Roman" w:hAnsi="Times New Roman" w:eastAsia="Times New Roman" w:cs="Times New Roman"/>
        </w:rPr>
        <w:t>Вера Петра основана на том, что Иисус стал Христом — Мессией. Имя Петра изменено, как и имя Аврама, в знак заветных отношений, и его имя соответствует числу 144 000; и именно в этом стихе великая борьба обозначена как Скала — основание церкви, которая восторжествует над церквами ада. Сто сорок четыре тысячи — это окончательное проявление избранного заветного народа, и Пётр представляет эту группу.</w:t>
      </w:r>
    </w:p>
    <w:p>
      <w:pPr>
        <w:pStyle w:val="ArticleBody"/>
        <w:jc w:val="left"/>
      </w:pPr>
      <w:r>
        <w:rPr>
          <w:rFonts w:ascii="Times New Roman" w:hAnsi="Times New Roman" w:eastAsia="Times New Roman" w:cs="Times New Roman"/>
        </w:rPr>
        <w:t>Пётр также одновременно представляет первую христианскую Церковь, Церковь учеников, ведь это тот момент в истории, когда Христос заложил основание Своей Церкви. Христос — основание, и Он же — замковый камень, а Пётр — символ первой и последней христианской невесты. Таким образом, Пётр является одновременно символом альфы и омеги в одном стихе.</w:t>
      </w:r>
    </w:p>
    <w:p>
      <w:pPr>
        <w:pStyle w:val="ArticleBody"/>
        <w:jc w:val="left"/>
      </w:pPr>
      <w:r>
        <w:rPr>
          <w:rFonts w:ascii="Times New Roman" w:hAnsi="Times New Roman" w:eastAsia="Times New Roman" w:cs="Times New Roman"/>
        </w:rPr>
        <w:t>Тот стих является центральным стихом двенадцати глав, которые представляют весть второго ангела, а Пётр "выполняет двойную роль" — первой невесты и последней невесты. Последняя невеста будет вести войну с синагогой Сатаны, и последняя невеста будет состоять из двух групп. Одна группа — сто сорок четыре тысячи, другая группа — великое множество. Великое множество представлено Смирной, а сто сорок четыре тысячи — Филадельфией.</w:t>
      </w:r>
    </w:p>
    <w:p>
      <w:pPr>
        <w:pStyle w:val="ArticleBody"/>
        <w:jc w:val="left"/>
      </w:pPr>
      <w:r>
        <w:rPr>
          <w:rFonts w:ascii="Times New Roman" w:hAnsi="Times New Roman" w:eastAsia="Times New Roman" w:cs="Times New Roman"/>
        </w:rPr>
        <w:t>Сто сорок четыре тысячи — это филадельфийцы, а изменение имени Петра в восемнадцатом стихе представляет запечатление ста сорока четырех тысяч. Он является символом тех, кто запечатлен, и в этом стихе, самом центральном стихе двенадцати заветных глав, он соотносится с самым центральным стихом в двенадцати главах Бытия, где обрезание определяется как знак. Главы Откровения с одиннадцатой по двадцать вторую составляют третью линию к двенадцати главам свидетельства о завете, и центральный стих этих двенадцати глав указывает на брак блудницы из семнадцатой главы Откровения с царями земли.</w:t>
      </w:r>
    </w:p>
    <w:p>
      <w:pPr>
        <w:pStyle w:val="ArticleScripture"/>
        <w:jc w:val="left"/>
      </w:pPr>
      <w:r>
        <w:rPr>
          <w:rFonts w:ascii="Times New Roman" w:hAnsi="Times New Roman" w:eastAsia="Times New Roman" w:cs="Times New Roman"/>
        </w:rPr>
        <w:t>И зверь, который был и которого нет, есть восьмой, и из числа семи, и пойдет в погибель. Откровение 17:11.</w:t>
      </w:r>
    </w:p>
    <w:p>
      <w:pPr>
        <w:pStyle w:val="ArticleBody"/>
        <w:jc w:val="left"/>
      </w:pPr>
      <w:r>
        <w:rPr>
          <w:rFonts w:ascii="Times New Roman" w:hAnsi="Times New Roman" w:eastAsia="Times New Roman" w:cs="Times New Roman"/>
        </w:rPr>
        <w:t>Этот стих связан с определением окончательного падения Вавилона великого, а первое падение Вавилона было в первой главе двенадцатиглавной заветной линии книги Бытия. Пётр представляет сто сорок четыре тысячи в центральном стихе, который соответствует центральному стиху Бытия. В центральном стихе Откровения падение Вавилона великого приводит к завершению истории Нимрода, великого охотника из Вавилона.</w:t>
      </w:r>
    </w:p>
    <w:p>
      <w:pPr>
        <w:pStyle w:val="ArticleBody"/>
        <w:jc w:val="left"/>
      </w:pPr>
      <w:r>
        <w:rPr>
          <w:rFonts w:ascii="Times New Roman" w:hAnsi="Times New Roman" w:eastAsia="Times New Roman" w:cs="Times New Roman"/>
        </w:rPr>
        <w:t>Центральные стихи каждой из этих трех пророческих линий указывают либо на печать Божью, либо на начертание зверя. Вавилонский завет смерти, берущий начало в книге Бытия, достигает своего конца в Откровении. Тем самым задаются начало и конец для всех трех линий, когда их сводят вместе, линия к линии. Там, где Петр используется как символ великой борьбы между Скалой и вратами ада, — это весть второго ангела, ибо весть второго ангела — «пал Вавилон» (Нимрод), «пал» (блудница Рима). Вторая линия в трех линиях Матфея — это весть второго ангела, ибо она указывает на два падения Вавилона. Она представляет поддельный брак именно там, где завершается истинный брак, — при воскресном законе. Она представляет число «8» как подделку в противовес народу Божьему, который является истинной «восьмеркой». Папство также изображено как подделывающее Бога, ибо оно было, и есть, и еще взойдет. Оно поднимается именно там, где поднимается знамя, — при воскресном законе.</w:t>
      </w:r>
    </w:p>
    <w:p>
      <w:pPr>
        <w:pStyle w:val="ArticleBody"/>
        <w:jc w:val="left"/>
      </w:pPr>
      <w:r>
        <w:rPr>
          <w:rFonts w:ascii="Times New Roman" w:hAnsi="Times New Roman" w:eastAsia="Times New Roman" w:cs="Times New Roman"/>
        </w:rPr>
        <w:t>В Евангелии от Матфея есть двенадцать исполнений мессианских пророчеств, а во Ветхом Завете — от трехсот до пятисот пророчеств о Мессии. У Матфея прямо обозначены двенадцать исполнений — значительно больше, чем в трех остальных Евангелиях. Эти двенадцать исполнений соотносятся с девятью отдельными вехами в реформаторском движении ста сорока четырех тысяч. Девять символизирует полноту, ибо нет числа выше «девяти»: всякая последующая величина использует лишь девять цифр от одного до девяти и ноль. Девять — это полнота. Из этих девяти вех две имеют более одного исполнения, отмеченного у Матфея. На 9/11 приходится два, а на воскресный закон — три.</w:t>
      </w:r>
    </w:p>
    <w:p>
      <w:pPr>
        <w:pStyle w:val="ArticleBody"/>
        <w:jc w:val="left"/>
      </w:pPr>
      <w:r>
        <w:rPr>
          <w:rFonts w:ascii="Times New Roman" w:hAnsi="Times New Roman" w:eastAsia="Times New Roman" w:cs="Times New Roman"/>
        </w:rPr>
        <w:t>Время конца в 1989 году, формализация вести в 1996-м, затем 11 сентября, затем разочарование 18 июля 2020 года, затем глас вопиющего в пустыне в июле 2023 года, что привело к воскрешению 2024 года, которое ведёт к полуночному крику, за которым следует разделение священников, кульминирующее в воскресном законе. Девять вех; среди них одна имеет двух свидетелей, а другая — трёх: 11 сентября имеет двух, а воскресный закон — трёх. Это означает, что в линии реформ ста сорока четырёх тысяч промежуток от двух свидетелей 11 сентября до трёх свидетелей воскресного закона отмечает время запечатления ста сорока четырёх тысяч. Двенадцать вех соотносятся с каждым реформаторским движением и тем самым подчёркивают и определяют время запечатления ста сорока четырёх тысяч от 11 сентября до воскресного закона.</w:t>
      </w:r>
    </w:p>
    <w:p>
      <w:pPr>
        <w:pStyle w:val="ArticleBody"/>
        <w:jc w:val="left"/>
      </w:pPr>
      <w:r>
        <w:rPr>
          <w:rFonts w:ascii="Times New Roman" w:hAnsi="Times New Roman" w:eastAsia="Times New Roman" w:cs="Times New Roman"/>
        </w:rPr>
        <w:t>При этом определяются два свидетеля на 9/11 и три свидетеля при воскресном законе. Два свидетеля на 9/11 — это весть второго ангела, а три свидетеля при воскресном законе — весть третьего ангела. Следовательно, линия, построенная на исполнениях мессианских пророчеств у Матфея, выделяет и подчеркивает время запечатления, при этом определяя второго ангела как альфу истории времени запечатления, а третьего ангела — как омегу. Это означает, что время запечатления обрамлено числом два и числом три, тем самым помещая двадцать три — символ искупления — над всей историей запечатления.</w:t>
      </w:r>
    </w:p>
    <w:p>
      <w:pPr>
        <w:pStyle w:val="ArticleBody"/>
        <w:jc w:val="left"/>
      </w:pPr>
      <w:r>
        <w:rPr>
          <w:rFonts w:ascii="Times New Roman" w:hAnsi="Times New Roman" w:eastAsia="Times New Roman" w:cs="Times New Roman"/>
        </w:rPr>
        <w:t>В Евангелии от Матфея есть три пророческие линии, которые соответственно представляют первого, второго и третьего ангелов, и двенадцать глав во второй линии Матфея представляют завет со ста сорока четырьмя тысячами, ибо это омега к альфа-завету Книги Бытия с Аврамом. Это также означает, что для второго ангела, когда Петр представляет и первую, и последнюю христианскую невесту, удвоение Петра устанавливает пророческое требование удвоения для второго ангела. При трех свидетелях число двенадцать — это веревка, связывающая вместе три линии по двенадцать глав, поэтому, когда мы находим в Евангелии от Матфея еще одно представление числа двенадцать, оно должно быть согласовано с другими «двенадцать» в Евангелии от Матфея.</w:t>
      </w:r>
    </w:p>
    <w:p>
      <w:pPr>
        <w:pStyle w:val="ArticleBody"/>
        <w:jc w:val="left"/>
      </w:pPr>
      <w:r>
        <w:rPr>
          <w:rFonts w:ascii="Times New Roman" w:hAnsi="Times New Roman" w:eastAsia="Times New Roman" w:cs="Times New Roman"/>
        </w:rPr>
        <w:t>Двенадцать глав Евангелия от Матфея, которые начинаются с символического числа одиннадцать и заканчиваются его символическим соответствием, числом двадцать два, согласуются с линией реформы ста сорока четырёх тысяч, представленной двенадцатью мессианскими исполнениями, тем самым проявляя второе «удвоение» на линии второго ангела. Двенадцать мессианских исполнений вместе с двенадцатью главами являются «удвоением» второго ангела, но, будучи умноженными, представляют 144 000. Пётр удвоен, и число двенадцать также удвоено. Эти удвоения исполняют удвоение падения Вавилона дважды.</w:t>
      </w:r>
    </w:p>
    <w:p>
      <w:pPr>
        <w:pStyle w:val="ArticleBody"/>
        <w:jc w:val="left"/>
      </w:pPr>
      <w:r>
        <w:rPr>
          <w:rFonts w:ascii="Times New Roman" w:hAnsi="Times New Roman" w:eastAsia="Times New Roman" w:cs="Times New Roman"/>
        </w:rPr>
        <w:t>Главы с одиннадцатой по двадцать вторую представляют второго ангела четырнадцатой главы Откровения. Число десять символизирует испытание, и первое из трех испытаний — это первые десять глав Евангелия от Матфея. «Десять» символизирует испытание. Поскольку Матфей — альфа по отношению к омеге Откровения, первая глава обеих книг начинается с откровения Иисуса Христа. В первой главе Иосиф проходит испытание: поверить ангелу или нет. Его аналогом был Захария, отец Иоанна Крестителя, который не поверил и не выдержал того же испытания. Один принял рождение по Божьему промыслу, другой усомнился.</w:t>
      </w:r>
    </w:p>
    <w:p>
      <w:pPr>
        <w:pStyle w:val="ArticleBody"/>
        <w:jc w:val="left"/>
      </w:pPr>
      <w:r>
        <w:rPr>
          <w:rFonts w:ascii="Times New Roman" w:hAnsi="Times New Roman" w:eastAsia="Times New Roman" w:cs="Times New Roman"/>
        </w:rPr>
        <w:t>Во второй главе Ирод опасался рождения нового царя, и Иосиф и Мария бежали в Египет. В третьей главе Иоанн Креститель принес первое испытание — первое испытание, которое сестра Уайт определяет как вопрос жизни и смерти, ибо она написала, что «те, кто отверг весть Иоанна, не могли получить пользу от Иисуса». Первый ангел — это испытующая весть, призывающая людей бояться Бога, как это делал Иоанн, ибо наступает час суда Божьего. Это представлено у Иоанна, когда он спросил: «кто внушил вам бежать от грядущего гнева?»</w:t>
      </w:r>
    </w:p>
    <w:p>
      <w:pPr>
        <w:pStyle w:val="ArticleBody"/>
        <w:jc w:val="left"/>
      </w:pPr>
      <w:r>
        <w:rPr>
          <w:rFonts w:ascii="Times New Roman" w:hAnsi="Times New Roman" w:eastAsia="Times New Roman" w:cs="Times New Roman"/>
        </w:rPr>
        <w:t>Затем, в четвёртой главе, Иисус постится сорок дней, что завершается тремя различными испытаниями, ибо три испытания всегда представлены в вести первого ангела. Затем Иисус начал закладывать основания, избирая Своих учеников, ибо у Ездры и Неемии основания храма были заложены в истории первого указа, а у миллеритов основания были заложены в истории первого ангела. Основания — это блаженства; затем следуют Его чудеса, которые привели к тому, что Он послал двенадцать учеников, чем заканчивается десятая глава. К тому времени двенадцать учеников уже были определены, и, по вдохновенному свидетельству, ученики были основанием христианской церкви. К одиннадцатой главе основания были завершены.</w:t>
      </w:r>
    </w:p>
    <w:p>
      <w:pPr>
        <w:pStyle w:val="ArticleBody"/>
        <w:jc w:val="left"/>
      </w:pPr>
      <w:r>
        <w:rPr>
          <w:rFonts w:ascii="Times New Roman" w:hAnsi="Times New Roman" w:eastAsia="Times New Roman" w:cs="Times New Roman"/>
        </w:rPr>
        <w:t>В одиннадцатой главе ученики служат самостоятельно; Иисус один, что обозначает явный разрыв между десятой и одиннадцатой главами. Главы с первой по десятую — это весть первого ангела, которая завершилась с приходом второго. Второй ангел вызывает разделение, отделение, как это было с миллеритами и протестантами. Десятая глава заканчивается тем, что Иисус отделяется от учеников, а в одиннадцатой главе Он один.</w:t>
      </w:r>
    </w:p>
    <w:p>
      <w:pPr>
        <w:pStyle w:val="ArticleBody"/>
        <w:jc w:val="left"/>
      </w:pPr>
      <w:r>
        <w:rPr>
          <w:rFonts w:ascii="Times New Roman" w:hAnsi="Times New Roman" w:eastAsia="Times New Roman" w:cs="Times New Roman"/>
        </w:rPr>
        <w:t>Главы 11–22 представляют второго ангела, подводя к главам 23–28, которые являются третьей линией третьего ангела. Разумеется, третий ангел приходит к воскресному закону, что и представляет Пасха в главах 26–28. "23" — символ искупления, и первая из этих шести глав представляет весть первого ангела, а последние три главы представляют весть третьего ангела. Две главы посередине (24 и 25) представляют второго ангела. В последних трех главах содержатся "23" конкретные вехи, выстраивающие соответствие между главой "23" — как вестью первого ангела, или началом — и главами 26–28 — как третьим ангелом — по "23" вехам. Глава 23 — это первый ангел, следующие две главы — второй ангел, а последние три главы — третий ангел.</w:t>
      </w:r>
    </w:p>
    <w:p>
      <w:pPr>
        <w:pStyle w:val="ArticleBody"/>
        <w:jc w:val="left"/>
      </w:pPr>
      <w:r>
        <w:rPr>
          <w:rFonts w:ascii="Times New Roman" w:hAnsi="Times New Roman" w:eastAsia="Times New Roman" w:cs="Times New Roman"/>
        </w:rPr>
        <w:t>Третья линия в Евангелии от Матфея представляет третьего ангела и разделена на три этапа. 23-я глава — первый этап и первый ангел. 24-я и 25-я главы — второй этап и второй ангел. 26-я, 27-я и 28-я главы — третий этап и третий ангел. Одна глава для первого ангела, две главы для второго ангела и три главы для третьего ангела. Третий, то есть Пасха, представляющая крест, который, в свою очередь, соотносится с воскресным законом, также представлен Пятидесятницей.</w:t>
      </w:r>
    </w:p>
    <w:p>
      <w:pPr>
        <w:pStyle w:val="ArticleBody"/>
        <w:jc w:val="left"/>
      </w:pPr>
      <w:r>
        <w:rPr>
          <w:rFonts w:ascii="Times New Roman" w:hAnsi="Times New Roman" w:eastAsia="Times New Roman" w:cs="Times New Roman"/>
        </w:rPr>
        <w:t>Пятидесятница — это число 50, а 50 — символ юбилея. Юбилей включает сорок девятый год, конец седьмого цикла из семи лет. Число 49 предшествует числу 50, но непосредственно связано с ним. Третья линия в Евангелии от Матфея начинается с 23-й главы, за которой следуют две главы (24 и 25), в сумме дающие 49, непосредственно перед третьим ангелом, представляющим число 50.</w:t>
      </w:r>
    </w:p>
    <w:p>
      <w:pPr>
        <w:pStyle w:val="ArticleBody"/>
        <w:jc w:val="left"/>
      </w:pPr>
      <w:r>
        <w:rPr>
          <w:rFonts w:ascii="Times New Roman" w:hAnsi="Times New Roman" w:eastAsia="Times New Roman" w:cs="Times New Roman"/>
        </w:rPr>
        <w:t>Начало линии из шести глав отмечено «23», а конец — «23» вехами; сумма, получающаяся при сложении главы 26 с 27 и 28, равна «81», что является символом священников, встроенным в сами стихи, которые указывают на пролитие крови, которую Небесный Первосвященник использовал бы в Своем первосвященническом служении. По этой причине заглавие главы «81» в «Желании веков» основано на 28-й главе Евангелия от Матфея.</w:t>
      </w:r>
    </w:p>
    <w:p>
      <w:pPr>
        <w:pStyle w:val="ArticleScripture"/>
        <w:jc w:val="left"/>
      </w:pPr>
      <w:r>
        <w:rPr>
          <w:rFonts w:ascii="Times New Roman" w:hAnsi="Times New Roman" w:eastAsia="Times New Roman" w:cs="Times New Roman"/>
        </w:rPr>
        <w:t>Глава 81 — «Господь воскрес»</w:t>
      </w:r>
    </w:p>
    <w:p>
      <w:pPr>
        <w:pStyle w:val="ArticleScripture"/>
        <w:jc w:val="left"/>
      </w:pPr>
      <w:r>
        <w:rPr>
          <w:rFonts w:ascii="Times New Roman" w:hAnsi="Times New Roman" w:eastAsia="Times New Roman" w:cs="Times New Roman"/>
        </w:rPr>
        <w:t>Эта глава основана на Евангелии от Матфея 28:2–4, 11–15. Желание веков, 780.</w:t>
      </w:r>
    </w:p>
    <w:p>
      <w:pPr>
        <w:pStyle w:val="ArticleBody"/>
        <w:jc w:val="left"/>
      </w:pPr>
      <w:r>
        <w:rPr>
          <w:rFonts w:ascii="Times New Roman" w:hAnsi="Times New Roman" w:eastAsia="Times New Roman" w:cs="Times New Roman"/>
        </w:rPr>
        <w:t>Число «81» представляет священство, и в 8-й главе книги Левит изложены семь дней посвящения священников. В 8-й главе книги Числа изложено очищение левитов. Во 2-й книге Паралипоменон «81» священник противостоит царю Озии, и этот отрывок непосредственно способствует утверждению вести о запечатлении ста сорока четырех тысяч.</w:t>
      </w:r>
    </w:p>
    <w:p>
      <w:pPr>
        <w:pStyle w:val="ArticleScripture"/>
        <w:jc w:val="left"/>
      </w:pPr>
      <w:r>
        <w:rPr>
          <w:rFonts w:ascii="Times New Roman" w:hAnsi="Times New Roman" w:eastAsia="Times New Roman" w:cs="Times New Roman"/>
        </w:rPr>
        <w:t>Но когда он укрепился, сердце его вознеслось на погибель его; ибо он преступил против Господа, Бога своего, и вошёл в храм Господень, чтобы воскурить фимиам на кадильном жертвеннике. И вошёл за ним священник Азария, и с ним восемьдесят священников Господних, мужи доблестные; и они противостали царю Озии и сказали ему: не тебе, Озия, воскурять фимиам Господу, а священникам, сыновьям Аарона, посвящённым для воскурения; выйди из святилища, ибо ты преступил; и не будет тебе за это чести от Господа Бога.</w:t>
      </w:r>
    </w:p>
    <w:p>
      <w:pPr>
        <w:pStyle w:val="ArticleScripture"/>
        <w:jc w:val="left"/>
      </w:pPr>
      <w:r>
        <w:rPr>
          <w:rFonts w:ascii="Times New Roman" w:hAnsi="Times New Roman" w:eastAsia="Times New Roman" w:cs="Times New Roman"/>
        </w:rPr>
        <w:t>Тогда Озия разгневался, и в руке у него была кадильница, чтобы воскурять; и когда он гневался на священников, проказа явилась на челе его пред священниками в доме Господнем, у кадильного жертвенника. И первосвященник Азария и все священники взглянули на него, и вот, он прокажён на челе, и они тотчас выгнали его оттуда; да и он сам поспешно вышел, потому что Господь поразил его. И был царь Озия прокажённым до дня смерти своей и жил, будучи прокажён, в отдельном доме, ибо он был отлучён от дома Господня; а Иофам, сын его, был над царским домом и судил народ земли. 2-я Паралипоменон 26:16–21.</w:t>
      </w:r>
    </w:p>
    <w:p>
      <w:pPr>
        <w:pStyle w:val="ArticleBody"/>
        <w:jc w:val="left"/>
      </w:pPr>
      <w:r>
        <w:rPr>
          <w:rFonts w:ascii="Times New Roman" w:hAnsi="Times New Roman" w:eastAsia="Times New Roman" w:cs="Times New Roman"/>
        </w:rPr>
        <w:t>Число восемьдесят один как символ связано со священниками, которые противились попыткам Озии приносить жертвы в святилище. Пророческая структура отрывка об Озии согласуется с пророческой структурой одиннадцатой главы Даниила, стихов одиннадцатого и двенадцатого. В обоих отрывках обозначен южный царь, чьё сердце возносится из-за военных побед, и особенно недавней победы над северным царём. Когда одиннадцатый стих одиннадцатой главы Даниила был исполнен Птолемеем в битве при Рафии, он, как и Озия, попытался принести жертву в иерусалимском святилище, но ему воспротивились священники. Строка за строкой два свидетеля указывают на украинскую войну, которая почти завершилась.</w:t>
      </w:r>
    </w:p>
    <w:p>
      <w:pPr>
        <w:pStyle w:val="ArticleBody"/>
        <w:jc w:val="left"/>
      </w:pPr>
      <w:r>
        <w:rPr>
          <w:rFonts w:ascii="Times New Roman" w:hAnsi="Times New Roman" w:eastAsia="Times New Roman" w:cs="Times New Roman"/>
        </w:rPr>
        <w:t>Восемьдесят первая глава книги «Желание веков» основана на 28-й главе Евангелия от Матфея и показывает, что Христос вознёсся, чтобы начать своё служение как небесный первосвященник.</w:t>
      </w:r>
    </w:p>
    <w:p>
      <w:pPr>
        <w:pStyle w:val="ArticleScripture"/>
        <w:jc w:val="left"/>
      </w:pPr>
      <w:r>
        <w:rPr>
          <w:rFonts w:ascii="Times New Roman" w:hAnsi="Times New Roman" w:eastAsia="Times New Roman" w:cs="Times New Roman"/>
        </w:rPr>
        <w:t>Итак, итог сказанного таков: мы имеем такого первосвященника, который сидит по правую руку от престола Величия на небесах. Евреям 8:1.</w:t>
      </w:r>
    </w:p>
    <w:p>
      <w:pPr>
        <w:pStyle w:val="ArticleBody"/>
        <w:jc w:val="left"/>
      </w:pPr>
      <w:r>
        <w:rPr>
          <w:rFonts w:ascii="Times New Roman" w:hAnsi="Times New Roman" w:eastAsia="Times New Roman" w:cs="Times New Roman"/>
        </w:rPr>
        <w:t>Число «81» является символом священников, а также глав 26, 27 и 28; третья ступень третьей строки у Матфея в сумме дает 81. Вторая ступень дает 49, а первая — 23. Восемьдесят один представляет 80 священников и первосвященника в свидетельстве Уззии. На этом уровне 80 священников — люди, а первосвященник — Божественен. 81 представляет сочетание Божественности с человечеством. Единица в числе восемьдесят один представляет Божественность.</w:t>
      </w:r>
    </w:p>
    <w:p>
      <w:pPr>
        <w:pStyle w:val="ArticleBody"/>
        <w:jc w:val="left"/>
      </w:pPr>
      <w:r>
        <w:rPr>
          <w:rFonts w:ascii="Times New Roman" w:hAnsi="Times New Roman" w:eastAsia="Times New Roman" w:cs="Times New Roman"/>
        </w:rPr>
        <w:t>Единица в числе одиннадцать символизирует человечество, а также Божественность. Единица в числе двадцать один символизирует Божественность, а двадцать — человечество. Сочетание двух и одного можно увидеть у учеников по дороге в Эммаус.</w:t>
      </w:r>
    </w:p>
    <w:p>
      <w:pPr>
        <w:pStyle w:val="ArticleBody"/>
        <w:jc w:val="left"/>
      </w:pPr>
      <w:r>
        <w:rPr>
          <w:rFonts w:ascii="Times New Roman" w:hAnsi="Times New Roman" w:eastAsia="Times New Roman" w:cs="Times New Roman"/>
        </w:rPr>
        <w:t>Сочетание трех и одного — это человеческое и Божественное, как это представлено огненной пещью Седраха, Мисаха и Авденаго.</w:t>
      </w:r>
    </w:p>
    <w:p>
      <w:pPr>
        <w:pStyle w:val="ArticleBody"/>
        <w:jc w:val="left"/>
      </w:pPr>
      <w:r>
        <w:rPr>
          <w:rFonts w:ascii="Times New Roman" w:hAnsi="Times New Roman" w:eastAsia="Times New Roman" w:cs="Times New Roman"/>
        </w:rPr>
        <w:t>Комбинация «четыре и один» указывает на то, что соединение божественного с человеческим осуществляется в четвёртом поколении.</w:t>
      </w:r>
    </w:p>
    <w:p>
      <w:pPr>
        <w:pStyle w:val="ArticleBody"/>
        <w:jc w:val="left"/>
      </w:pPr>
      <w:r>
        <w:rPr>
          <w:rFonts w:ascii="Times New Roman" w:hAnsi="Times New Roman" w:eastAsia="Times New Roman" w:cs="Times New Roman"/>
        </w:rPr>
        <w:t>Сочетание пяти и одного обозначает пять девственниц, ожидающих жениха.</w:t>
      </w:r>
    </w:p>
    <w:p>
      <w:pPr>
        <w:pStyle w:val="ArticleBody"/>
        <w:jc w:val="left"/>
      </w:pPr>
      <w:r>
        <w:rPr>
          <w:rFonts w:ascii="Times New Roman" w:hAnsi="Times New Roman" w:eastAsia="Times New Roman" w:cs="Times New Roman"/>
        </w:rPr>
        <w:t>Сочетание «шесть и один» выражает отношение человека к субботе седьмого дня, Господом которой является Божество. Число «шесть» — символ человека, а единица — Христос.</w:t>
      </w:r>
    </w:p>
    <w:p>
      <w:pPr>
        <w:pStyle w:val="ArticleBody"/>
        <w:jc w:val="left"/>
      </w:pPr>
      <w:r>
        <w:rPr>
          <w:rFonts w:ascii="Times New Roman" w:hAnsi="Times New Roman" w:eastAsia="Times New Roman" w:cs="Times New Roman"/>
        </w:rPr>
        <w:t>Сочетание семи и одного представляет собой переход седьмой церкви — Лаодикии — к филадельфийскому опыту.</w:t>
      </w:r>
    </w:p>
    <w:p>
      <w:pPr>
        <w:pStyle w:val="ArticleBody"/>
        <w:jc w:val="left"/>
      </w:pPr>
      <w:r>
        <w:rPr>
          <w:rFonts w:ascii="Times New Roman" w:hAnsi="Times New Roman" w:eastAsia="Times New Roman" w:cs="Times New Roman"/>
        </w:rPr>
        <w:t>81 — символ священников и их отношений с первосвященником.</w:t>
      </w:r>
    </w:p>
    <w:p>
      <w:pPr>
        <w:pStyle w:val="ArticleBody"/>
        <w:jc w:val="left"/>
      </w:pPr>
      <w:r>
        <w:rPr>
          <w:rFonts w:ascii="Times New Roman" w:hAnsi="Times New Roman" w:eastAsia="Times New Roman" w:cs="Times New Roman"/>
        </w:rPr>
        <w:t>Сочетание девяти и одного указывает на завершение. Беременность длится девять месяцев. До Ноя было девять поколений, и еще девять поколений после него, которые привели к завету. Иисус испустил дух в девятый час. Сочетание девяти и одного указывает на завершение работы по запечатлению Его народа.</w:t>
      </w:r>
    </w:p>
    <w:p>
      <w:pPr>
        <w:pStyle w:val="ArticleBody"/>
        <w:jc w:val="left"/>
      </w:pPr>
      <w:r>
        <w:rPr>
          <w:rFonts w:ascii="Times New Roman" w:hAnsi="Times New Roman" w:eastAsia="Times New Roman" w:cs="Times New Roman"/>
        </w:rPr>
        <w:t>В этом контексте единица — это сочетание человечности и Божественности, число два — Божественный Учитель, обучающий человечество. Число три — это весть трех ангелов, то есть весть, которой учат на этапе числа два. Число четыре указывает на четвертое поколение, тем самым обозначая пророческую историю, когда проявляются пять мудрых дев и воссоздаются, как это представлено шестым днем творения. Затем седьмой шаг обозначает переход к Филадельфии и загадку восьмого, который из семи. В этот момент завет исполняется, и священство «81» возвышается, чтобы завершить работу, представленную числом девять. На каждом этапе единица — это Лев из колена Иудина, который также Пальмони, Чудный Числитель. 81 — символ священства. Пальмони сотворил все числа.</w:t>
      </w:r>
    </w:p>
    <w:p>
      <w:pPr>
        <w:pStyle w:val="ArticleBody"/>
        <w:jc w:val="left"/>
      </w:pPr>
      <w:r>
        <w:rPr>
          <w:rFonts w:ascii="Times New Roman" w:hAnsi="Times New Roman" w:eastAsia="Times New Roman" w:cs="Times New Roman"/>
        </w:rPr>
        <w:t>Число одиннадцать — это половина двадцати двух, и оба они символизируют соединение Божественного с человеческим. В недавней статье я включил два утверждения, касающиеся начала и конца.</w:t>
      </w:r>
    </w:p>
    <w:p>
      <w:pPr>
        <w:pStyle w:val="ArticleBody"/>
        <w:jc w:val="left"/>
      </w:pPr>
      <w:r>
        <w:rPr>
          <w:rFonts w:ascii="Times New Roman" w:hAnsi="Times New Roman" w:eastAsia="Times New Roman" w:cs="Times New Roman"/>
        </w:rPr>
        <w:t>Первое утверждение указывало на то, что когда Эллен Уайт получила свои первые видения о святилище, ей было показано, что заповедь о субботе сияла ярче прочих заповедей. Ей также было показано, что в последние дни "учение о воплощении" окружено мягким сиянием. Суббота была светом в начале, прообразом учения о воплощении в конце. Сочетание Божественности с человечностью и есть учение о воплощении, ибо это учение о том, что Христос принял на Себя человеческую плоть и тем самым показал пример того, что Божественность, соединённая с человечностью, не согрешает.</w:t>
      </w:r>
    </w:p>
    <w:p>
      <w:pPr>
        <w:pStyle w:val="ArticleBody"/>
        <w:jc w:val="left"/>
      </w:pPr>
      <w:r>
        <w:rPr>
          <w:rFonts w:ascii="Times New Roman" w:hAnsi="Times New Roman" w:eastAsia="Times New Roman" w:cs="Times New Roman"/>
        </w:rPr>
        <w:t>Одиннадцать плюс одиннадцать равно двадцати двум, и число одиннадцать начинает каждую из двенадцатиглавных линий завета, и каждая заканчивается числом двадцать два. Одиннадцатые главы и одиннадцатые стихи в Писании представляют собой вехи ста сорока четырёх тысяч.</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Украинская война началась в 2014 году и является внешней линией времени запечатления ста сорока четырёх тысяч.</w:t>
      </w:r>
    </w:p>
    <w:p>
      <w:pPr>
        <w:pStyle w:val="ArticleScripture"/>
        <w:jc w:val="left"/>
      </w:pPr>
      <w:r>
        <w:rPr>
          <w:rFonts w:ascii="Times New Roman" w:hAnsi="Times New Roman" w:eastAsia="Times New Roman" w:cs="Times New Roman"/>
        </w:rPr>
        <w:t>И разгневается царь юга, и выступит и сразится с ним, с царём севера; и тот выставит великое множество, но это множество будет предано в его руку. Даниила 11:11.</w:t>
      </w:r>
    </w:p>
    <w:p>
      <w:pPr>
        <w:pStyle w:val="ArticleHeading"/>
        <w:jc w:val="left"/>
      </w:pPr>
      <w:r>
        <w:rPr>
          <w:rFonts w:ascii="Arial" w:hAnsi="Arial" w:eastAsia="Arial" w:cs="Arial"/>
        </w:rPr>
        <w:t>18 июля 2020 года</w:t>
      </w:r>
    </w:p>
    <w:p>
      <w:pPr>
        <w:pStyle w:val="ArticleBody"/>
        <w:jc w:val="left"/>
      </w:pPr>
      <w:r>
        <w:rPr>
          <w:rFonts w:ascii="Times New Roman" w:hAnsi="Times New Roman" w:eastAsia="Times New Roman" w:cs="Times New Roman"/>
        </w:rPr>
        <w:t>Первым разочарованием было промедление Иисуса с тем, чтобы пойти и воскресить Лазаря — венчающее чудо и печать Божью. Иисус подождал четыре дня, прежде чем воскресить Лазаря. Стих в Евангелии от Иоанна указывает на последнее из семи чудес, которые прямо названы в Евангелии от Иоанна. Первым было превращение воды в вино. Многое проясняется, если рассмотреть семь чудес, кульминацией которых является Ин. 11:11, и все богословы согласны, что у Иоанна только семь чудес, поскольку эти чудеса прямо обозначены. По этой причине они не включают воскресение Христа как восьмое знамение, но это было чудо, и Его воскресение — знак завета, так что воскресение в книге Иоанна является восьмым чудом, то есть относящимся к семи, ибо каждое из предыдущих семи чудес было совершено силой Его воскресения.</w:t>
      </w:r>
    </w:p>
    <w:p>
      <w:pPr>
        <w:pStyle w:val="ArticleScripture"/>
        <w:jc w:val="left"/>
      </w:pPr>
      <w:r>
        <w:rPr>
          <w:rFonts w:ascii="Times New Roman" w:hAnsi="Times New Roman" w:eastAsia="Times New Roman" w:cs="Times New Roman"/>
        </w:rPr>
        <w:t>Сие сказал он; и после того говорит им: Наш друг Лазарь уснул; но я иду, чтобы пробудить его ото сна. Иоанна 11:11.</w:t>
      </w:r>
    </w:p>
    <w:p>
      <w:pPr>
        <w:pStyle w:val="ArticleHeading"/>
        <w:jc w:val="left"/>
      </w:pPr>
      <w:r>
        <w:rPr>
          <w:rFonts w:ascii="Arial" w:hAnsi="Arial" w:eastAsia="Arial" w:cs="Arial"/>
        </w:rPr>
        <w:t>Июль 2023 года</w:t>
      </w:r>
    </w:p>
    <w:p>
      <w:pPr>
        <w:pStyle w:val="ArticleBody"/>
        <w:jc w:val="left"/>
      </w:pPr>
      <w:r>
        <w:rPr>
          <w:rFonts w:ascii="Times New Roman" w:hAnsi="Times New Roman" w:eastAsia="Times New Roman" w:cs="Times New Roman"/>
        </w:rPr>
        <w:t>В июле 2023 года глас вопиющего в пустыне начал провозглашать послание, несущее в себе Дух жизни.</w:t>
      </w:r>
    </w:p>
    <w:p>
      <w:pPr>
        <w:pStyle w:val="ArticleScripture"/>
        <w:jc w:val="left"/>
      </w:pPr>
      <w:r>
        <w:rPr>
          <w:rFonts w:ascii="Times New Roman" w:hAnsi="Times New Roman" w:eastAsia="Times New Roman" w:cs="Times New Roman"/>
        </w:rPr>
        <w:t>Но после трёх дней с половиною вошёл в них дух жизни от Бога, и они стали на ноги свои; и великий страх напал на тех, которые смотрели на них. Откровение 11:11.</w:t>
      </w:r>
    </w:p>
    <w:p>
      <w:pPr>
        <w:pStyle w:val="ArticleBody"/>
        <w:jc w:val="left"/>
      </w:pPr>
      <w:r>
        <w:rPr>
          <w:rFonts w:ascii="Times New Roman" w:hAnsi="Times New Roman" w:eastAsia="Times New Roman" w:cs="Times New Roman"/>
        </w:rPr>
        <w:t>Иоанн рождается за восемь дней до закона о воскресном дне, ибо именно при законе о воскресном дне говорит его отец Захария. Имя Иоанну меняют с «Захарии» на «Иоанна» при законе о воскресном дне, когда это изменение имени указывает на отношения завета. Рождение является прообразом воскресения тех, кто был убит на улицах 18 июля 2020 года.</w:t>
      </w:r>
    </w:p>
    <w:p>
      <w:pPr>
        <w:pStyle w:val="ArticleScripture"/>
        <w:jc w:val="left"/>
      </w:pPr>
      <w:r>
        <w:rPr>
          <w:rFonts w:ascii="Times New Roman" w:hAnsi="Times New Roman" w:eastAsia="Times New Roman" w:cs="Times New Roman"/>
        </w:rPr>
        <w:t>Истинно говорю вам: среди рожденных женщинами не появлялся больший, чем Иоанн Креститель; однако и самый малый в Царстве Небесном больше его. Матфея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Исаия указывает на второе собрание, которое исполнилось в 1849 году. Второе собрание началось в июле 2023 года и завершится, когда народ Божий будет запечатлён.</w:t>
      </w:r>
    </w:p>
    <w:p>
      <w:pPr>
        <w:pStyle w:val="ArticleScripture"/>
        <w:jc w:val="left"/>
      </w:pPr>
      <w:r>
        <w:rPr>
          <w:rFonts w:ascii="Times New Roman" w:hAnsi="Times New Roman" w:eastAsia="Times New Roman" w:cs="Times New Roman"/>
        </w:rPr>
        <w:t>И будет в тот день: Господь во второй раз прострет руку Свою, чтобы вернуть остаток Своего народа, который останется, из Ассирии, и из Египта, и из Патроса, и из Куша, и из Елама, и из Синара, и из Емафа, и с островов моря. Исаия 11:11.</w:t>
      </w:r>
    </w:p>
    <w:p>
      <w:pPr>
        <w:pStyle w:val="ArticleHeading"/>
        <w:jc w:val="left"/>
      </w:pPr>
      <w:r>
        <w:rPr>
          <w:rFonts w:ascii="Arial" w:hAnsi="Arial" w:eastAsia="Arial" w:cs="Arial"/>
        </w:rPr>
        <w:t>Незадолго до воскресного закона</w:t>
      </w:r>
    </w:p>
    <w:p>
      <w:pPr>
        <w:pStyle w:val="ArticleBody"/>
        <w:jc w:val="left"/>
      </w:pPr>
      <w:r>
        <w:rPr>
          <w:rFonts w:ascii="Times New Roman" w:hAnsi="Times New Roman" w:eastAsia="Times New Roman" w:cs="Times New Roman"/>
        </w:rPr>
        <w:t>Иисус только что завершил торжественный вход в Иерусалим, тем самым обозначая переход от Полуночного крика к воскресному закону; с Ним двенадцать учеников, ибо они уже были избраны до воскресного закона.</w:t>
      </w:r>
    </w:p>
    <w:p>
      <w:pPr>
        <w:pStyle w:val="ArticleScripture"/>
        <w:jc w:val="left"/>
      </w:pPr>
      <w:r>
        <w:rPr>
          <w:rFonts w:ascii="Times New Roman" w:hAnsi="Times New Roman" w:eastAsia="Times New Roman" w:cs="Times New Roman"/>
        </w:rPr>
        <w:t>И Иисус вошёл в Иерусалим и в храм; и, оглядев всё кругом, когда уже наступил вечер, вышел в Вифанию с двенадцатью. Марка 11:11.</w:t>
      </w:r>
    </w:p>
    <w:p>
      <w:pPr>
        <w:pStyle w:val="ArticleBody"/>
        <w:jc w:val="left"/>
      </w:pPr>
      <w:r>
        <w:rPr>
          <w:rFonts w:ascii="Times New Roman" w:hAnsi="Times New Roman" w:eastAsia="Times New Roman" w:cs="Times New Roman"/>
        </w:rPr>
        <w:t>Когда запечатление над ста сорока четырьмя тысячами совершится, незадолго до воскресного закона, соединение Божества как мужа с человечеством как женой завершится, и эти двое навеки — одно, ибо искупление завершится.</w:t>
      </w:r>
    </w:p>
    <w:p>
      <w:pPr>
        <w:pStyle w:val="ArticleScripture"/>
        <w:jc w:val="left"/>
      </w:pPr>
      <w:r>
        <w:rPr>
          <w:rFonts w:ascii="Times New Roman" w:hAnsi="Times New Roman" w:eastAsia="Times New Roman" w:cs="Times New Roman"/>
        </w:rPr>
        <w:t>Впрочем, в Господе ни муж без жены, ни жена без мужа. 1 Коринфянам 11:11.</w:t>
      </w:r>
    </w:p>
    <w:p>
      <w:pPr>
        <w:pStyle w:val="ArticleBody"/>
        <w:jc w:val="left"/>
      </w:pPr>
      <w:r>
        <w:rPr>
          <w:rFonts w:ascii="Times New Roman" w:hAnsi="Times New Roman" w:eastAsia="Times New Roman" w:cs="Times New Roman"/>
        </w:rPr>
        <w:t>Чудесное рождение Сары, рождение, давно назревшее со времен восстания 1863 года, совершается, когда женщина из двенадцатой главы Откровения рождает близнецов. Первый ребенок появляется во время полуночного крика, а второй — при воскресном законе. Ребенок, который вышел вторым, имел алую нить, представляющую знак Раав в Иерихоне.</w:t>
      </w:r>
    </w:p>
    <w:p>
      <w:pPr>
        <w:pStyle w:val="ArticleScripture"/>
        <w:jc w:val="left"/>
      </w:pPr>
      <w:r>
        <w:rPr>
          <w:rFonts w:ascii="Times New Roman" w:hAnsi="Times New Roman" w:eastAsia="Times New Roman" w:cs="Times New Roman"/>
        </w:rPr>
        <w:t>Верою и сама Сарра получила силу зачать и, будучи уже в преклонном возрасте, родила, потому что считала верным Того, кто обещал. Евреям 11:11.</w:t>
      </w:r>
    </w:p>
    <w:p>
      <w:pPr>
        <w:pStyle w:val="ArticleHeading"/>
        <w:jc w:val="left"/>
      </w:pPr>
      <w:r>
        <w:rPr>
          <w:rFonts w:ascii="Arial" w:hAnsi="Arial" w:eastAsia="Arial" w:cs="Arial"/>
        </w:rPr>
        <w:t>Закон о воскресном дне для Лаодикии</w:t>
      </w:r>
    </w:p>
    <w:p>
      <w:pPr>
        <w:pStyle w:val="ArticleBody"/>
        <w:jc w:val="left"/>
      </w:pPr>
      <w:r>
        <w:rPr>
          <w:rFonts w:ascii="Times New Roman" w:hAnsi="Times New Roman" w:eastAsia="Times New Roman" w:cs="Times New Roman"/>
        </w:rPr>
        <w:t>Иеремия указывает на суд над лаодикийской церковью адвентистов седьмого дня.</w:t>
      </w:r>
    </w:p>
    <w:p>
      <w:pPr>
        <w:pStyle w:val="ArticleScripture"/>
        <w:jc w:val="left"/>
      </w:pPr>
      <w:r>
        <w:rPr>
          <w:rFonts w:ascii="Times New Roman" w:hAnsi="Times New Roman" w:eastAsia="Times New Roman" w:cs="Times New Roman"/>
        </w:rPr>
        <w:t>Посему так говорит Господь: вот, Я наведу на них бедствие, которого они не смогут избежать; и хотя они воззовут ко Мне, Я не внемлю им. Иеремия 11:11.</w:t>
      </w:r>
    </w:p>
    <w:p>
      <w:pPr>
        <w:pStyle w:val="ArticleBody"/>
        <w:jc w:val="left"/>
      </w:pPr>
      <w:r>
        <w:rPr>
          <w:rFonts w:ascii="Times New Roman" w:hAnsi="Times New Roman" w:eastAsia="Times New Roman" w:cs="Times New Roman"/>
        </w:rPr>
        <w:t>Иезекииль согласен с суждением Иеремии об адвентизме.</w:t>
      </w:r>
    </w:p>
    <w:p>
      <w:pPr>
        <w:pStyle w:val="ArticleScripture"/>
        <w:jc w:val="left"/>
      </w:pPr>
      <w:r>
        <w:rPr>
          <w:rFonts w:ascii="Times New Roman" w:hAnsi="Times New Roman" w:eastAsia="Times New Roman" w:cs="Times New Roman"/>
        </w:rPr>
        <w:t>Этот город не будет для вас котлом, и вы не будете в нём мясом; но Я буду судить вас на границе Израиля. Иезекииль 11:11.</w:t>
      </w:r>
    </w:p>
    <w:p>
      <w:pPr>
        <w:pStyle w:val="ArticleBody"/>
        <w:jc w:val="left"/>
      </w:pPr>
      <w:r>
        <w:rPr>
          <w:rFonts w:ascii="Times New Roman" w:hAnsi="Times New Roman" w:eastAsia="Times New Roman" w:cs="Times New Roman"/>
        </w:rPr>
        <w:t>Отвержение древнего Израиля как Божьего народа завета включает и то, что Бог побуждает прежний народ завета возревновать о том, что они отбросили. Это повторится в отношении адвентизма, когда будет введён воскресный закон.</w:t>
      </w:r>
    </w:p>
    <w:p>
      <w:pPr>
        <w:pStyle w:val="ArticleScripture"/>
        <w:jc w:val="left"/>
      </w:pPr>
      <w:r>
        <w:rPr>
          <w:rFonts w:ascii="Times New Roman" w:hAnsi="Times New Roman" w:eastAsia="Times New Roman" w:cs="Times New Roman"/>
        </w:rPr>
        <w:t>Итак, говорю: неужели они преткнулись, чтобы пасть? Да не будет; но от их падения спасение пришло к язычникам, чтобы возбудить в них ревность. Римлянам 11:11.</w:t>
      </w:r>
    </w:p>
    <w:p>
      <w:pPr>
        <w:pStyle w:val="ArticleBody"/>
        <w:jc w:val="left"/>
      </w:pPr>
      <w:r>
        <w:rPr>
          <w:rFonts w:ascii="Times New Roman" w:hAnsi="Times New Roman" w:eastAsia="Times New Roman" w:cs="Times New Roman"/>
        </w:rPr>
        <w:t>Адвентизм, основанный на трудах Уильяма Миллера, которые они отвергают, по-прежнему является движением, построившим храм; но, как и Соломон, который также построил храм, они нарушили завет, и царство будет отнято у них и отдано народу, который будет управлять Божьим виноградником, как Он повелит.</w:t>
      </w:r>
    </w:p>
    <w:p>
      <w:pPr>
        <w:pStyle w:val="ArticleScripture"/>
        <w:jc w:val="left"/>
      </w:pPr>
      <w:r>
        <w:rPr>
          <w:rFonts w:ascii="Times New Roman" w:hAnsi="Times New Roman" w:eastAsia="Times New Roman" w:cs="Times New Roman"/>
        </w:rPr>
        <w:t>И сказал Господь Соломону: за то, что это сделано тобою, и ты не сохранил Моего завета и Моих уставов, которые Я заповедал тебе, Я непременно отторгну от тебя царство и отдам его рабу твоему. 3 Царств 11:11.</w:t>
      </w:r>
    </w:p>
    <w:p>
      <w:pPr>
        <w:pStyle w:val="ArticleHeading"/>
        <w:jc w:val="left"/>
      </w:pPr>
      <w:r>
        <w:rPr>
          <w:rFonts w:ascii="Arial" w:hAnsi="Arial" w:eastAsia="Arial" w:cs="Arial"/>
        </w:rPr>
        <w:t>Закон о воскресном дне для Филадельфии</w:t>
      </w:r>
    </w:p>
    <w:p>
      <w:pPr>
        <w:pStyle w:val="ArticleBody"/>
        <w:jc w:val="left"/>
      </w:pPr>
      <w:r>
        <w:rPr>
          <w:rFonts w:ascii="Times New Roman" w:hAnsi="Times New Roman" w:eastAsia="Times New Roman" w:cs="Times New Roman"/>
        </w:rPr>
        <w:t>При воскресном законе церковь торжествующая, согласно пророкам, вводится в свою землю, и эта земля — земля, изобилующая вестью позднего дождя. Иерихон был восстановлен в 1863 году, и при воскресном законе Иерихон падает.</w:t>
      </w:r>
    </w:p>
    <w:p>
      <w:pPr>
        <w:pStyle w:val="ArticleScripture"/>
        <w:jc w:val="left"/>
      </w:pPr>
      <w:r>
        <w:rPr>
          <w:rFonts w:ascii="Times New Roman" w:hAnsi="Times New Roman" w:eastAsia="Times New Roman" w:cs="Times New Roman"/>
        </w:rPr>
        <w:t>Но земля, в которую вы идете, чтобы овладеть ею, — это земля холмов и долин, и она пьет воду дождя небесного. Второзаконие 11:11.</w:t>
      </w:r>
    </w:p>
    <w:p>
      <w:pPr>
        <w:pStyle w:val="ArticleBody"/>
        <w:jc w:val="left"/>
      </w:pPr>
      <w:r>
        <w:rPr>
          <w:rFonts w:ascii="Times New Roman" w:hAnsi="Times New Roman" w:eastAsia="Times New Roman" w:cs="Times New Roman"/>
        </w:rPr>
        <w:t>Город — это царство, а торжествующая церковь представляет Христово царство славы. Это царство торжествующей церкви начинается с воскресного закона, когда Его церковь возносится и превозносится выше всех гор и холмов.</w:t>
      </w:r>
    </w:p>
    <w:p>
      <w:pPr>
        <w:pStyle w:val="ArticleScripture"/>
        <w:jc w:val="left"/>
      </w:pPr>
      <w:r>
        <w:rPr>
          <w:rFonts w:ascii="Times New Roman" w:hAnsi="Times New Roman" w:eastAsia="Times New Roman" w:cs="Times New Roman"/>
        </w:rPr>
        <w:t>Благословением праведных возвышается город, а устами нечестивых разрушается. Притчи 11:11.</w:t>
      </w:r>
    </w:p>
    <w:p>
      <w:pPr>
        <w:pStyle w:val="ArticleBody"/>
        <w:jc w:val="left"/>
      </w:pPr>
      <w:r>
        <w:rPr>
          <w:rFonts w:ascii="Times New Roman" w:hAnsi="Times New Roman" w:eastAsia="Times New Roman" w:cs="Times New Roman"/>
        </w:rPr>
        <w:t>В девятый час ангел явился Корнилию, велев ему послать за Петром, тем самым указывая, когда евангелие обращается к язычникам — при законе о воскресном дне. Когда Бог повелел Петру идти, это было в контексте видения о поедании нечистых животных. Это исполняется при законе о воскресном дне. Девятый час соотносится с тем девятым часом, когда умер Христос. Девятый час представляет конец периода, начинающегося в третий час, когда Иисуса распяли, и завершающегося через шесть часов Его смертью. Это тот же период у Петра: он в горнице в третий час, затем в храме в девятый час. Один девятый час завершается смертью Христа; в следующий девятый час Пётр находится в храме, провозглашая весть Иоиля. Смерть Христа завершила заветные отношения с Израилем и открыла дверь для язычников, представленных Корнилием.</w:t>
      </w:r>
    </w:p>
    <w:p>
      <w:pPr>
        <w:pStyle w:val="ArticleScripture"/>
        <w:jc w:val="left"/>
      </w:pPr>
      <w:r>
        <w:rPr>
          <w:rFonts w:ascii="Times New Roman" w:hAnsi="Times New Roman" w:eastAsia="Times New Roman" w:cs="Times New Roman"/>
        </w:rPr>
        <w:t>И вот, тотчас три человека, посланные ко мне из Кесарии, уже пришли к дому, где я был. Деяния апостолов 11:11.</w:t>
      </w:r>
    </w:p>
    <w:p>
      <w:pPr>
        <w:pStyle w:val="ArticleScripture"/>
        <w:jc w:val="left"/>
      </w:pPr>
      <w:r>
        <w:rPr>
          <w:rFonts w:ascii="Times New Roman" w:hAnsi="Times New Roman" w:eastAsia="Times New Roman" w:cs="Times New Roman"/>
        </w:rPr>
        <w:t>Они будут для вас мерзостью; мяса их не ешьте, а их трупы считайте мерзостью. Левит 11:11.</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«Мне приснилось, что Бог невидимой рукой послал мне искусно отделанный ларец около десяти дюймов длиной и шесть дюймов квадратом, сделанный из чёрного дерева и искусно инкрустированный жемчугом. К ларцу был прикреплён ключ. Я тотчас взял ключ и открыл ларец, и, к моему удивлению и изумлению, обнаружил, что он наполнен драгоценностями всех видов и размеров, бриллиантами, драгоценными камнями, а также золотыми и серебряными монетами всякого размера и достоинства, прекрасно разложенными по своим местам в ларце; и, будучи так расположенными, они отражали свет и сияние, равные лишь солнцу. ...»</w:t>
      </w:r>
    </w:p>
    <w:p>
      <w:pPr>
        <w:pStyle w:val="ArticleScripture"/>
        <w:jc w:val="left"/>
      </w:pPr>
      <w:r>
        <w:rPr>
          <w:rFonts w:ascii="Times New Roman" w:hAnsi="Times New Roman" w:eastAsia="Times New Roman" w:cs="Times New Roman"/>
        </w:rPr>
        <w:t>Я заглянул в ларец, но мои глаза ослепило это зрелище. Они сияли в десять раз ярче, чем прежде. Я подумал, что их отшлифовали в песке ноги тех нечестивцев, которые раскидали их и втоптали в прах. В ларце они были разложены в прекрасном порядке, каждая на своём месте, без каких-либо видимых усилий со стороны человека, который бросал их туда. Я воскликнул от великой радости, и этот крик разбудил меня. Ранние произведения, 81–83.</w:t>
      </w:r>
    </w:p>
    <w:p>
      <w:pPr>
        <w:pStyle w:val="ArticleScripture"/>
        <w:jc w:val="left"/>
      </w:pPr>
      <w:r>
        <w:rPr>
          <w:rFonts w:ascii="Times New Roman" w:hAnsi="Times New Roman" w:eastAsia="Times New Roman" w:cs="Times New Roman"/>
        </w:rPr>
        <w:t>«Вы слишком отдаляете пришествие Господне. Я видела, что поздний дождь придёт так [же внезапно, как] полуночный клич, и с десятикратной силой». Сполдинг и Маган, 5.</w:t>
      </w:r>
    </w:p>
    <w:p>
      <w:pPr>
        <w:pStyle w:val="ArticleScripture"/>
        <w:jc w:val="left"/>
      </w:pPr>
      <w:r>
        <w:rPr>
          <w:rFonts w:ascii="Times New Roman" w:hAnsi="Times New Roman" w:eastAsia="Times New Roman" w:cs="Times New Roman"/>
        </w:rPr>
        <w:t>И во всех делах мудрости и разумения, о которых царь спрашивал их, он находил их в десять раз лучше всех чародеев и астрологов, какие были во всем его царстве. Даниил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тридцать один</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