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Иоиля и Лаодикийская Церковь адвентистов седьмого дня — номер тридцать шесть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Число тридцать шесть</w:t>
      </w:r>
    </w:p>
    <w:p>
      <w:pPr>
        <w:pStyle w:val="ArticleBody"/>
        <w:jc w:val="left"/>
      </w:pPr>
      <w:r>
        <w:rPr>
          <w:rFonts w:ascii="Times New Roman" w:hAnsi="Times New Roman" w:eastAsia="Times New Roman" w:cs="Times New Roman"/>
        </w:rPr>
        <w:t>В «суматохе», которую Джеймс Уайт определяет как рассеяние миллеритов после 22 октября 1844 года, Уильяму Миллеру в 1847 году приснился сон, а два года спустя он почил.</w:t>
      </w:r>
    </w:p>
    <w:p>
      <w:pPr>
        <w:pStyle w:val="ArticleScripture"/>
        <w:jc w:val="left"/>
      </w:pPr>
      <w:r>
        <w:rPr>
          <w:rFonts w:ascii="Times New Roman" w:hAnsi="Times New Roman" w:eastAsia="Times New Roman" w:cs="Times New Roman"/>
        </w:rPr>
        <w:t>Если бы Вильям Миллер мог увидеть свет третьей вести, многое, что казалось ему тёмным и таинственным, было бы объяснено. Но его братья выражали к нему столь глубокую любовь и участие, что он думал, будто не может оторваться от них. Его сердце склонялось к истине, и тогда он смотрел на своих братьев: они противились ей. Мог ли он оторваться от тех, которые вместе с ним провозглашали пришествие Иисуса? Он думал, что они, конечно, не введут его в заблуждение.</w:t>
      </w:r>
    </w:p>
    <w:p>
      <w:pPr>
        <w:pStyle w:val="ArticleScripture"/>
        <w:jc w:val="left"/>
      </w:pPr>
      <w:r>
        <w:rPr>
          <w:rFonts w:ascii="Times New Roman" w:hAnsi="Times New Roman" w:eastAsia="Times New Roman" w:cs="Times New Roman"/>
        </w:rPr>
        <w:t>Бог попустил ему пасть под власть сатаны, под владычество смерти, и сокрыл его во гробе от тех, кто непрестанно отводил его от истины. Моисей ошибся, когда уже собирался войти в Землю Обетованную. И подобно тому я видела, что Уильям Миллер ошибся, когда должен был вскоре войти в небесный Ханаан, допустив, чтобы его влияние шло против истины. К этому его привели другие; за это другим и предстоит дать ответ. Но ангелы блюдут драгоценный прах этого раба Божия, и он восстанет при звуке последней трубы.</w:t>
      </w:r>
    </w:p>
    <w:p>
      <w:pPr>
        <w:pStyle w:val="ArticleScripture"/>
        <w:jc w:val="left"/>
      </w:pPr>
      <w:r>
        <w:rPr>
          <w:rFonts w:ascii="Times New Roman" w:hAnsi="Times New Roman" w:eastAsia="Times New Roman" w:cs="Times New Roman"/>
        </w:rPr>
        <w:t>Твёрдая платформа</w:t>
      </w:r>
    </w:p>
    <w:p>
      <w:pPr>
        <w:pStyle w:val="ArticleScripture"/>
        <w:jc w:val="left"/>
      </w:pPr>
      <w:r>
        <w:rPr>
          <w:rFonts w:ascii="Times New Roman" w:hAnsi="Times New Roman" w:eastAsia="Times New Roman" w:cs="Times New Roman"/>
        </w:rPr>
        <w:t>«Я увидела общину, стоявшую под надежной охраной и непоколебимую, не оказывавшую никакой поддержки тем, кто стремился расшатать установленную веру Церкви. Бог взирал на них с одобрением. Мне были показаны три ступени — вести первого, второго и третьего ангелов. И сказал ангел, сопровождавший меня: «Горе тому, кто сдвинет камень или пошевелит штифт в этих вестях. Истинное понимание этих вестей имеет жизненно важное значение. Судьба душ зависит от того, как они будут приняты». Меня вновь провели через эти вести, и я увидела, как дорого народу Божьему обошелся их опыт. Он был приобретен через многие страдания и жестокую борьбу. Бог вел их шаг за шагом, пока не поставил их на твердую, непоколебимую платформу. Я видела, как отдельные люди подходили к платформе и исследовали основание. Некоторые с радостью немедленно ступали на нее. Другие начали находить недостатки в основании. Они желали, чтобы были внесены улучшения, и тогда платформа стала бы более совершенной, а люди — гораздо счастливее. Некоторые сходили с платформы, чтобы осмотреть ее, и заявляли, что она уложена неправильно. Но я видела, что почти все стояли твердо на платформе и увещевали сошедших прекратить свои жалобы, ибо Бог был Главным Зодчим, и они боролись против Него. Они вспоминали дивные дела Божьи, которые привели их к твердой платформе, и единодушно возводили очи к небу и громким голосом славили Бога. Это подействовало на некоторых из тех, кто роптал и оставил платформу, и они со смиренным видом вновь ступили на нее.» Ранние писания, 258.</w:t>
      </w:r>
    </w:p>
    <w:p>
      <w:pPr>
        <w:pStyle w:val="ArticleHeading"/>
        <w:jc w:val="left"/>
      </w:pPr>
      <w:r>
        <w:rPr>
          <w:rFonts w:ascii="Arial" w:hAnsi="Arial" w:eastAsia="Arial" w:cs="Arial"/>
        </w:rPr>
        <w:t>Дивные дела Миллера</w:t>
      </w:r>
    </w:p>
    <w:p>
      <w:pPr>
        <w:pStyle w:val="ArticleBody"/>
        <w:jc w:val="left"/>
      </w:pPr>
      <w:r>
        <w:rPr>
          <w:rFonts w:ascii="Times New Roman" w:hAnsi="Times New Roman" w:eastAsia="Times New Roman" w:cs="Times New Roman"/>
        </w:rPr>
        <w:t>«Чудесное дело» Уильяма Миллера привело к «твердому основанию», которое было «твердой, непоколебимой платформой». «Основание» «непоколебимой платформы», а также последующее нападение как на «платформу», так и на «основание», которые были введены после смерти Миллера в 1849 году, отмечены в его сне.</w:t>
      </w:r>
    </w:p>
    <w:p>
      <w:pPr>
        <w:pStyle w:val="ArticleBody"/>
        <w:jc w:val="left"/>
      </w:pPr>
      <w:r>
        <w:rPr>
          <w:rFonts w:ascii="Times New Roman" w:hAnsi="Times New Roman" w:eastAsia="Times New Roman" w:cs="Times New Roman"/>
        </w:rPr>
        <w:t>Уильям Миллер является символом основ адвентизма.</w:t>
      </w:r>
    </w:p>
    <w:p>
      <w:pPr>
        <w:pStyle w:val="ArticleBody"/>
        <w:jc w:val="left"/>
      </w:pPr>
      <w:r>
        <w:rPr>
          <w:rFonts w:ascii="Times New Roman" w:hAnsi="Times New Roman" w:eastAsia="Times New Roman" w:cs="Times New Roman"/>
        </w:rPr>
        <w:t>Он также является символом истории миллеритов с 1798 по 1863 год.</w:t>
      </w:r>
    </w:p>
    <w:p>
      <w:pPr>
        <w:pStyle w:val="ArticleBody"/>
        <w:jc w:val="left"/>
      </w:pPr>
      <w:r>
        <w:rPr>
          <w:rFonts w:ascii="Times New Roman" w:hAnsi="Times New Roman" w:eastAsia="Times New Roman" w:cs="Times New Roman"/>
        </w:rPr>
        <w:t>Он также является символом истории миллеритов с 1798 по 1844 год.</w:t>
      </w:r>
    </w:p>
    <w:p>
      <w:pPr>
        <w:pStyle w:val="ArticleBody"/>
        <w:jc w:val="left"/>
      </w:pPr>
      <w:r>
        <w:rPr>
          <w:rFonts w:ascii="Times New Roman" w:hAnsi="Times New Roman" w:eastAsia="Times New Roman" w:cs="Times New Roman"/>
        </w:rPr>
        <w:t>Он также является символом истории трёх ангелов с 1798 года до закона о воскресном дне.</w:t>
      </w:r>
    </w:p>
    <w:p>
      <w:pPr>
        <w:pStyle w:val="ArticleBody"/>
        <w:jc w:val="left"/>
      </w:pPr>
      <w:r>
        <w:rPr>
          <w:rFonts w:ascii="Times New Roman" w:hAnsi="Times New Roman" w:eastAsia="Times New Roman" w:cs="Times New Roman"/>
        </w:rPr>
        <w:t>Он представлен сорока шестью годами с 1798 по 1844 год.</w:t>
      </w:r>
    </w:p>
    <w:p>
      <w:pPr>
        <w:pStyle w:val="ArticleBody"/>
        <w:jc w:val="left"/>
      </w:pPr>
      <w:r>
        <w:rPr>
          <w:rFonts w:ascii="Times New Roman" w:hAnsi="Times New Roman" w:eastAsia="Times New Roman" w:cs="Times New Roman"/>
        </w:rPr>
        <w:t>Он представлен числом «220» по отношению к 2520 и 2300.</w:t>
      </w:r>
    </w:p>
    <w:p>
      <w:pPr>
        <w:pStyle w:val="ArticleBody"/>
        <w:jc w:val="left"/>
      </w:pPr>
      <w:r>
        <w:rPr>
          <w:rFonts w:ascii="Times New Roman" w:hAnsi="Times New Roman" w:eastAsia="Times New Roman" w:cs="Times New Roman"/>
        </w:rPr>
        <w:t>Он представлен «семью временами» — 2520.</w:t>
      </w:r>
    </w:p>
    <w:p>
      <w:pPr>
        <w:pStyle w:val="ArticleBody"/>
        <w:jc w:val="left"/>
      </w:pPr>
      <w:r>
        <w:rPr>
          <w:rFonts w:ascii="Times New Roman" w:hAnsi="Times New Roman" w:eastAsia="Times New Roman" w:cs="Times New Roman"/>
        </w:rPr>
        <w:t>Он представлен числом 2300.</w:t>
      </w:r>
    </w:p>
    <w:p>
      <w:pPr>
        <w:pStyle w:val="ArticleBody"/>
        <w:jc w:val="left"/>
      </w:pPr>
      <w:r>
        <w:rPr>
          <w:rFonts w:ascii="Times New Roman" w:hAnsi="Times New Roman" w:eastAsia="Times New Roman" w:cs="Times New Roman"/>
        </w:rPr>
        <w:t>Два сна Миллера были предображены двумя снами Навуходоносора во второй и четвертой главах книги пророка Даниила.</w:t>
      </w:r>
    </w:p>
    <w:p>
      <w:pPr>
        <w:pStyle w:val="ArticleBody"/>
        <w:jc w:val="left"/>
      </w:pPr>
      <w:r>
        <w:rPr>
          <w:rFonts w:ascii="Times New Roman" w:hAnsi="Times New Roman" w:eastAsia="Times New Roman" w:cs="Times New Roman"/>
        </w:rPr>
        <w:t>Период 1798 года начинается с Навуходоносора и завершается в 1863 году Валтасаром.</w:t>
      </w:r>
    </w:p>
    <w:p>
      <w:pPr>
        <w:pStyle w:val="ArticleBody"/>
        <w:jc w:val="left"/>
      </w:pPr>
      <w:r>
        <w:rPr>
          <w:rFonts w:ascii="Times New Roman" w:hAnsi="Times New Roman" w:eastAsia="Times New Roman" w:cs="Times New Roman"/>
        </w:rPr>
        <w:t>Период от 1798 года до воскресного закона начинается с Навуходоносора и заканчивается Валтасаром.</w:t>
      </w:r>
    </w:p>
    <w:p>
      <w:pPr>
        <w:pStyle w:val="ArticleBody"/>
        <w:jc w:val="left"/>
      </w:pPr>
      <w:r>
        <w:rPr>
          <w:rFonts w:ascii="Times New Roman" w:hAnsi="Times New Roman" w:eastAsia="Times New Roman" w:cs="Times New Roman"/>
        </w:rPr>
        <w:t>Будучи символом истории миллеритов, он является символом оснований, которые представляют истины, открытые между альфа-открытием 2520 и омега-открытием 2300. Комментируя сон Уильяма Миллера, Джеймс Уайт указал, что «ключом» был метод Миллера изучения Библии. Методология — это ключ Давида, возложенный на плечо Миллера, ибо он представил пророчество о 2300 годах, которое завершилось, когда 22 октября 1844 года исполнилось сказанное в Исаии 22:22.</w:t>
      </w:r>
    </w:p>
    <w:p>
      <w:pPr>
        <w:pStyle w:val="ArticleBody"/>
        <w:jc w:val="left"/>
      </w:pPr>
      <w:r>
        <w:rPr>
          <w:rFonts w:ascii="Times New Roman" w:hAnsi="Times New Roman" w:eastAsia="Times New Roman" w:cs="Times New Roman"/>
        </w:rPr>
        <w:t>Истины, которые с 2023 года начали раскрываться, — это те же истины, которые уже были определены в 95 презентациях «Таблицы Аввакума», и ныне эти истины помещаются в новую рамку «Истины».</w:t>
      </w:r>
    </w:p>
    <w:p>
      <w:pPr>
        <w:pStyle w:val="ArticleBody"/>
        <w:jc w:val="left"/>
      </w:pPr>
      <w:r>
        <w:rPr>
          <w:rFonts w:ascii="Times New Roman" w:hAnsi="Times New Roman" w:eastAsia="Times New Roman" w:cs="Times New Roman"/>
        </w:rPr>
        <w:t>Призыв гласа вопиющего в пустыне в июле 2023 года указал на то, что плач и сетование были необходимы тем, кому надлежало покаяться за провозглашение от 18 июля 2020 года. Те, кто будут в числе мудрых дев, должны были покаяться в согласии с молитвой девятой главы Даниила, которая есть молитва тех, о которых говорится в Левите 26, признающих, что они были рассеяны.</w:t>
      </w:r>
    </w:p>
    <w:p>
      <w:pPr>
        <w:pStyle w:val="ArticleBody"/>
        <w:jc w:val="left"/>
      </w:pPr>
      <w:r>
        <w:rPr>
          <w:rFonts w:ascii="Times New Roman" w:hAnsi="Times New Roman" w:eastAsia="Times New Roman" w:cs="Times New Roman"/>
        </w:rPr>
        <w:t>Миллер говорит: «Пока я так плакал и скорбел о своей великой утрате и лежащей на мне ответственности, я вспомнил Бога и усердно молился, чтобы Он послал мне помощь. Немедленно дверь отворилась, и в комнату вошёл человек; тогда все люди покинули её, и он, держа в руке щётку для грязи, открыл окна и начал сметать из комнаты грязь и сор».</w:t>
      </w:r>
    </w:p>
    <w:p>
      <w:pPr>
        <w:pStyle w:val="ArticleBody"/>
        <w:jc w:val="left"/>
      </w:pPr>
      <w:r>
        <w:rPr>
          <w:rFonts w:ascii="Times New Roman" w:hAnsi="Times New Roman" w:eastAsia="Times New Roman" w:cs="Times New Roman"/>
        </w:rPr>
        <w:t>Дверь, которая открылась, — это сердце Миллера, когда он «усердно молился» о «помощи». Иисус, как Истинный Свидетель Лаодикии, стучится в сердца, желая войти. Когда дверь открылась, начался процесс отделения. Когда дверь открылась, открылись также и «окна», и эти «окна» — это окна небесные.</w:t>
      </w:r>
    </w:p>
    <w:p>
      <w:pPr>
        <w:pStyle w:val="ArticleBody"/>
        <w:jc w:val="left"/>
      </w:pPr>
      <w:r>
        <w:rPr>
          <w:rFonts w:ascii="Times New Roman" w:hAnsi="Times New Roman" w:eastAsia="Times New Roman" w:cs="Times New Roman"/>
        </w:rPr>
        <w:t>В девятнадцатой главе Откровения Иоанн увидел, как отверзлись окна небесные, когда Господь воздвиг Своё воинство на белых конях, сразу после того, как невеста приготовила себя. Это воинство — воинство Иезекииля, которое встаёт на ноги в ответ на весть сурового восточного ветра. Это воинство — торжествующая церковь, которая из воинствующей становится торжествующей, когда совершается разделение пшеницы и плевелов. Это разделение также представлено как переход от Лаодикийского опыта к Филадельфийскому опыту. Миллер открыл своё сердце и впустил Истинного Свидетеля; и, отделив пшеницу от плевелов, Он тем самым поднял к жизни Своё воинство на белых конях.</w:t>
      </w:r>
    </w:p>
    <w:p>
      <w:pPr>
        <w:pStyle w:val="ArticleBody"/>
        <w:jc w:val="left"/>
      </w:pPr>
      <w:r>
        <w:rPr>
          <w:rFonts w:ascii="Times New Roman" w:hAnsi="Times New Roman" w:eastAsia="Times New Roman" w:cs="Times New Roman"/>
        </w:rPr>
        <w:t>31 декабря 2023 года человек с щёткой для мусора вошёл в комнату после того, как люди ушли, и приступил к труду по удалению мусора заблуждений, одновременно помещая старые истины таблиц Аввакума в новую структуру истины.</w:t>
      </w:r>
    </w:p>
    <w:p>
      <w:pPr>
        <w:pStyle w:val="ArticleScripture"/>
        <w:jc w:val="left"/>
      </w:pPr>
      <w:r>
        <w:rPr>
          <w:rFonts w:ascii="Times New Roman" w:hAnsi="Times New Roman" w:eastAsia="Times New Roman" w:cs="Times New Roman"/>
        </w:rPr>
        <w:t>«Спаситель пришёл не для того, чтобы отменить сказанное патриархами и пророками; ведь через этих представителей говорил Он Сам. Все истины Слова Божьего исходили от Него. Но эти бесценные драгоценности были помещены в ложные оправы. Их драгоценный свет был поставлен на служение заблуждению. Бог желал, чтобы их вынули из оправ заблуждения и вставили в оправу истины. Этот труд могла совершить лишь Божественная рука. В силу своей связи с заблуждением истина служила делу врага Бога и человека. Христос пришёл, чтобы поставить её там, где она прославляла бы Бога и служила делу спасения человечества.» Желание веков, 287.</w:t>
      </w:r>
    </w:p>
    <w:p>
      <w:pPr>
        <w:pStyle w:val="ArticleBody"/>
        <w:jc w:val="left"/>
      </w:pPr>
      <w:r>
        <w:rPr>
          <w:rFonts w:ascii="Times New Roman" w:hAnsi="Times New Roman" w:eastAsia="Times New Roman" w:cs="Times New Roman"/>
        </w:rPr>
        <w:t>Одной из первых истин, изложенных в 2024 году, было объяснение разочарования 18 июля 2020 года. По принципу «линия к линии» было признано, что первые разочарования каждой линии реформы определяли 18 июля 2020 года как основную веху в притче о десяти девах. Предмет разочарования стал «ключом» к раскрытию истины о святилище; тогда как при великом разочаровании 1844 года святилище было «ключом», открывшим смысл разочарования.</w:t>
      </w:r>
    </w:p>
    <w:p>
      <w:pPr>
        <w:pStyle w:val="ArticleBody"/>
        <w:jc w:val="left"/>
      </w:pPr>
      <w:r>
        <w:rPr>
          <w:rFonts w:ascii="Times New Roman" w:hAnsi="Times New Roman" w:eastAsia="Times New Roman" w:cs="Times New Roman"/>
        </w:rPr>
        <w:t>Человек с метлой, который также является Львом из колена Иудина, в 2023 году начал раскрывать весть Полуночного крика. Теперь мы достигли того момента во сне Миллера, когда Он помещает на стол больший ларец и вкладывает в него истины, которым предстоит сиять в десять раз ярче солнца. Одной из этих драгоценностей является откровение о том, кем Он является в пророческом повествовании.</w:t>
      </w:r>
    </w:p>
    <w:p>
      <w:pPr>
        <w:pStyle w:val="ArticleBody"/>
        <w:jc w:val="left"/>
      </w:pPr>
      <w:r>
        <w:rPr>
          <w:rFonts w:ascii="Times New Roman" w:hAnsi="Times New Roman" w:eastAsia="Times New Roman" w:cs="Times New Roman"/>
        </w:rPr>
        <w:t>Когда с пророчества снимается печать, Он — Лев из колена Иудина, Который берет древние истины и помещает их в новую трехступенчатую структуру «истины». Эта структура скрепляется Христом — Альфой и Омегой, Первым и Последним. Как Слово Божие, Он упорядочил каждый элемент Своего Слова. Как Палмони, Он определил каждый аспект математики.</w:t>
      </w:r>
    </w:p>
    <w:p>
      <w:pPr>
        <w:pStyle w:val="ArticleBody"/>
        <w:jc w:val="left"/>
      </w:pPr>
      <w:r>
        <w:rPr>
          <w:rFonts w:ascii="Times New Roman" w:hAnsi="Times New Roman" w:eastAsia="Times New Roman" w:cs="Times New Roman"/>
        </w:rPr>
        <w:t>Когда Пётр находится в Кесарии Филипповой, в третий час, Он открывает Себя как Пальмони, делая акцент на «пророческих фракталах». Одно из последних откровений Христа как Господа пророчества — это акцент на «пророческих фракталах», как это представлено Петром в Мф. 16:18, что символизируется числом 1,618, называемым в естественном мире «золотым сечением», но у Пальмони — «пророческими фракталами».</w:t>
      </w:r>
    </w:p>
    <w:p>
      <w:pPr>
        <w:pStyle w:val="ArticleBody"/>
        <w:jc w:val="left"/>
      </w:pPr>
      <w:r>
        <w:rPr>
          <w:rFonts w:ascii="Times New Roman" w:hAnsi="Times New Roman" w:eastAsia="Times New Roman" w:cs="Times New Roman"/>
        </w:rPr>
        <w:t>Мы лишь начали выявлять пророческие фракталы, заключённые в священной седмине 27–34 годов. Прежде чем вернуться к этому, по пути к книге Иоиля, необходимо было включить акцент на пророческих фракталах в наше рассмотрение сна Миллера.</w:t>
      </w:r>
    </w:p>
    <w:p>
      <w:pPr>
        <w:pStyle w:val="ArticleBody"/>
        <w:jc w:val="left"/>
      </w:pPr>
      <w:r>
        <w:rPr>
          <w:rFonts w:ascii="Times New Roman" w:hAnsi="Times New Roman" w:eastAsia="Times New Roman" w:cs="Times New Roman"/>
        </w:rPr>
        <w:t>Период, включающий призыв Миллера к людям: «придите и увидите», и призыв Христа, в образе человека с мусорной щёткой, к Миллеру: «приди и увидь», простирается от 1798 года до воскресного закона, но внутри этой общей истории содержится фрактал — период 1798–1863 годов. В ней содержится также другой фрактал — от 11 сентября до воскресного закона, и ещё один — от 2023 года до воскресного закона.</w:t>
      </w:r>
    </w:p>
    <w:p>
      <w:pPr>
        <w:pStyle w:val="ArticleBody"/>
        <w:jc w:val="left"/>
      </w:pPr>
      <w:r>
        <w:rPr>
          <w:rFonts w:ascii="Times New Roman" w:hAnsi="Times New Roman" w:eastAsia="Times New Roman" w:cs="Times New Roman"/>
        </w:rPr>
        <w:t>Когда Миллер закрыл глаза среди суматохи, он олицетворял историю 1849 года, когда Господь пытался завершить дело, но безуспешно. Он воскрешён в 2023 году, ибо он — Илия, который был умерщвлён на улице вместе с Моисеем. Он умер в 1849 году, а затем вновь умер 18 июля 2020 года.</w:t>
      </w:r>
    </w:p>
    <w:p>
      <w:pPr>
        <w:pStyle w:val="ArticleBody"/>
        <w:jc w:val="left"/>
      </w:pPr>
      <w:r>
        <w:rPr>
          <w:rFonts w:ascii="Times New Roman" w:hAnsi="Times New Roman" w:eastAsia="Times New Roman" w:cs="Times New Roman"/>
        </w:rPr>
        <w:t>Ему был дан сон в 1847 году, затем Господь во второй раз простёр Свою руку и опубликовал таблицу 1850 года. Когда Господь во второй раз простирает Свою руку в истории ста сорока четырёх тысяч, Миллер воскресает.</w:t>
      </w:r>
    </w:p>
    <w:p>
      <w:pPr>
        <w:pStyle w:val="ArticleBody"/>
        <w:jc w:val="left"/>
      </w:pPr>
      <w:r>
        <w:rPr>
          <w:rFonts w:ascii="Times New Roman" w:hAnsi="Times New Roman" w:eastAsia="Times New Roman" w:cs="Times New Roman"/>
        </w:rPr>
        <w:t>Начало рассеяния как Израиля, так и Иуды изложено в книге пророка Исаии.</w:t>
      </w:r>
    </w:p>
    <w:p>
      <w:pPr>
        <w:pStyle w:val="ArticleScripture"/>
        <w:jc w:val="left"/>
      </w:pPr>
      <w:r>
        <w:rPr>
          <w:rFonts w:ascii="Times New Roman" w:hAnsi="Times New Roman" w:eastAsia="Times New Roman" w:cs="Times New Roman"/>
        </w:rPr>
        <w:t>Ибо глава Сирии — Дамаск, и глава Дамаска — Рецин; и через шестьдесят пять лет Ефрем перестанет быть народом, будучи сокрушён. И глава Ефрема — Самария, и глава Самарии — сын Ремалии. Если вы не уверуете, то не устоите. Исаия 7:8, 9.</w:t>
      </w:r>
    </w:p>
    <w:p>
      <w:pPr>
        <w:pStyle w:val="ArticleBody"/>
        <w:jc w:val="left"/>
      </w:pPr>
      <w:r>
        <w:rPr>
          <w:rFonts w:ascii="Times New Roman" w:hAnsi="Times New Roman" w:eastAsia="Times New Roman" w:cs="Times New Roman"/>
        </w:rPr>
        <w:t>Пророчество было дано в 742 г. до н. э., и девятнадцать лет спустя, в 723 г. до н. э., Израиль был рассеян ассирийцами, а затем, сорок шесть лет спустя, Иудея была рассеяна вавилонянами. Эти три даты представляют собой период из девятнадцати лет, за которым следует период из сорока шести лет. Когда эти два пророчества завершились в 1798 и 1844 гг. соответственно, начальный девятнадцатилетний период, от 742 до 723 гг. до н. э., был девятнадцатилетней альфой, представляющей девятнадцатилетнюю омегу от 1844 до 1863 гг.</w:t>
      </w:r>
    </w:p>
    <w:p>
      <w:pPr>
        <w:pStyle w:val="ArticleBody"/>
        <w:jc w:val="left"/>
      </w:pPr>
      <w:r>
        <w:rPr>
          <w:rFonts w:ascii="Times New Roman" w:hAnsi="Times New Roman" w:eastAsia="Times New Roman" w:cs="Times New Roman"/>
        </w:rPr>
        <w:t>Миллер умер через пять лет после начала девятнадцатилетней омеги, и через семь лет были опубликованы статьи Хирама Эдсона о «семи временах». Спустя семь лет «семь времен» были отвергнуты. 1856 год должен был стать запечатлением, предшествовавшим воскресному закону 1863 года, но так не произошло.</w:t>
      </w:r>
    </w:p>
    <w:p>
      <w:pPr>
        <w:pStyle w:val="ArticleBody"/>
        <w:jc w:val="left"/>
      </w:pPr>
      <w:r>
        <w:rPr>
          <w:rFonts w:ascii="Times New Roman" w:hAnsi="Times New Roman" w:eastAsia="Times New Roman" w:cs="Times New Roman"/>
        </w:rPr>
        <w:t>Третий ангел явился в 1844 году, в 1888 году и 11 сентября. Сестра Уайт указала, что когда огромные здания города Нью-Йорка падут, исполнятся первые три стиха восемнадцатой главы Откровения.</w:t>
      </w:r>
    </w:p>
    <w:p>
      <w:pPr>
        <w:pStyle w:val="ArticleHeading"/>
        <w:jc w:val="left"/>
      </w:pPr>
      <w:r>
        <w:rPr>
          <w:rFonts w:ascii="Arial" w:hAnsi="Arial" w:eastAsia="Arial" w:cs="Arial"/>
        </w:rPr>
        <w:t>Please provide the exact English text of Revelation 18 you want translated (copy and paste, or specify the translation/version). I cannot perform the translation without the source wording.</w:t>
      </w:r>
    </w:p>
    <w:p>
      <w:pPr>
        <w:pStyle w:val="ArticleBody"/>
        <w:jc w:val="left"/>
      </w:pPr>
      <w:r>
        <w:rPr>
          <w:rFonts w:ascii="Times New Roman" w:hAnsi="Times New Roman" w:eastAsia="Times New Roman" w:cs="Times New Roman"/>
        </w:rPr>
        <w:t>Стих первый — И после сего я увидел иного Ангела, сходящего с неба, имеющего власть великую; и земля осветилась от славы его.</w:t>
      </w:r>
    </w:p>
    <w:p>
      <w:pPr>
        <w:pStyle w:val="ArticleBody"/>
        <w:jc w:val="left"/>
      </w:pPr>
      <w:r>
        <w:rPr>
          <w:rFonts w:ascii="Times New Roman" w:hAnsi="Times New Roman" w:eastAsia="Times New Roman" w:cs="Times New Roman"/>
        </w:rPr>
        <w:t>Стих второй — И воскликнул он сильно громким голосом, говоря: пал, пал Вавилон великий, и сделался жилищем бесов, и убежищем для всякого нечистого духа, и клеткой для всякой нечистой и ненавистной птицы.</w:t>
      </w:r>
    </w:p>
    <w:p>
      <w:pPr>
        <w:pStyle w:val="ArticleBody"/>
        <w:jc w:val="left"/>
      </w:pPr>
      <w:r>
        <w:rPr>
          <w:rFonts w:ascii="Times New Roman" w:hAnsi="Times New Roman" w:eastAsia="Times New Roman" w:cs="Times New Roman"/>
        </w:rPr>
        <w:t>Стих ТРЕТИЙ — ибо все народы напились вина ярости блудодеяния ее, и цари земные любодействовали с нею, и купцы земные разбогатели от изобилия ее роскоши.</w:t>
      </w:r>
    </w:p>
    <w:p>
      <w:pPr>
        <w:pStyle w:val="ArticleBody"/>
        <w:jc w:val="left"/>
      </w:pPr>
      <w:r>
        <w:rPr>
          <w:rFonts w:ascii="Times New Roman" w:hAnsi="Times New Roman" w:eastAsia="Times New Roman" w:cs="Times New Roman"/>
        </w:rPr>
        <w:t>Могущественный первый ангел сошел, держа в руке весть, и Иоанну было повелено пойти, взять книжку и съесть ее. Тот первый ангел выполняет то же служение, что и ангел восемнадцатой главы Откровения, который озаряет землю славою своей. Ибо первый ангел — альфа, а третий ангел — омега, и начало всегда иллюстрирует конец.</w:t>
      </w:r>
    </w:p>
    <w:p>
      <w:pPr>
        <w:pStyle w:val="ArticleScripture"/>
        <w:jc w:val="left"/>
      </w:pPr>
      <w:r>
        <w:rPr>
          <w:rFonts w:ascii="Times New Roman" w:hAnsi="Times New Roman" w:eastAsia="Times New Roman" w:cs="Times New Roman"/>
        </w:rPr>
        <w:t>Иисус поручил могущественному ангелу сойти на землю и предупредить ее жителей, чтобы они приготовились к Его второму пришествию. Когда ангел вышел из присутствия Иисуса на небесах, ему предшествовал чрезвычайно яркий и славный свет. Мне было сказано, что его миссия — озарить землю своей славой и предупредить людей о грядущем гневе Божьем. Ранние произведения, 245.</w:t>
      </w:r>
    </w:p>
    <w:p>
      <w:pPr>
        <w:pStyle w:val="ArticleBody"/>
        <w:jc w:val="left"/>
      </w:pPr>
      <w:r>
        <w:rPr>
          <w:rFonts w:ascii="Times New Roman" w:hAnsi="Times New Roman" w:eastAsia="Times New Roman" w:cs="Times New Roman"/>
        </w:rPr>
        <w:t>Первый ангел — это первый стих восемнадцатой главы Откровения.</w:t>
      </w:r>
    </w:p>
    <w:p>
      <w:pPr>
        <w:pStyle w:val="ArticleBody"/>
        <w:jc w:val="left"/>
      </w:pPr>
      <w:r>
        <w:rPr>
          <w:rFonts w:ascii="Times New Roman" w:hAnsi="Times New Roman" w:eastAsia="Times New Roman" w:cs="Times New Roman"/>
        </w:rPr>
        <w:t>После сего я увидел иного ангела, сходящего с неба и имеющего великую власть; и земля осветилась от славы его.</w:t>
      </w:r>
    </w:p>
    <w:p>
      <w:pPr>
        <w:pStyle w:val="ArticleBody"/>
        <w:jc w:val="left"/>
      </w:pPr>
      <w:r>
        <w:rPr>
          <w:rFonts w:ascii="Times New Roman" w:hAnsi="Times New Roman" w:eastAsia="Times New Roman" w:cs="Times New Roman"/>
        </w:rPr>
        <w:t>Второй ангел — это второй стих восемнадцатой главы Откровения.</w:t>
      </w:r>
    </w:p>
    <w:p>
      <w:pPr>
        <w:pStyle w:val="ArticleBody"/>
        <w:jc w:val="left"/>
      </w:pPr>
      <w:r>
        <w:rPr>
          <w:rFonts w:ascii="Times New Roman" w:hAnsi="Times New Roman" w:eastAsia="Times New Roman" w:cs="Times New Roman"/>
        </w:rPr>
        <w:t>И он воскликнул сильно громким голосом, говоря: пал, пал Вавилон великий, и сделался жилищем бесов, и узилищем всякого нечистого духа, и клеткою всякой нечистой и ненавистной птицы.</w:t>
      </w:r>
    </w:p>
    <w:p>
      <w:pPr>
        <w:pStyle w:val="ArticleBody"/>
        <w:jc w:val="left"/>
      </w:pPr>
      <w:r>
        <w:rPr>
          <w:rFonts w:ascii="Times New Roman" w:hAnsi="Times New Roman" w:eastAsia="Times New Roman" w:cs="Times New Roman"/>
        </w:rPr>
        <w:t>Третий ангел — это третий стих восемнадцатой главы Откровения.</w:t>
      </w:r>
    </w:p>
    <w:p>
      <w:pPr>
        <w:pStyle w:val="ArticleBody"/>
        <w:jc w:val="left"/>
      </w:pPr>
      <w:r>
        <w:rPr>
          <w:rFonts w:ascii="Times New Roman" w:hAnsi="Times New Roman" w:eastAsia="Times New Roman" w:cs="Times New Roman"/>
        </w:rPr>
        <w:t>Ибо все народы напились вина ярости её блудодеяния, и цари земли любодействовали с нею, и купцы земли разбогатели от изобилия её роскоши.</w:t>
      </w:r>
    </w:p>
    <w:p>
      <w:pPr>
        <w:pStyle w:val="ArticleBody"/>
        <w:jc w:val="left"/>
      </w:pPr>
      <w:r>
        <w:rPr>
          <w:rFonts w:ascii="Times New Roman" w:hAnsi="Times New Roman" w:eastAsia="Times New Roman" w:cs="Times New Roman"/>
        </w:rPr>
        <w:t>Все цари блудодействуют с блудницей во время воскресного закона, как типологически изображено в третьем стихе. Весть второго ангела состоит в том, что Вавилон пал, и это второй стих. Миссия первого ангела состояла в том, чтобы озарить землю своей славой, и это первый стих. Первый стих — это 11 сентября. Второй стих — это процесс отделения, происходящий в человечестве с 11 сентября, а третий стих — это воскресный закон. По этой причине 11 сентября — это весть третьего ангела, и воскресный закон также является вестью третьего ангела. 11 сентября — это предупреждение о приближении воскресного закона, как представлено в первых трех стихах, а другой голос четвертого стиха — это воскресный закон. Первый голос восемнадцатой главы Откровения — это предупреждение о приближении воскресного закона, и это предупреждение превращается в живую реальность при воскресном законе.</w:t>
      </w:r>
    </w:p>
    <w:p>
      <w:pPr>
        <w:pStyle w:val="ArticleBody"/>
        <w:jc w:val="left"/>
      </w:pPr>
      <w:r>
        <w:rPr>
          <w:rFonts w:ascii="Times New Roman" w:hAnsi="Times New Roman" w:eastAsia="Times New Roman" w:cs="Times New Roman"/>
        </w:rPr>
        <w:t>Период от 9/11 до воскресного закона типологически представлен промежутком от альфа «приди и смотри» из сна Миллера до омега «приди и смотри». Между 9/11 и воскресным законом драгоценные камни помещаются на стол Миллера в центре комнаты, разбрасываются и зарываются, а затем восстанавливаются человеком с мусорной щёткой. Ангел, сошедший в 1840 году с книжечкой, был первым, альфа-ангелом, являвшимся прообразом ангела, сошедшего 9/11. Этот ангел отождествляется в десятой главе, где Иоанну сказано, что книжечка будет сладка, но затем станет горькой.</w:t>
      </w:r>
    </w:p>
    <w:p>
      <w:pPr>
        <w:pStyle w:val="ArticleBody"/>
        <w:jc w:val="left"/>
      </w:pPr>
      <w:r>
        <w:rPr>
          <w:rFonts w:ascii="Times New Roman" w:hAnsi="Times New Roman" w:eastAsia="Times New Roman" w:cs="Times New Roman"/>
        </w:rPr>
        <w:t>Иоанн представлял движение первого ангела, олицетворённое миллеритами, и также иллюстрировал движение ста сорока четырёх тысяч. Прежде всего, он представлял собой последние дни, как это всегда свойственно пророкам. По этой причине ему заранее было сказано, что книга будет сладкой, а затем горькой. Миллериты не знали этого заранее, но сто сорок четыре тысячи им надлежит это знать.</w:t>
      </w:r>
    </w:p>
    <w:p>
      <w:pPr>
        <w:pStyle w:val="ArticleBody"/>
        <w:jc w:val="left"/>
      </w:pPr>
      <w:r>
        <w:rPr>
          <w:rFonts w:ascii="Times New Roman" w:hAnsi="Times New Roman" w:eastAsia="Times New Roman" w:cs="Times New Roman"/>
        </w:rPr>
        <w:t>Миллер, как вестник первого ангела, — первостепенный символ того, кто съел малую книжку. Как мельник, он должен был отделить пшеницу от плевел, затем перемолоть зерно в муку и испечь хлеб, который надлежало есть. Он делился этим хлебом, кладя его посреди своей комнаты и призывая всех желающих: «придите и посмотрите». Но как символ того, кто взял книгу из руки ангела, Миллер, подобно Иоанну, обращается скорее к последним дням третьего ангела, нежели к ранним дням первого ангела. В своём сне он начинает с того, что сообщает нам, что его весть была вручена ему невидимой рукой. Первый ангел в десятой главе Откровения держит в руке малую книжку, но ангел восемнадцатой главы Откровения, который является омегой к альфе 1840 года, не имеет в руке изображённой книги, и это та книга, которую получил Миллер, — книга от невидимой руки. «Придите и посмотрите» у Миллера — это 11 сентября, а «придите и посмотрите» человека с мусорной щёткой — это воскресный закон.</w:t>
      </w:r>
    </w:p>
    <w:p>
      <w:pPr>
        <w:pStyle w:val="ArticleBody"/>
        <w:jc w:val="left"/>
      </w:pPr>
      <w:r>
        <w:rPr>
          <w:rFonts w:ascii="Times New Roman" w:hAnsi="Times New Roman" w:eastAsia="Times New Roman" w:cs="Times New Roman"/>
        </w:rPr>
        <w:t>Между альфой «приди и смотри» и омегой «приди и смотри» находится весть второго ангела, ибо альфа — 9/11, то есть первый стих восемнадцатой главы, а второй стих — это второй ангел, который завершается в третьем стихе, то есть воскресным законом и омегой «приди и смотри». Во сне Миллера второй ангел и падение Вавилона представлены семикратным употреблением слова «scatter», тогда как общая канва повествования указывает на то, что истина побеждается заблуждением.</w:t>
      </w:r>
    </w:p>
    <w:p>
      <w:pPr>
        <w:pStyle w:val="ArticleBody"/>
        <w:jc w:val="left"/>
      </w:pPr>
      <w:r>
        <w:rPr>
          <w:rFonts w:ascii="Times New Roman" w:hAnsi="Times New Roman" w:eastAsia="Times New Roman" w:cs="Times New Roman"/>
        </w:rPr>
        <w:t>Первый и третий ангелы сошли с вестью, которая должна быть взята и съедена 11 августа 1840 года и 11 сентября соответственно. Эти две даты соответствуют первому стиху восемнадцатой главы Откровения.</w:t>
      </w:r>
    </w:p>
    <w:p>
      <w:pPr>
        <w:pStyle w:val="ArticleBody"/>
        <w:jc w:val="left"/>
      </w:pPr>
      <w:r>
        <w:rPr>
          <w:rFonts w:ascii="Times New Roman" w:hAnsi="Times New Roman" w:eastAsia="Times New Roman" w:cs="Times New Roman"/>
        </w:rPr>
        <w:t>Основополагающие истины были опубликованы в мае 1842 года, при этом пионерская таблица 1843 года являлась альфой двух скрижалей Аввакума. В 2012 году были опубликованы Скрижали Аввакума, соотносящиеся с маем 1842 года.</w:t>
      </w:r>
    </w:p>
    <w:p>
      <w:pPr>
        <w:pStyle w:val="ArticleBody"/>
        <w:jc w:val="left"/>
      </w:pPr>
      <w:r>
        <w:rPr>
          <w:rFonts w:ascii="Times New Roman" w:hAnsi="Times New Roman" w:eastAsia="Times New Roman" w:cs="Times New Roman"/>
        </w:rPr>
        <w:t>Миллериты испытали своё первое разочарование 19 апреля 1844 года; оно предображало 18 июля 2020 года. В тот момент явился второй ангел, и его пришествие соответствует второму стиху восемнадцатой главы Откровения. То разочарование ознаменовало завершение истории первого ангела. Там явился второй ангел, началось время промедления в притче о девах. История первого ангела должна идти параллельно истории второго, и при таком применении пришествие второго ангела соотносится с пришествием первого ангела в 1840 году и 9/11.</w:t>
      </w:r>
    </w:p>
    <w:p>
      <w:pPr>
        <w:pStyle w:val="ArticleBody"/>
        <w:jc w:val="left"/>
      </w:pPr>
      <w:r>
        <w:rPr>
          <w:rFonts w:ascii="Times New Roman" w:hAnsi="Times New Roman" w:eastAsia="Times New Roman" w:cs="Times New Roman"/>
        </w:rPr>
        <w:t>В 9/11 наступило время ожидания, прообразом которого было 19 апреля 1844 года. В 9/11 четыре ветра ислама были освобождены, а затем сдержаны. Эти четыре ветра у Иоанна — это жестокие ветры у Исаии и восточный ветер пророчества. И ангел запечатления восходит от востока. Когда он восходит, то, по свидетельству Сестры Уайт, четырежды восклицает: «Удерживайте, удерживайте, удерживайте, удерживайте». Время ожидания, начинающееся с приходом второго Ангела, представлено как удерживание четырех ветров до тех пор, пока не будут запечатлены сто сорок четыре тысячи.</w:t>
      </w:r>
    </w:p>
    <w:p>
      <w:pPr>
        <w:pStyle w:val="ArticleBody"/>
        <w:jc w:val="left"/>
      </w:pPr>
      <w:r>
        <w:rPr>
          <w:rFonts w:ascii="Times New Roman" w:hAnsi="Times New Roman" w:eastAsia="Times New Roman" w:cs="Times New Roman"/>
        </w:rPr>
        <w:t>После первого разочарования Самуэль Сноу был приведён к тому, чтобы свести воедино весть Полуночного крика, тем самым типологически представляя голос вопиющего в пустыне в июле 2023 года.</w:t>
      </w:r>
    </w:p>
    <w:p>
      <w:pPr>
        <w:pStyle w:val="ArticleBody"/>
        <w:jc w:val="left"/>
      </w:pPr>
      <w:r>
        <w:rPr>
          <w:rFonts w:ascii="Times New Roman" w:hAnsi="Times New Roman" w:eastAsia="Times New Roman" w:cs="Times New Roman"/>
        </w:rPr>
        <w:t>На кемп-митинге в Эксетере разделение дев, основанное на испытательном масле, избавило и очистило миллеритов в согласии с делом Ангела Завета. Кемп-митинг в Эксетере представлял собой запечатление, ибо затем дело двинулось вперед, как приливная волна или как могучее войско, пока не явился третий ангел 22 октября 1844 года. Ключ к этой истории — разделение.</w:t>
      </w:r>
    </w:p>
    <w:p>
      <w:pPr>
        <w:pStyle w:val="ArticleBody"/>
        <w:jc w:val="left"/>
      </w:pPr>
      <w:r>
        <w:rPr>
          <w:rFonts w:ascii="Times New Roman" w:hAnsi="Times New Roman" w:eastAsia="Times New Roman" w:cs="Times New Roman"/>
        </w:rPr>
        <w:t>Второй ангел, когда приходит, совершает дело отделения, как это было при первом разочаровании, и оно завершилось отделением 22 октября. Между двумя этими отделениями была провозглашена весть второго ангела. Второй ангел — это прогрессивное отделение вплоть до окончательного испытания масла. Окончательное испытание масла приводит к лакмусовой пробе третьего ангела. Этой лакмусовой пробой для Иисуса был крест, и Гефсиманский сад, означающий «сад маслодавильни», предшествовал лакмусовой пробе креста, а испытание масла дев предшествовало закрытой двери 1844 года.</w:t>
      </w:r>
    </w:p>
    <w:p>
      <w:pPr>
        <w:pStyle w:val="ArticleBody"/>
        <w:jc w:val="left"/>
      </w:pPr>
      <w:r>
        <w:rPr>
          <w:rFonts w:ascii="Times New Roman" w:hAnsi="Times New Roman" w:eastAsia="Times New Roman" w:cs="Times New Roman"/>
        </w:rPr>
        <w:t>Последнее испытание, за которым последовал суд, было десятым для древнего Израиля. Тогда они были приговорены умереть в пустыне. Будь то Кадеш, Гефсимания или Эксетер, последнее испытание перед судом, на котором разделяются два класса, указывает на заключительное испытание после 2023 года, предшествующее суду «закрытой двери» воскресного закона. Это последнее испытание — запечатление. Последнее, или заключительное, испытание предполагает первое.</w:t>
      </w:r>
    </w:p>
    <w:p>
      <w:pPr>
        <w:pStyle w:val="ArticleBody"/>
        <w:jc w:val="left"/>
      </w:pPr>
      <w:r>
        <w:rPr>
          <w:rFonts w:ascii="Times New Roman" w:hAnsi="Times New Roman" w:eastAsia="Times New Roman" w:cs="Times New Roman"/>
        </w:rPr>
        <w:t>В 2023 году время ожидания завершилось, когда Лев из колена Иудина снял печать с видения, которому надлежало замедлиться, убрав Свою руку. Тогда начался труд Самуэля Сноу.</w:t>
      </w:r>
    </w:p>
    <w:p>
      <w:pPr>
        <w:pStyle w:val="ArticleBody"/>
        <w:jc w:val="left"/>
      </w:pPr>
      <w:r>
        <w:rPr>
          <w:rFonts w:ascii="Times New Roman" w:hAnsi="Times New Roman" w:eastAsia="Times New Roman" w:cs="Times New Roman"/>
        </w:rPr>
        <w:t>Если мы расположим периоды первого и второго ангелов параллельно друг другу, они указывают на сошествие ангела с вестью, которая испытывает народ Божий по тому, как он откликается на повеление взять и съесть весть. Затем основополагающая весть выносится на общественное обозрение, до тех пор, пока основополагающая весть не окажется несостоятельной. Тогда приходит третий ангел. Период третьего ангела — это девятнадцать лет, которые были омегой девятнадцати лет с 742 г. до н. э. по 723 г. до н. э.</w:t>
      </w:r>
    </w:p>
    <w:p>
      <w:pPr>
        <w:pStyle w:val="ArticleBody"/>
        <w:jc w:val="left"/>
      </w:pPr>
      <w:r>
        <w:rPr>
          <w:rFonts w:ascii="Times New Roman" w:hAnsi="Times New Roman" w:eastAsia="Times New Roman" w:cs="Times New Roman"/>
        </w:rPr>
        <w:t>Период с 1844 по 1863 год и период с 742 до н. э. по 723 до н. э. идут параллельно друг другу, а также параллельны периодам первого и второго ангела. Эти четыре линии пророческой истории соотносятся с периодом от 9/11 до воскресного закона. Эти пять линий — это история альфы Миллера «приди и смотри» и омеги Христа «приди и смотри».</w:t>
      </w:r>
    </w:p>
    <w:p>
      <w:pPr>
        <w:pStyle w:val="ArticleHeading"/>
        <w:jc w:val="left"/>
      </w:pPr>
      <w:r>
        <w:rPr>
          <w:rFonts w:ascii="Arial" w:hAnsi="Arial" w:eastAsia="Arial" w:cs="Arial"/>
        </w:rPr>
        <w:t>Четырежды семь</w:t>
      </w:r>
    </w:p>
    <w:p>
      <w:pPr>
        <w:pStyle w:val="ArticleBody"/>
        <w:jc w:val="left"/>
      </w:pPr>
      <w:r>
        <w:rPr>
          <w:rFonts w:ascii="Times New Roman" w:hAnsi="Times New Roman" w:eastAsia="Times New Roman" w:cs="Times New Roman"/>
        </w:rPr>
        <w:t>При правильном понимании двадцать шестая глава книги Левит четыре раза указывает на «семь времен», и «семь времен» является символом Миллера и его вести. В 1842 году понимание Миллера относительно «семи времен» было закреплено на таблице 1843 года, о которой сестра Уайт говорит, что она «была направляема рукою Господа» и «не должна быть изменена». Через семь лет, в 1849 году, Миллер умер, и еще через семь лет весть о «семи временах» была зафиксирована в письменном виде Хайрамом Эдсоном, и еще через семь лет она была отвергнута.</w:t>
      </w:r>
    </w:p>
    <w:p>
      <w:pPr>
        <w:pStyle w:val="ArticleBody"/>
        <w:jc w:val="left"/>
      </w:pPr>
      <w:r>
        <w:rPr>
          <w:rFonts w:ascii="Times New Roman" w:hAnsi="Times New Roman" w:eastAsia="Times New Roman" w:cs="Times New Roman"/>
        </w:rPr>
        <w:t>В 1842 году была опубликована первая таблица Авваккука.</w:t>
      </w:r>
    </w:p>
    <w:p>
      <w:pPr>
        <w:pStyle w:val="ArticleBody"/>
        <w:jc w:val="left"/>
      </w:pPr>
      <w:r>
        <w:rPr>
          <w:rFonts w:ascii="Times New Roman" w:hAnsi="Times New Roman" w:eastAsia="Times New Roman" w:cs="Times New Roman"/>
        </w:rPr>
        <w:t>В 1849 году скончался альфа-вестник «семи времён» на таблице 1843 года.</w:t>
      </w:r>
    </w:p>
    <w:p>
      <w:pPr>
        <w:pStyle w:val="ArticleBody"/>
        <w:jc w:val="left"/>
      </w:pPr>
      <w:r>
        <w:rPr>
          <w:rFonts w:ascii="Times New Roman" w:hAnsi="Times New Roman" w:eastAsia="Times New Roman" w:cs="Times New Roman"/>
        </w:rPr>
        <w:t>В 1856 году омега-вестник «семи времён», представленных на таблице 1850 года, игнорируется.</w:t>
      </w:r>
    </w:p>
    <w:p>
      <w:pPr>
        <w:pStyle w:val="ArticleBody"/>
        <w:jc w:val="left"/>
      </w:pPr>
      <w:r>
        <w:rPr>
          <w:rFonts w:ascii="Times New Roman" w:hAnsi="Times New Roman" w:eastAsia="Times New Roman" w:cs="Times New Roman"/>
        </w:rPr>
        <w:t>В 1863 году были отвергнуты две таблицы Авваккука, и была издана таблица 1863 года.</w:t>
      </w:r>
    </w:p>
    <w:p>
      <w:pPr>
        <w:pStyle w:val="ArticleBody"/>
        <w:jc w:val="left"/>
      </w:pPr>
      <w:r>
        <w:rPr>
          <w:rFonts w:ascii="Times New Roman" w:hAnsi="Times New Roman" w:eastAsia="Times New Roman" w:cs="Times New Roman"/>
        </w:rPr>
        <w:t>В начале опубликована Божественная схема, а в конце — человеческая. Посередине указаны два вестника, ибо вторая весть всегда удваивается.</w:t>
      </w:r>
    </w:p>
    <w:p>
      <w:pPr>
        <w:pStyle w:val="ArticleHeading"/>
        <w:jc w:val="left"/>
      </w:pPr>
      <w:r>
        <w:rPr>
          <w:rFonts w:ascii="Arial" w:hAnsi="Arial" w:eastAsia="Arial" w:cs="Arial"/>
        </w:rPr>
        <w:t>Первый ангел</w:t>
      </w:r>
    </w:p>
    <w:p>
      <w:pPr>
        <w:pStyle w:val="ArticleBody"/>
        <w:jc w:val="left"/>
      </w:pPr>
      <w:r>
        <w:rPr>
          <w:rFonts w:ascii="Times New Roman" w:hAnsi="Times New Roman" w:eastAsia="Times New Roman" w:cs="Times New Roman"/>
        </w:rPr>
        <w:t>В 1842 году была опубликована первая таблица Авваккука.</w:t>
      </w:r>
    </w:p>
    <w:p>
      <w:pPr>
        <w:pStyle w:val="ArticleHeading"/>
        <w:jc w:val="left"/>
      </w:pPr>
      <w:r>
        <w:rPr>
          <w:rFonts w:ascii="Arial" w:hAnsi="Arial" w:eastAsia="Arial" w:cs="Arial"/>
        </w:rPr>
        <w:t>Второй ангел</w:t>
      </w:r>
    </w:p>
    <w:p>
      <w:pPr>
        <w:pStyle w:val="ArticleBody"/>
        <w:jc w:val="left"/>
      </w:pPr>
      <w:r>
        <w:rPr>
          <w:rFonts w:ascii="Times New Roman" w:hAnsi="Times New Roman" w:eastAsia="Times New Roman" w:cs="Times New Roman"/>
        </w:rPr>
        <w:t>В 1849 году скончался старый вестник диаграммы 1843 года.</w:t>
      </w:r>
    </w:p>
    <w:p>
      <w:pPr>
        <w:pStyle w:val="ArticleBody"/>
        <w:jc w:val="left"/>
      </w:pPr>
      <w:r>
        <w:rPr>
          <w:rFonts w:ascii="Times New Roman" w:hAnsi="Times New Roman" w:eastAsia="Times New Roman" w:cs="Times New Roman"/>
        </w:rPr>
        <w:t>В 1856 году новый вестник таблицы 1850 года игнорируется.</w:t>
      </w:r>
    </w:p>
    <w:p>
      <w:pPr>
        <w:pStyle w:val="ArticleHeading"/>
        <w:jc w:val="left"/>
      </w:pPr>
      <w:r>
        <w:rPr>
          <w:rFonts w:ascii="Arial" w:hAnsi="Arial" w:eastAsia="Arial" w:cs="Arial"/>
        </w:rPr>
        <w:t>Третий ангел</w:t>
      </w:r>
    </w:p>
    <w:p>
      <w:pPr>
        <w:pStyle w:val="ArticleBody"/>
        <w:jc w:val="left"/>
      </w:pPr>
      <w:r>
        <w:rPr>
          <w:rFonts w:ascii="Times New Roman" w:hAnsi="Times New Roman" w:eastAsia="Times New Roman" w:cs="Times New Roman"/>
        </w:rPr>
        <w:t>В 1863 году весть была отвергнута, и диаграмма 1863 года была опубликована.</w:t>
      </w:r>
    </w:p>
    <w:p>
      <w:pPr>
        <w:pStyle w:val="ArticleBody"/>
        <w:jc w:val="left"/>
      </w:pPr>
      <w:r>
        <w:rPr>
          <w:rFonts w:ascii="Times New Roman" w:hAnsi="Times New Roman" w:eastAsia="Times New Roman" w:cs="Times New Roman"/>
        </w:rPr>
        <w:t>Двадцатиоднолетний период, представляющий четыре символа «семи времен», расположенные через семь лет друг от друга. Альфа-весть опубликована (1842), альфа-вестник умирает (1849), омега-вестник игнорируется (1856), а омега-весть отвергается (1863), типологически указывая на 2012; 18 июля 2020 года; 2023; и скоро грядущий воскресный закон. Смерть Миллера в 1849 году соответствует дате 18 июля 2020 года. Вестник и весть были воскрешены в 2023 году. Ныне снимается печать с омега-вести, и за ней следует воскресный закон 1863 года.</w:t>
      </w:r>
    </w:p>
    <w:p>
      <w:pPr>
        <w:pStyle w:val="ArticleBody"/>
        <w:jc w:val="left"/>
      </w:pPr>
      <w:r>
        <w:rPr>
          <w:rFonts w:ascii="Times New Roman" w:hAnsi="Times New Roman" w:eastAsia="Times New Roman" w:cs="Times New Roman"/>
        </w:rPr>
        <w:t>В миллеритском движении весть была утверждена, а затем умер вестник. В параллельном движении весть была утверждена, а затем она умерла. Весть воскресла в 1856 и 2023 годах. Отступничество — наименование 1863 года, а победа — наименование соответствующего ему события при воскресном законе. Прежде отступничества 1863 года и победы при воскресном законе представляется распечатывание венчающего омега-света «семи времён» 1856 года, как это и происходит с 2023 года.</w:t>
      </w:r>
    </w:p>
    <w:p>
      <w:pPr>
        <w:pStyle w:val="ArticleBody"/>
        <w:jc w:val="left"/>
      </w:pPr>
      <w:r>
        <w:rPr>
          <w:rFonts w:ascii="Times New Roman" w:hAnsi="Times New Roman" w:eastAsia="Times New Roman" w:cs="Times New Roman"/>
        </w:rPr>
        <w:t>Мы продолжим в следующей статье.</w:t>
      </w:r>
    </w:p>
    <w:p>
      <w:pPr>
        <w:pStyle w:val="ArticleHeading"/>
        <w:jc w:val="left"/>
      </w:pPr>
      <w:r>
        <w:rPr>
          <w:rFonts w:ascii="Arial" w:hAnsi="Arial" w:eastAsia="Arial" w:cs="Arial"/>
        </w:rPr>
        <w:t>Уильям Миллер: 1782–1849</w:t>
      </w:r>
    </w:p>
    <w:p>
      <w:pPr>
        <w:pStyle w:val="ArticleScripture"/>
        <w:jc w:val="left"/>
      </w:pPr>
      <w:r>
        <w:rPr>
          <w:rFonts w:ascii="Times New Roman" w:hAnsi="Times New Roman" w:eastAsia="Times New Roman" w:cs="Times New Roman"/>
        </w:rPr>
        <w:t>Уильям: «воля» и «шлем» — «решительный защитник», «непоколебимый хранитель» или «волевой воин».</w:t>
      </w:r>
    </w:p>
    <w:p>
      <w:pPr>
        <w:pStyle w:val="ArticleScripture"/>
        <w:jc w:val="left"/>
      </w:pPr>
      <w:r>
        <w:rPr>
          <w:rFonts w:ascii="Times New Roman" w:hAnsi="Times New Roman" w:eastAsia="Times New Roman" w:cs="Times New Roman"/>
        </w:rPr>
        <w:t>Мельник: лицо, управляющее мельницей, особенно мельницей, перемалывающей зерно в муку.</w:t>
      </w:r>
    </w:p>
    <w:p>
      <w:pPr>
        <w:pStyle w:val="ArticleHeading"/>
        <w:jc w:val="left"/>
      </w:pPr>
      <w:r>
        <w:rPr>
          <w:rFonts w:ascii="Arial" w:hAnsi="Arial" w:eastAsia="Arial" w:cs="Arial"/>
        </w:rPr>
        <w:t>Воин твердой воли</w:t>
      </w:r>
    </w:p>
    <w:p>
      <w:pPr>
        <w:pStyle w:val="ArticleScripture"/>
        <w:jc w:val="left"/>
      </w:pPr>
      <w:r>
        <w:rPr>
          <w:rFonts w:ascii="Times New Roman" w:hAnsi="Times New Roman" w:eastAsia="Times New Roman" w:cs="Times New Roman"/>
        </w:rPr>
        <w:t>Прямой, честного сердца земледелец, которого привели к сомнениям в Божественном авторитете Священного Писания, но который искренне желал познать истину, стал тем человеком, особо избранным Богом, чтобы возглавить провозглашение Второго Пришествия Христа. Подобно многим другим реформаторам, Уильям Миллер в ранние годы боролся с бедностью и тем самым усвоил великие уроки энергии и самоотречения. Члены семьи, из которой он происходил, отличались независимым, свободолюбивым духом, стойкостью и пламенным патриотизмом — чертами, которые также ярко проявлялись в его характере. Его отец был капитаном в армии Революции, и именно принесёнными им жертвами в борьбах и страданиях того бурного времени объясняются стеснённые обстоятельства ранней жизни Миллера.</w:t>
      </w:r>
    </w:p>
    <w:p>
      <w:pPr>
        <w:pStyle w:val="ArticleScripture"/>
        <w:jc w:val="left"/>
      </w:pPr>
      <w:r>
        <w:rPr>
          <w:rFonts w:ascii="Times New Roman" w:hAnsi="Times New Roman" w:eastAsia="Times New Roman" w:cs="Times New Roman"/>
        </w:rPr>
        <w:t>У него было крепкое здоровье, и уже в детстве он проявлял более чем обычную силу ума. По мере взросления это становилось все более заметным. Его ум был деятельным и хорошо развит, и он отличался сильной жаждой знаний. Хотя он не пользовался преимуществами университетского образования, его любовь к занятиям и привычка к тщательному размышлению и строгой критике сделали его человеком здравого суждения и широких взглядов. Он обладал безупречным нравственным характером и завидной репутацией, пользуясь общим уважением за честность, бережливость и благотворительность. Благодаря энергии и прилежанию он рано приобрел обеспеченность, хотя своих занятий не оставлял. Он с честью занимал различные гражданские и военные должности, и пути к богатству и почестям, казалось, были широко открыты перед ним. Великая борьба, 317.</w:t>
      </w:r>
    </w:p>
    <w:p>
      <w:pPr>
        <w:pStyle w:val="ArticleScripture"/>
        <w:jc w:val="left"/>
      </w:pPr>
      <w:r>
        <w:rPr>
          <w:rFonts w:ascii="Times New Roman" w:hAnsi="Times New Roman" w:eastAsia="Times New Roman" w:cs="Times New Roman"/>
        </w:rPr>
        <w:t>Познание Бога не приобретается без умственного труда, без молитвы о мудрости, чтобы вы могли отделить от чистого зерна истины ту мякину, посредством которой люди и Сатана извращали учения истины. Сатана и союз его человеческих пособников старались смешать мякину заблуждения с пшеницей истины. Мы должны усердно разыскивать сокрытое сокровище и искать мудрости с небес, дабы отделить человеческие измышления от божественных повелений. Святой Дух поможет ищущему в обретении великих и драгоценных истин, относящихся к плану искупления. Я желаю внушить всем, что поверхностного чтения Священного Писания недостаточно. Мы должны исследовать, и это значит исполнение всего, что заключено в самом значении этого слова. Как старатель с усердием исследует недра земли, чтобы обнаружить её золотые жилы, так и вы должны исследовать Слово Божие ради сокрытого сокровища, которое Сатана столь долго стремился укрыть от человека. Господь говорит: «Если кто хочет творить волю Его, тот узнает об учении». Иоанна 7:17, Пересмотренная версия.</w:t>
      </w:r>
    </w:p>
    <w:p>
      <w:pPr>
        <w:pStyle w:val="ArticleScripture"/>
        <w:jc w:val="left"/>
      </w:pPr>
      <w:r>
        <w:rPr>
          <w:rFonts w:ascii="Times New Roman" w:hAnsi="Times New Roman" w:eastAsia="Times New Roman" w:cs="Times New Roman"/>
        </w:rPr>
        <w:t>Слово Божие — истина и свет, и оно должно быть светильником для ваших ног, направляя вас на каждом шагу по пути к вратам града Божия. Именно по этой причине сатана предпринял такие отчаянные усилия, чтобы заграждать дорогу, проложенную для искупленных Господом, дабы они по ней шли. Не следует приходить к Библии со своими идеями и делать свои мнения средоточием, вокруг которого должна вращаться истина. Вы должны оставить свои идеи у порога исследования и со смиренными, покорными сердцами, сокрыв свое я во Христе, с усердной молитвой искать у Бога мудрости. Вы должны сознавать, что обязаны знать открытую волю Божию, ибо это касается вашего личного вечного блага. Библия — это путеводитель, посредством которого вы можете познать путь к вечной жизни. Превыше всего вы должны желать познать волю и пути Господни. Не следует искать с целью найти тексты Писания, которые можно истолковать в доказательство своих теорий; ибо слово Божие утверждает, что это — извращение Писания к собственной погибели. Вы должны освободиться от всякой предвзятости и в духе молитвы приступать к исследованию слова Божия. Ревью энд Геральд, 11 сентября 1894 г.</w:t>
      </w:r>
    </w:p>
    <w:p>
      <w:pPr>
        <w:pStyle w:val="ArticleScripture"/>
        <w:jc w:val="left"/>
      </w:pPr>
      <w:r>
        <w:rPr>
          <w:rFonts w:ascii="Times New Roman" w:hAnsi="Times New Roman" w:eastAsia="Times New Roman" w:cs="Times New Roman"/>
        </w:rPr>
        <w:t>Уильям Миллер родился в Питтсфилде, штат Массачусетс. Его формальное обучение продолжалось всего восемнадцать месяцев, но благодаря стойкой привычке к чтению он стал самоучкой. Он также рано начал писать, сочиняя стихи и ведя дневник. Чтение познакомило его с неверующими писателями, которые склонили его к деизму. В конце двадцатых годов своей жизни он стал мировым судьёй и сражался в войне 1812 года. Несколько пережитых им в ходе этого конфликта событий обратили его мысль к личному Богу. К 1816 году он обратился и приступил к серьёзному изучению Библии. Он писал: «Писания... стали моим наслаждением, и в Иисусе я нашёл друга».</w:t>
      </w:r>
    </w:p>
    <w:p>
      <w:pPr>
        <w:pStyle w:val="ArticleScripture"/>
        <w:jc w:val="left"/>
      </w:pPr>
      <w:r>
        <w:rPr>
          <w:rFonts w:ascii="Times New Roman" w:hAnsi="Times New Roman" w:eastAsia="Times New Roman" w:cs="Times New Roman"/>
        </w:rPr>
        <w:t>К 1818 году в результате изучения пророчеств он пришёл к выводу, что Иисус возвратится «около 1843 года». В 1831 году, будучи глубоко убеждён и ощущая промыслительное водительство к этому, он начал публично излагать результаты своих исследований на небольших собраниях. После встречи в 1839 году с видным издателем Дж. В. Хаймсом для него открылся путь к проповеди перед большими аудиториями в крупнейших городах. Несмотря на противодействие многих, его проповедь, как и проповедь других, воспринявших весть о Пришествии, произвела значительное воздействие: до 100 000 человек приняли веру в скорое пришествие Христа. Эллен Хармон слушала его в Портленде, штат Мэн, в марте 1840 года, когда ей было двенадцать лет. Она вспоминала: «Господин Миллер проследил ход пророчеств с такой точностью, что это вносило убеждение в сердца его слушателей. Он подробно останавливался на пророческих периодах и привёл множество доказательств в подтверждение своей позиции. Затем его торжественные и сильные призывы и увещания, обращённые к тем, кто не был готов, удерживали толпы как бы зачарованными». Life Sketches, 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Иоиля и Лаодикийская Церковь адвентистов седьмого дня — номер тридцать шесть</dc:title>
  <dc:subject/>
  <dc:creator>Jeff Pippenger</dc:creator>
  <cp:keywords/>
  <dc:description>Generated by ArticleDigger from joel\36_joel.json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