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Рим определяет видение — номер семь</w:t>
      </w:r>
    </w:p>
    <w:p>
      <w:pPr>
        <w:pStyle w:val="ArticleSubtitle"/>
        <w:jc w:val="left"/>
      </w:pPr>
      <w:r>
        <w:rPr>
          <w:rFonts w:ascii="Arial" w:hAnsi="Arial" w:eastAsia="Arial" w:cs="Arial"/>
        </w:rPr>
        <w:t>Последний конфликт: символика Рима в адвентистском пророчестве и закрытие времени благодати</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2024-08-17</w:t>
      </w:r>
    </w:p>
    <w:p>
      <w:pPr>
        <w:pStyle w:val="ArticleBody"/>
        <w:jc w:val="left"/>
      </w:pPr>
      <w:r>
        <w:rPr>
          <w:rFonts w:ascii="Times New Roman" w:hAnsi="Times New Roman" w:eastAsia="Times New Roman" w:cs="Times New Roman"/>
        </w:rPr>
        <w:t>Мы рассматриваем шесть исторических линий в истории адвентизма, в которых центральным вопросом были споры вокруг символа Рима. Мы используем методологию позднего дождя, то есть «линия на линию», по принципу «здесь немного» и «там немного». Мы начали с того, что определили, что первый спор о символе Рима иллюстрирует нынешний спор и тем самым подчеркивает, что мы сейчас находимся в последнем споре перед закрытием времени испытания.</w:t>
      </w:r>
    </w:p>
    <w:p>
      <w:pPr>
        <w:pStyle w:val="ArticleBody"/>
        <w:jc w:val="left"/>
      </w:pPr>
      <w:r>
        <w:rPr>
          <w:rFonts w:ascii="Times New Roman" w:hAnsi="Times New Roman" w:eastAsia="Times New Roman" w:cs="Times New Roman"/>
        </w:rPr>
        <w:t>Серьёзность этого последнего спора о символе Рима также выражена стихами с десятого по шестнадцатый одиннадцатой главы книги Даниила, которые типологически представляют скрытую историю сорокового стиха этой главы. История сорокового стиха приводит исследователя пророчеств к 1989 году и распаду Советского Союза, представленному в десятом стихе. Следующий стих, сорок первый, который указывает на скорое принятие воскресного закона в Соединённых Штатах, имеет свой прообраз в шестнадцатом стихе. Вдохновение указало, что было запечатано «та часть книги Даниила, которая относится к последним дням».</w:t>
      </w:r>
    </w:p>
    <w:p>
      <w:pPr>
        <w:pStyle w:val="ArticleBody"/>
        <w:jc w:val="left"/>
      </w:pPr>
      <w:r>
        <w:rPr>
          <w:rFonts w:ascii="Times New Roman" w:hAnsi="Times New Roman" w:eastAsia="Times New Roman" w:cs="Times New Roman"/>
        </w:rPr>
        <w:t>Период от 1989 года до воскресного закона является запечатанной частью последних дней, и он прообразно представлен в стихах с десятого по шестнадцатый. Следовательно, именно умножение знания ведет к закрытию испытательного времени для адвентистов седьмого дня, ибо испытательное время адвентизма в Соединенных Штатах заканчивается при воскресном законе. В стихах с десятого по шестнадцатый мы находим стих четырнадцатый, который указывает, что именно «разбойники» народа Божьего утверждают видение.</w:t>
      </w:r>
    </w:p>
    <w:p>
      <w:pPr>
        <w:pStyle w:val="ArticleBody"/>
        <w:jc w:val="left"/>
      </w:pPr>
      <w:r>
        <w:rPr>
          <w:rFonts w:ascii="Times New Roman" w:hAnsi="Times New Roman" w:eastAsia="Times New Roman" w:cs="Times New Roman"/>
        </w:rPr>
        <w:t>Таким образом, миллеритская полемика, которая представлена на пионерской диаграмме 1843 года, является первым спором с Римом в истории адвентизма. Тот факт, что эта самая полемика вновь возникла, свидетельствует каждому, кто хочет видеть, что Иисус, как Альфа и Омега, всегда иллюстрирует конец началом. Нынешняя полемика — это последняя полемика, которая просеивает мудрых и неразумных дев.</w:t>
      </w:r>
    </w:p>
    <w:p>
      <w:pPr>
        <w:pStyle w:val="ArticleBody"/>
        <w:jc w:val="left"/>
      </w:pPr>
      <w:r>
        <w:rPr>
          <w:rFonts w:ascii="Times New Roman" w:hAnsi="Times New Roman" w:eastAsia="Times New Roman" w:cs="Times New Roman"/>
        </w:rPr>
        <w:t>Освящённая пророческая логика учит, что сто сорок четыре тысячи приходят к совершенному единству перед закрытием их времени благодати при скоро грядущем воскресном законе. Очищающий огонь Вестника Завета из книги пророка Малахии ныне очищает левитов, как золото и серебро. Человек с щёткой теперь очищает Своё гумно словами истины.</w:t>
      </w:r>
    </w:p>
    <w:p>
      <w:pPr>
        <w:pStyle w:val="ArticleScripture"/>
        <w:jc w:val="left"/>
      </w:pPr>
      <w:r>
        <w:rPr>
          <w:rFonts w:ascii="Times New Roman" w:hAnsi="Times New Roman" w:eastAsia="Times New Roman" w:cs="Times New Roman"/>
        </w:rPr>
        <w:t>«Веялка в Его руке, и Он тщательно очистит Свое гумно и соберет Свою пшеницу в житницу». Матфея 3:12. Это был один из периодов очищения. Словами истины мякина отделялась от пшеницы. Так как они были слишком тщеславны и самоправедны, чтобы принять обличение, слишком любили мир, чтобы принять жизнь смирения, многие отвернулись от Иисуса. Многие и теперь поступают так же. И сегодня души испытываются так же, как были испытаны те ученики в синагоге в Капернауме. Когда истина касается сердца, они видят, что их жизнь не соответствует воле Божьей. Они видят необходимость полного изменения в себе; но не готовы взяться за дело самоотречения. Поэтому они гневаются, когда их грехи обнаруживаются. Они уходят, соблазнившись, как и ученики оставили Иисуса, ропща: «Сурово это слово; кто может его слушать?» Желание веков, 392.</w:t>
      </w:r>
    </w:p>
    <w:p>
      <w:pPr>
        <w:pStyle w:val="ArticleBody"/>
        <w:jc w:val="left"/>
      </w:pPr>
      <w:r>
        <w:rPr>
          <w:rFonts w:ascii="Times New Roman" w:hAnsi="Times New Roman" w:eastAsia="Times New Roman" w:cs="Times New Roman"/>
        </w:rPr>
        <w:t>Тот факт, что первые шестнадцать стихов являются началом последнего пророчества Даниила и что эти стихи согласуются с последними шестью стихами главы, указывает на то, что Альфа и Омега использует стихи в начале для осуществления окончательного отделения мудрых и нечестивых, как это показано у Даниила в двенадцатой главе, которое сейчас происходит.</w:t>
      </w:r>
    </w:p>
    <w:p>
      <w:pPr>
        <w:pStyle w:val="ArticleBody"/>
        <w:jc w:val="left"/>
      </w:pPr>
      <w:r>
        <w:rPr>
          <w:rFonts w:ascii="Times New Roman" w:hAnsi="Times New Roman" w:eastAsia="Times New Roman" w:cs="Times New Roman"/>
        </w:rPr>
        <w:t>Третьим свидетельством серьезного характера этого противостояния является тот факт, что вдохновение, через труды сестры Уайт, ясно поддерживает пионерскую диаграмму 1843 года, на которой четырнадцатый стих представляет спор о Риме. Начальное противостояние является образом конечного противостояния, и вдохновенное подтверждение миллеритского понимания выражения «грабители народа твоего» в четырнадцатом стихе означает, что если эта основополагающая истина отвергается, то это одновременно является отвержением авторитета Духа пророчества. С предыдущими двумя свидетельствами, подчеркивающими, что это противостояние происходит незадолго до закрытия времени благодати, согласуется уверенность в том, что последним, или окончательным, обольщением для тех, кто заявляет о приверженности Духу пророчества, является отвержение Духа пророчества.</w:t>
      </w:r>
    </w:p>
    <w:p>
      <w:pPr>
        <w:pStyle w:val="ArticleScripture"/>
        <w:jc w:val="left"/>
      </w:pPr>
      <w:r>
        <w:rPr>
          <w:rFonts w:ascii="Times New Roman" w:hAnsi="Times New Roman" w:eastAsia="Times New Roman" w:cs="Times New Roman"/>
        </w:rPr>
        <w:t>Сатана... постоянно внедряет ложное, чтобы увести от истины. Самым последним обманом сатаны будет свести на нет свидетельство Духа Божьего. «Где нет откровения, народ погибает» (Притчи 29:18). Сатана будет действовать изощренно, различными путями и через различные каналы, чтобы поколебать доверие остатка Божьего народа к истинному свидетельству.</w:t>
      </w:r>
    </w:p>
    <w:p>
      <w:pPr>
        <w:pStyle w:val="ArticleScripture"/>
        <w:jc w:val="left"/>
      </w:pPr>
      <w:r>
        <w:rPr>
          <w:rFonts w:ascii="Times New Roman" w:hAnsi="Times New Roman" w:eastAsia="Times New Roman" w:cs="Times New Roman"/>
        </w:rPr>
        <w:t>«Против Свидетельств разгорится сатанинская ненависть. Действия сатаны будут направлены на то, чтобы поколебать веру церквей в них, и вот почему: сатана не может иметь столь свободного пути, чтобы вводить свои обольщения и пленять души своими заблуждениями, если предупреждениям, обличениям и советам Духа Божьего внимают». Избранные вести, книга 1, 48.</w:t>
      </w:r>
    </w:p>
    <w:p>
      <w:pPr>
        <w:pStyle w:val="ArticleBody"/>
        <w:jc w:val="left"/>
      </w:pPr>
      <w:r>
        <w:rPr>
          <w:rFonts w:ascii="Times New Roman" w:hAnsi="Times New Roman" w:eastAsia="Times New Roman" w:cs="Times New Roman"/>
        </w:rPr>
        <w:t>Сведение на нет, или отвержение авторитета «свидетельства Духа Божьего» через труды Эллен Уайт, — это «самое последнее обольщение Сатаны». Сестра Уайт писала, что ей было «показано», что «диаграмма 1843 года была направлена рукой Господа и не должна быть изменена». Предыдущий отрывок прямо связывает отвержение авторитета Духа пророчества с видением последних дней, ибо все пророки наиболее прямо говорят о последних днях. Поэтому, когда Даниил в четырнадцатом стихе говорит, что «грабители» утверждают видение, речь идёт о видении Соломона из Притч 29:18, где сказано, что те, у кого нет видения, «гибнут», а слово «гибнут» означает «быть обнажёнными».</w:t>
      </w:r>
    </w:p>
    <w:p>
      <w:pPr>
        <w:pStyle w:val="ArticleBody"/>
        <w:jc w:val="left"/>
      </w:pPr>
      <w:r>
        <w:rPr>
          <w:rFonts w:ascii="Times New Roman" w:hAnsi="Times New Roman" w:eastAsia="Times New Roman" w:cs="Times New Roman"/>
        </w:rPr>
        <w:t>Таким образом, слово "Perish" указывает на то, что те, кто заявляют, что придерживаются Духа Пророчества в последние дни, но отвергают авторитет, представленный в нём, становятся нагими и погибают, что является описанием лаодикийцев, которые "жалкие, и несчастные, и бедные, и слепые, и нагие". Им дан совет купить "белые одежды, чтобы ты был одет, и чтобы не явилась срамота наготы твоей". Если они отвергнут этот совет, они будут извергнуты из уст Господа.</w:t>
      </w:r>
    </w:p>
    <w:p>
      <w:pPr>
        <w:pStyle w:val="ArticleBody"/>
        <w:jc w:val="left"/>
      </w:pPr>
      <w:r>
        <w:rPr>
          <w:rFonts w:ascii="Times New Roman" w:hAnsi="Times New Roman" w:eastAsia="Times New Roman" w:cs="Times New Roman"/>
        </w:rPr>
        <w:t>Итак, мы находим еще одно свидетельство того, что эта нагота проявляется непосредственно перед закрытием времени испытания. При скоро грядущем воскресном законе эти нагие души получат начертание зверя, будучи низверженными, как это представлено в сорок первом стихе одиннадцатой главы Даниила. Причина, по которой они будут низвержены, состоит в том, что они отвергли авторитет Духа пророчества, который поддерживает пионерскую диаграмму 1843 года, представляющую основания адвентизма и содержащую «ключ», утверждающий видение путем указания, что Рим — это власть, представленная как «грабители народа твоего» в четырнадцатом стихе.</w:t>
      </w:r>
    </w:p>
    <w:p>
      <w:pPr>
        <w:pStyle w:val="ArticleScripture"/>
        <w:jc w:val="left"/>
      </w:pPr>
      <w:r>
        <w:rPr>
          <w:rFonts w:ascii="Times New Roman" w:hAnsi="Times New Roman" w:eastAsia="Times New Roman" w:cs="Times New Roman"/>
        </w:rPr>
        <w:t>Одно несомненно: те адвентисты седьмого дня, которые встанут под знамя Сатаны, прежде всего утратят веру в предостережения и обличения, содержащиеся в свидетельствах Духа Божьего.</w:t>
      </w:r>
    </w:p>
    <w:p>
      <w:pPr>
        <w:pStyle w:val="ArticleScripture"/>
        <w:jc w:val="left"/>
      </w:pPr>
      <w:r>
        <w:rPr>
          <w:rFonts w:ascii="Times New Roman" w:hAnsi="Times New Roman" w:eastAsia="Times New Roman" w:cs="Times New Roman"/>
        </w:rPr>
        <w:t>Звучит призыв к более глубокому посвящению и более святому служению, и он будет продолжать звучать. Некоторые из тех, кто сейчас повторяет внушения сатаны, опомнятся. Есть те, кто занимает ответственные посты и не понимает истины для этого времени. Им должна быть возвещена весть. Если они примут её, Христос примет их и сделает их соработниками с Ним. Но если они откажутся слушать эту весть, они встанут под чёрное знамя Князя тьмы.</w:t>
      </w:r>
    </w:p>
    <w:p>
      <w:pPr>
        <w:pStyle w:val="ArticleScripture"/>
        <w:jc w:val="left"/>
      </w:pPr>
      <w:r>
        <w:rPr>
          <w:rFonts w:ascii="Times New Roman" w:hAnsi="Times New Roman" w:eastAsia="Times New Roman" w:cs="Times New Roman"/>
        </w:rPr>
        <w:t>Мне поручено сказать, что драгоценная истина для этого времени все более и более ясно открывается человеческим умам. В особом смысле мужчинам и женщинам надлежит вкушать плоть Христову и пить Его кровь. Понимание будет развиваться, ибо истина способна к постоянному расширению. Божественный Источник истины будет вступать во все более и более тесное общение с теми, кто продолжает стремиться познавать Его. Когда народ Божий принимает Его слово как хлеб небесный, он узнает, что исхождения Его уготованы, как утро. Они будут получать духовную силу, так же как тело получает физическую силу, когда принимается пища. Сполдинг и Маган, 305, 306.</w:t>
      </w:r>
    </w:p>
    <w:p>
      <w:pPr>
        <w:pStyle w:val="ArticleBody"/>
        <w:jc w:val="left"/>
      </w:pPr>
      <w:r>
        <w:rPr>
          <w:rFonts w:ascii="Times New Roman" w:hAnsi="Times New Roman" w:eastAsia="Times New Roman" w:cs="Times New Roman"/>
        </w:rPr>
        <w:t>В нашей последней статье мы установили, что Урайя Смит был главным проводником отступления 1863 года, ибо именно он представил поддельную диаграмму 1863 года. Диаграмма, которую он создал в 1863 году, исключила «семь времён» (Левит 26) из пророческого послания лаодикийского адвентизма, тем самым отметив начало постепенного разрушения оснований, а также начало строительства поддельного фундамента лаодикийского адвентизма, построенного на песке. Позднее в истории адвентизма его частное толкование «царя севера» дало плоды его пророческой модели, когда люди покидали церковь.</w:t>
      </w:r>
    </w:p>
    <w:p>
      <w:pPr>
        <w:pStyle w:val="ArticleScripture"/>
        <w:jc w:val="left"/>
      </w:pPr>
      <w:r>
        <w:rPr>
          <w:rFonts w:ascii="Times New Roman" w:hAnsi="Times New Roman" w:eastAsia="Times New Roman" w:cs="Times New Roman"/>
        </w:rPr>
        <w:t>Берегитесь лжепророков, которые приходят к вам в овечьей одежде, а внутри они — волки хищные. По плодам их узнаете их. Разве собирают виноград с терновника или смоквы с чертополоха? Так и всякое доброе дерево приносит добрые плоды, а худое дерево приносит злые плоды. Не может доброе дерево приносить злые плоды, ни худое дерево приносить добрые плоды. Всякое дерево, не приносящее доброго плода, срубают и бросают в огонь. Итак по плодам их узнаете их. Не всякий, говорящий Мне: Господи, Господи, войдет в Царство Небесное, но тот, кто исполняет волю Отца Моего, Который на небесах. Многие скажут Мне в тот день: Господи, Господи, не Твоим ли именем мы пророчествовали? и Твоим именем изгоняли бесов? и Твоим именем творили многие чудеса? И тогда Я объявлю им: Я никогда не знал вас; отойдите от Меня, делающие беззаконие. Итак всякий, кто слушает эти Мои слова и исполняет их, Я уподоблю его человеку мудрому, который построил дом свой на камне. И пошел дождь, и разлились реки, и подули ветры, и устремились на тот дом; и он не упал, потому что был основан на камне. А всякий, кто слушает эти Мои слова и не исполняет их, уподобится человеку неразумному, который построил дом свой на песке. И пошел дождь, и разлились реки, и подули ветры, и налегли на тот дом; и он рухнул, и падение его было велико. Матфея 7:15–27.</w:t>
      </w:r>
    </w:p>
    <w:p>
      <w:pPr>
        <w:pStyle w:val="ArticleBody"/>
        <w:jc w:val="left"/>
      </w:pPr>
      <w:r>
        <w:rPr>
          <w:rFonts w:ascii="Times New Roman" w:hAnsi="Times New Roman" w:eastAsia="Times New Roman" w:cs="Times New Roman"/>
        </w:rPr>
        <w:t>Руководство лаодикийского адвентизма седьмого дня было обойдено в 1989 году так же несомненно, как руководство иудейской церкви было обойдено при рождении Христа.</w:t>
      </w:r>
    </w:p>
    <w:p>
      <w:pPr>
        <w:pStyle w:val="ArticleScripture"/>
        <w:jc w:val="left"/>
      </w:pPr>
      <w:r>
        <w:rPr>
          <w:rFonts w:ascii="Times New Roman" w:hAnsi="Times New Roman" w:eastAsia="Times New Roman" w:cs="Times New Roman"/>
        </w:rPr>
        <w:t>Люди этого не знают, но эта весть наполняет небеса ликованием. С более глубоким и нежным участием святые существа из мира света влекутся к земле. Весь мир светлее от Его присутствия. Над холмами Вифлеема собралось неисчислимое множество ангелов. Они ждут знака, чтобы возвестить миру радостную весть. Если бы вожди Израиля были верны доверенному им поручению, они могли бы разделить радость благовестия о рождении Иисуса. Но теперь их обошли.</w:t>
      </w:r>
    </w:p>
    <w:p>
      <w:pPr>
        <w:pStyle w:val="ArticleScripture"/>
        <w:jc w:val="left"/>
      </w:pPr>
      <w:r>
        <w:rPr>
          <w:rFonts w:ascii="Times New Roman" w:hAnsi="Times New Roman" w:eastAsia="Times New Roman" w:cs="Times New Roman"/>
        </w:rPr>
        <w:t>Бог говорит: «Я изолью воду на жаждущего и потоки на сухую землю». «Праведному во тьме восходит свет». Исаия 44:3; Псалом 112:4. Яркие лучи от престола Божьего воссияют над теми, кто ищет света и принимает его с радостью. Желание веков, 47.</w:t>
      </w:r>
    </w:p>
    <w:p>
      <w:pPr>
        <w:pStyle w:val="ArticleBody"/>
        <w:jc w:val="left"/>
      </w:pPr>
      <w:r>
        <w:rPr>
          <w:rFonts w:ascii="Times New Roman" w:hAnsi="Times New Roman" w:eastAsia="Times New Roman" w:cs="Times New Roman"/>
        </w:rPr>
        <w:t>В линии Христа временем конца было Его рождение, и именно тогда была раскрыта весть, которая должна была испытать то поколение. 1989 год был временем конца для кандидатов, призванных быть среди ста сорока четырёх тысяч. Пророческая модель Урии Смита отвергала основополагающие истины, представленные на таблице 1843 года. Эти истины были "Скалой".</w:t>
      </w:r>
    </w:p>
    <w:p>
      <w:pPr>
        <w:pStyle w:val="ArticleScripture"/>
        <w:jc w:val="left"/>
      </w:pPr>
      <w:r>
        <w:rPr>
          <w:rFonts w:ascii="Times New Roman" w:hAnsi="Times New Roman" w:eastAsia="Times New Roman" w:cs="Times New Roman"/>
        </w:rPr>
        <w:t>Предупреждение пришло: нельзя допустить ничего, что поколеблет основание веры, на котором мы строим с тех пор, как весть пришла в 1842, 1843 и 1844 годах. С этой вестью я с самого начала, и с тех пор перед всем миром не отступаю от света, который Бог дал нам. Мы не намерены сходить с той платформы, на которую были поставлены наши ноги, когда день за днем мы с усердной молитвой искали Господа, ища света. Думаете, что я откажусь от света, который Бог дал мне? Он должен быть как Скала веков. Он ведет меня с тех пор, как был дан. Review and Herald, 14 апреля 1903 г.</w:t>
      </w:r>
    </w:p>
    <w:p>
      <w:pPr>
        <w:pStyle w:val="ArticleBody"/>
        <w:jc w:val="left"/>
      </w:pPr>
      <w:r>
        <w:rPr>
          <w:rFonts w:ascii="Times New Roman" w:hAnsi="Times New Roman" w:eastAsia="Times New Roman" w:cs="Times New Roman"/>
        </w:rPr>
        <w:t>11 сентября 2001 года поздний дождь начал накрапывать, когда были освобождены ветры, представляющие ислам третьего горя, а закон «Патриот» ознаменовал переход от английского права к римскому праву, пророчески возвещая, что потоп папской власти начал разливаться. Начался окончательный процесс испытания для дома лаодикийского адвентизма, и «пошёл дождь, и разлились реки, и подули ветры, и устремились на дом тот; и он упал, и было падение его великое».</w:t>
      </w:r>
    </w:p>
    <w:p>
      <w:pPr>
        <w:pStyle w:val="ArticleBody"/>
        <w:jc w:val="left"/>
      </w:pPr>
      <w:r>
        <w:rPr>
          <w:rFonts w:ascii="Times New Roman" w:hAnsi="Times New Roman" w:eastAsia="Times New Roman" w:cs="Times New Roman"/>
        </w:rPr>
        <w:t>Весть, которую в то время провозгласил сильный ангел, указывала, что все народы выпили вино Вавилона, а лживая методология папского Рима и отступнического протестантизма, постепенно усваивавшаяся со времени восстания 1863 года, выражена вином (учением) Вавилона.</w:t>
      </w:r>
    </w:p>
    <w:p>
      <w:pPr>
        <w:pStyle w:val="ArticleScripture"/>
        <w:jc w:val="left"/>
      </w:pPr>
      <w:r>
        <w:rPr>
          <w:rFonts w:ascii="Times New Roman" w:hAnsi="Times New Roman" w:eastAsia="Times New Roman" w:cs="Times New Roman"/>
        </w:rPr>
        <w:t>И после этого я увидел другого ангела, сходящего с неба и имеющего великую власть; и земля осветилась от славы его. И он громко воскликнул сильным голосом, говоря: пал, пал Вавилон великий; он стал жилищем бесов и пристанищем всякого нечистого духа, и убежищем всякой нечистой и отвратительной птицы. Ибо все народы напились вина ярости ее блудодеяния, и цари земли блудодействовали с нею, и купцы земли разбогатели от изобилия ее роскоши. Откровение 18:1–3.</w:t>
      </w:r>
    </w:p>
    <w:p>
      <w:pPr>
        <w:pStyle w:val="ArticleBody"/>
        <w:jc w:val="left"/>
      </w:pPr>
      <w:r>
        <w:rPr>
          <w:rFonts w:ascii="Times New Roman" w:hAnsi="Times New Roman" w:eastAsia="Times New Roman" w:cs="Times New Roman"/>
        </w:rPr>
        <w:t>Во время разочарования 18 июля 2020 года для Лаодикийской церкви адвентистов седьмого дня процесс испытания завершился, и начался процесс испытания тех, кто были кандидатами в число ста сорока четырёх тысяч. Когда в июле 2023 года Михаил начал пробуждать этих кандидатов, весть, представленная как масло в притче адвентизма, была вновь раскрыта. Будь то после 11 сентября 2001 года или после июля 2023 года, происходило излияние масла, и весть, раскрытая в июле 2023 года, в полностью развёрнутом виде является вестью Полуночного клича из притчи.</w:t>
      </w:r>
    </w:p>
    <w:p>
      <w:pPr>
        <w:pStyle w:val="ArticleBody"/>
        <w:jc w:val="left"/>
      </w:pPr>
      <w:r>
        <w:rPr>
          <w:rFonts w:ascii="Times New Roman" w:hAnsi="Times New Roman" w:eastAsia="Times New Roman" w:cs="Times New Roman"/>
        </w:rPr>
        <w:t>Она начинается во время испытания как весть для мудрых и неразумных дев, но затем перерастает в весть громкого клича. Эта весть приходит при введении скоро грядущего воскресного закона, и когда она приходит, второй голос восемнадцатой главы Откровения призывает прочих Божьих овец выйти из Вавилона.</w:t>
      </w:r>
    </w:p>
    <w:p>
      <w:pPr>
        <w:pStyle w:val="ArticleScripture"/>
        <w:jc w:val="left"/>
      </w:pPr>
      <w:r>
        <w:rPr>
          <w:rFonts w:ascii="Times New Roman" w:hAnsi="Times New Roman" w:eastAsia="Times New Roman" w:cs="Times New Roman"/>
        </w:rPr>
        <w:t>И услышал я иной голос с неба, говорящий: выйдите из нее, народ Мой, чтобы не участвовать вам в грехах ее и не подвергнуться язвам ее; ибо грехи ее дошли до неба, и Бог вспомнил неправды ее. Откровение 18:4, 5.</w:t>
      </w:r>
    </w:p>
    <w:p>
      <w:pPr>
        <w:pStyle w:val="ArticleBody"/>
        <w:jc w:val="left"/>
      </w:pPr>
      <w:r>
        <w:rPr>
          <w:rFonts w:ascii="Times New Roman" w:hAnsi="Times New Roman" w:eastAsia="Times New Roman" w:cs="Times New Roman"/>
        </w:rPr>
        <w:t>Первый голос в стихах 1–3 возвестил наступление времени испытания, и тогда началось окропление поздним дождём. Второй голос указывает на конец того времени испытания и возвещает время испытания для другого Божьего стада, которое всё ещё находится в Вавилоне.</w:t>
      </w:r>
    </w:p>
    <w:p>
      <w:pPr>
        <w:pStyle w:val="ArticleScripture"/>
        <w:jc w:val="left"/>
      </w:pPr>
      <w:r>
        <w:rPr>
          <w:rFonts w:ascii="Times New Roman" w:hAnsi="Times New Roman" w:eastAsia="Times New Roman" w:cs="Times New Roman"/>
        </w:rPr>
        <w:t>Итак, в заключительном деле предостережения мира к церквам обращены два особых призыва. Весть второго ангела гласит: «Пал, пал Вавилон, город великий, потому что он напоил все народы вином ярости блуда своего». И в громком кличе вести третьего ангела слышен голос с неба, говорящий: «Выйдите из нее, народ Мой». Review and Herald, 6 декабря 1892 г.</w:t>
      </w:r>
    </w:p>
    <w:p>
      <w:pPr>
        <w:pStyle w:val="ArticleBody"/>
        <w:jc w:val="left"/>
      </w:pPr>
      <w:r>
        <w:rPr>
          <w:rFonts w:ascii="Times New Roman" w:hAnsi="Times New Roman" w:eastAsia="Times New Roman" w:cs="Times New Roman"/>
        </w:rPr>
        <w:t>Именно во время излияния Святого Духа осуществляется «действие заблуждения», о котором Павел пишет во Втором послании к Фессалоникийцам. Будь то испытание Лаодикийской Церкви адвентистов седьмого дня, начавшееся 11 сентября 2001 года, или испытание дев, переживших разочарование 18 июля 2020 года, испытание происходит во время излияния Святого Духа. Это излияние представляет собой испытующую весть.</w:t>
      </w:r>
    </w:p>
    <w:p>
      <w:pPr>
        <w:pStyle w:val="ArticleScripture"/>
        <w:jc w:val="left"/>
      </w:pPr>
      <w:r>
        <w:rPr>
          <w:rFonts w:ascii="Times New Roman" w:hAnsi="Times New Roman" w:eastAsia="Times New Roman" w:cs="Times New Roman"/>
        </w:rPr>
        <w:t>Помазанники, стоящие пред Господом всей земли, занимают положение, некогда данное Сатане как осеняющему херувиму. Посредством святых существ, окружающих Его престол, Господь поддерживает постоянную связь с жителями земли. Золотое масло символизирует благодать, которой Бог снабжает светильники верующих, чтобы они не меркли и не гасли. Если бы это святое масло не изливалось с небес в вестях Духа Божьего, силы зла получили бы полную власть над людьми.</w:t>
      </w:r>
    </w:p>
    <w:p>
      <w:pPr>
        <w:pStyle w:val="ArticleScripture"/>
        <w:jc w:val="left"/>
      </w:pPr>
      <w:r>
        <w:rPr>
          <w:rFonts w:ascii="Times New Roman" w:hAnsi="Times New Roman" w:eastAsia="Times New Roman" w:cs="Times New Roman"/>
        </w:rPr>
        <w:t>Бог обесчещен, когда мы не принимаем вести, которые Он посылает нам. Таким образом мы отвергаем золотой елей, который Он хотел бы излить в наши души, чтобы он был передан тем, кто во тьме. Когда раздастся призыв: «Вот, Жених идёт; выходите навстречу Ему», те, кто не приняли святого елея, кто не лелеяли благодати Христа в своих сердцах, обнаружат, подобно неразумным девам, что они не готовы встретить своего Господа. В них самих нет силы, чтобы приобрести этот елей, и их жизни терпят крушение. Но если просить у Бога о Святом Духе, если умолять, как Моисей: «Покажи мне славу Твою», любовь Божья изольётся в наши сердца. Через золотые трубы золотой елей будет поступать к нам. «Не воинством и не силою, но Духом Моим, — говорит Господь Саваоф». Принимая яркие лучи Солнца Праведности, дети Божьи сияют как светила в мире. Review and Herald, 20 июля 1897 г.</w:t>
      </w:r>
    </w:p>
    <w:p>
      <w:pPr>
        <w:pStyle w:val="ArticleBody"/>
        <w:jc w:val="left"/>
      </w:pPr>
      <w:r>
        <w:rPr>
          <w:rFonts w:ascii="Times New Roman" w:hAnsi="Times New Roman" w:eastAsia="Times New Roman" w:cs="Times New Roman"/>
        </w:rPr>
        <w:t>Время запечатывания ста сорока четырёх тысяч началось 11 сентября 2001 года и представляет собой два периода испытания. Первый — это заключительное испытание Лаодикийской Церкви адвентистов седьмого дня, а второй — для тех, о ком говорится в притче о десяти девах. Чтобы быть либо мудрой, либо неразумной девой, необходимо, чтобы все девы пережили время промедления.</w:t>
      </w:r>
    </w:p>
    <w:p>
      <w:pPr>
        <w:pStyle w:val="ArticleBody"/>
        <w:jc w:val="left"/>
      </w:pPr>
      <w:r>
        <w:rPr>
          <w:rFonts w:ascii="Times New Roman" w:hAnsi="Times New Roman" w:eastAsia="Times New Roman" w:cs="Times New Roman"/>
        </w:rPr>
        <w:t>В миллеритской истории время ожидания началось с приходом второго ангела, что произошло при первом разочаровании. В тот момент протестанты, которые были прежним избранным народом Божьим по завету, были обойдены. 18 июля 2020 года прежний избранный народ по завету был обойден, и процесс испытания, происходивший во время ожидания в миллеритской истории, начал повторяться. Весть полуночного клича затем развивалась в миллеритской истории, как она развивается и в настоящее время. Когда на кемп-митинге в Эксетере она проявилась в полной мере, стало очевидно, у кого была эта весть (масло), а у кого нет. Прежний избранный народ по завету в обеих историях является первым, кто подвергается испытанию и кого обходят.</w:t>
      </w:r>
    </w:p>
    <w:p>
      <w:pPr>
        <w:pStyle w:val="ArticleScripture"/>
        <w:jc w:val="left"/>
      </w:pPr>
      <w:r>
        <w:rPr>
          <w:rFonts w:ascii="Times New Roman" w:hAnsi="Times New Roman" w:eastAsia="Times New Roman" w:cs="Times New Roman"/>
        </w:rPr>
        <w:t>«И дам вам сердце новое, и дух новый вложу внутрь вас». Я всем сердцем верю, что Дух Божий отступает от мира, и те, кто имели великий свет и возможности и не воспользовались ими, будут первыми оставлены. Они огорчили Духа Божьего. Нынешняя деятельность сатаны, воздействующего на сердца, а также на церкви и народы, должна встревожить каждого исследователя пророчеств. Конец близок. Пусть наши церкви воспрянут. Пусть обращающая сила Божья будет пережита в сердцах отдельных членов, и тогда мы увидим глубокое действие Духа Божьего. Одно лишь прощение грехов — не единственный результат смерти Иисуса. Он принес бесконечную жертву не только для того, чтобы грех был удален, но и для того, чтобы человеческая природа была восстановлена, вновь преображена, воссоздана из своих руин и сделана пригодной для пребывания в присутствии Бога». Избранные вести, книга 3, 154.</w:t>
      </w:r>
    </w:p>
    <w:p>
      <w:pPr>
        <w:pStyle w:val="ArticleBody"/>
        <w:jc w:val="left"/>
      </w:pPr>
      <w:r>
        <w:rPr>
          <w:rFonts w:ascii="Times New Roman" w:hAnsi="Times New Roman" w:eastAsia="Times New Roman" w:cs="Times New Roman"/>
        </w:rPr>
        <w:t>В любом из периодов испытаний те, кто отвергли раскрытую весть, получают сильное заблуждение Павла.</w:t>
      </w:r>
    </w:p>
    <w:p>
      <w:pPr>
        <w:pStyle w:val="ArticleScripture"/>
        <w:jc w:val="left"/>
      </w:pPr>
      <w:r>
        <w:rPr>
          <w:rFonts w:ascii="Times New Roman" w:hAnsi="Times New Roman" w:eastAsia="Times New Roman" w:cs="Times New Roman"/>
        </w:rPr>
        <w:t>Страшно относиться легкомысленно к истине, которая убедила наш разум и коснулась наших сердец. Мы не можем безнаказанно отвергать предостережения, которые Бог по Своей милости посылает нам. Во дни Ноя миру была послана весть с небес, и спасение людей зависело от того, как они отнеслись к этой вести. Поскольку они отвергли предостережение, Дух Божий был отнят от грешного рода, и они погибли в водах потопа. Во времена Авраама милость перестала ходатайствовать за виновных жителей Содома, и все, кроме Лота с его женой и двумя дочерьми, были истреблены огнем, ниспосланным с небес. Так было и во дни Христа. Сын Божий сказал неверующим иудеям того поколения: «Се, оставляется вам дом ваш пуст». Взирая на последние дни, та же бесконечная сила говорит о тех, кто «не принял любви истины, чтобы им спастись»: «И за сие пошлет им Бог действие заблуждения, так что они будут верить лжи, да будут осуждены все, не уверовавшие истине, но возлюбившие неправду». По мере того как они отвергают учение Его Слова, Бог отнимает Свой Дух и оставляет их тем обольщениям, которые они любят. Ранние произведения, 46.</w:t>
      </w:r>
    </w:p>
    <w:p>
      <w:pPr>
        <w:pStyle w:val="ArticleBody"/>
        <w:jc w:val="left"/>
      </w:pPr>
      <w:r>
        <w:rPr>
          <w:rFonts w:ascii="Times New Roman" w:hAnsi="Times New Roman" w:eastAsia="Times New Roman" w:cs="Times New Roman"/>
        </w:rPr>
        <w:t>Мы продолжим это исследование в следующей статье.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Рим определяет видение — номер семь</dc:title>
  <dc:subject>Последний конфликт: символика Рима в адвентистском пророчестве и закрытие времени благодати</dc:subject>
  <dc:creator>Jeff Pippenger</dc:creator>
  <cp:keywords/>
  <dc:description>Generated by ArticleDigger from modern_rome\07_modern_rome.json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