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Откровение Иисуса Христа - номер пять</w:t>
      </w:r>
    </w:p>
    <w:p>
      <w:pPr>
        <w:pStyle w:val="ArticleSubtitle"/>
        <w:jc w:val="left"/>
      </w:pPr>
      <w:r>
        <w:rPr>
          <w:rFonts w:ascii="Arial" w:hAnsi="Arial" w:eastAsia="Arial" w:cs="Arial"/>
        </w:rPr>
        <w:t>Исаия сорок: Утешайте, утешайте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2023-10-25</w:t>
      </w:r>
    </w:p>
    <w:p>
      <w:pPr>
        <w:pStyle w:val="ArticleBody"/>
        <w:jc w:val="left"/>
      </w:pPr>
      <w:r>
        <w:rPr>
          <w:rFonts w:ascii="Times New Roman" w:hAnsi="Times New Roman" w:eastAsia="Times New Roman" w:cs="Times New Roman"/>
        </w:rPr>
        <w:t>В первых семнадцати стихах сороковой главы Исаии сто сорок четыре тысячи пророчески показаны в конце трёх с половиной дней, которые они пролежали мёртвыми на улицах, пока мир радовался. Все пророки согласны между собой, и пророческие события, которые они излагают, всегда согласуются с другими пророками, ибо Бог — не Бог неустройства.</w:t>
      </w:r>
    </w:p>
    <w:p>
      <w:pPr>
        <w:pStyle w:val="ArticleScripture"/>
        <w:jc w:val="left"/>
      </w:pPr>
      <w:r>
        <w:rPr>
          <w:rFonts w:ascii="Times New Roman" w:hAnsi="Times New Roman" w:eastAsia="Times New Roman" w:cs="Times New Roman"/>
        </w:rPr>
        <w:t>И духи пророков повинуются пророкам. Потому что Бог не есть Бог неустройства, но мира, как и во всех церквах святых. 1 Коринфянам 14:32–33.</w:t>
      </w:r>
    </w:p>
    <w:p>
      <w:pPr>
        <w:pStyle w:val="ArticleBody"/>
        <w:jc w:val="left"/>
      </w:pPr>
      <w:r>
        <w:rPr>
          <w:rFonts w:ascii="Times New Roman" w:hAnsi="Times New Roman" w:eastAsia="Times New Roman" w:cs="Times New Roman"/>
        </w:rPr>
        <w:t>Утешитель, Которого Иисус обещал послать в Своё отсутствие, был вложен в самые первые слова первого стиха двадцати шести глав, составляющих заключительное пророческое повествование Исаии. «Утешайте, утешайте народ Мой, говорит Бог ваш». Правило первого упоминания подчёркивает, что последующие двадцать шесть глав следует понимать в свете совершенного и окончательного исполнения пришествия Утешителя.</w:t>
      </w:r>
    </w:p>
    <w:p>
      <w:pPr>
        <w:pStyle w:val="ArticleScripture"/>
        <w:jc w:val="left"/>
      </w:pPr>
      <w:r>
        <w:rPr>
          <w:rFonts w:ascii="Times New Roman" w:hAnsi="Times New Roman" w:eastAsia="Times New Roman" w:cs="Times New Roman"/>
        </w:rPr>
        <w:t>И я умолю Отца, и даст вам другого Утешителя, да пребудет с вами вовек... Но Утешитель, Дух Святой, которого пошлёт Отец во имя моё, научит вас всему и напомнит вам всё, что я говорил вам. Иоанна 14:16, 26.</w:t>
      </w:r>
    </w:p>
    <w:p>
      <w:pPr>
        <w:pStyle w:val="ArticleBody"/>
        <w:jc w:val="left"/>
      </w:pPr>
      <w:r>
        <w:rPr>
          <w:rFonts w:ascii="Times New Roman" w:hAnsi="Times New Roman" w:eastAsia="Times New Roman" w:cs="Times New Roman"/>
        </w:rPr>
        <w:t>Полуночный клич в истории миллеритов повторяется в истории ста сорока четырёх тысяч.</w:t>
      </w:r>
    </w:p>
    <w:p>
      <w:pPr>
        <w:pStyle w:val="ArticleScripture"/>
        <w:jc w:val="left"/>
      </w:pPr>
      <w:r>
        <w:rPr>
          <w:rFonts w:ascii="Times New Roman" w:hAnsi="Times New Roman" w:eastAsia="Times New Roman" w:cs="Times New Roman"/>
        </w:rPr>
        <w:t>Мир лежит во зле, в обмане и заблуждении, в самой тени смерти, — спит, спит. Кто испытывает муки души, чтобы их пробудить? Какой голос может до них дойти? Мой ум был перенесён в будущее, когда будет дан сигнал. «Се, Жених идёт; выходите навстречу ему». Но некоторые промедлят с приобретением масла для пополнения своих светильников и слишком поздно узнают, что характер, представленный маслом, не передаётся. Ревью энд Геральд, 11 февраля 1896 г.</w:t>
      </w:r>
    </w:p>
    <w:p>
      <w:pPr>
        <w:pStyle w:val="ArticleBody"/>
        <w:jc w:val="left"/>
      </w:pPr>
      <w:r>
        <w:rPr>
          <w:rFonts w:ascii="Times New Roman" w:hAnsi="Times New Roman" w:eastAsia="Times New Roman" w:cs="Times New Roman"/>
        </w:rPr>
        <w:t>Задаётся вопрос: «какой голос может» «пробудить» тех, кто «спит»? «Голос», который пробуждает их в сороковой главе Исаии, — это «голос», который «вопиёт» в «пустыне».</w:t>
      </w:r>
    </w:p>
    <w:p>
      <w:pPr>
        <w:pStyle w:val="ArticleScripture"/>
        <w:jc w:val="left"/>
      </w:pPr>
      <w:r>
        <w:rPr>
          <w:rFonts w:ascii="Times New Roman" w:hAnsi="Times New Roman" w:eastAsia="Times New Roman" w:cs="Times New Roman"/>
        </w:rPr>
        <w:t>Говорите к сердцу Иерусалима и возвещайте ему, что исполнилось время борьбы его, что вина его прощена: ибо он из руки Господней принял вдвое за все грехи свои. «Глас» того, кто «вопиет» в пустыне... Исаия 40:2, 3.</w:t>
      </w:r>
    </w:p>
    <w:p>
      <w:pPr>
        <w:pStyle w:val="ArticleBody"/>
        <w:jc w:val="left"/>
      </w:pPr>
      <w:r>
        <w:rPr>
          <w:rFonts w:ascii="Times New Roman" w:hAnsi="Times New Roman" w:eastAsia="Times New Roman" w:cs="Times New Roman"/>
        </w:rPr>
        <w:t>Весть полуночного крика — это также весть позднего дождя.</w:t>
      </w:r>
    </w:p>
    <w:p>
      <w:pPr>
        <w:pStyle w:val="ArticleScripture"/>
        <w:jc w:val="left"/>
      </w:pPr>
      <w:r>
        <w:rPr>
          <w:rFonts w:ascii="Times New Roman" w:hAnsi="Times New Roman" w:eastAsia="Times New Roman" w:cs="Times New Roman"/>
        </w:rPr>
        <w:t>«Вы слишком отдаляете пришествие Господне. Я видела, что поздний дождь придёт так [же внезапно, как] полуночный клич, и с десятикратной силой». Сполдинг и Маган, 5.</w:t>
      </w:r>
    </w:p>
    <w:p>
      <w:pPr>
        <w:pStyle w:val="ArticleBody"/>
        <w:jc w:val="left"/>
      </w:pPr>
      <w:r>
        <w:rPr>
          <w:rFonts w:ascii="Times New Roman" w:hAnsi="Times New Roman" w:eastAsia="Times New Roman" w:cs="Times New Roman"/>
        </w:rPr>
        <w:t>Одним из многих символов, встречающихся в Слове Божьем и представляющих весть позднего дождя, является символ, узнаваемый по удвоению слов или выражений. Удвоение слов или выражений — это символ Полуночного крика, или вести позднего дождя в последние дни. Символика удвоения «утешайте, утешайте» помещает начало сороковой главы Исаии во время промедления, когда весть, представленная как Полуночный крик из притчи о десяти девах, должна быть признана, а затем провозглашена. В то время Христос посылает Утешителя, чтобы пробудить спящих дев, которые пророчески представлены как спящие, а в некоторых пророческих отрывках — как спящие сном смерти. Первый стих сороковой главы Исаии пророчески расположен через три с половиной символических дня «после» разочарования 18 июля 2020 года, ибо именно тогда посылается Утешитель, чтобы пробудить спящих. Три с половиной дня — это символ пустыни, и именно там «голос» начинает «взывать».</w:t>
      </w:r>
    </w:p>
    <w:p>
      <w:pPr>
        <w:pStyle w:val="ArticleBody"/>
        <w:jc w:val="left"/>
      </w:pPr>
      <w:r>
        <w:rPr>
          <w:rFonts w:ascii="Times New Roman" w:hAnsi="Times New Roman" w:eastAsia="Times New Roman" w:cs="Times New Roman"/>
        </w:rPr>
        <w:t>Откровение 11, Иезекииль 37, Матфей 25, история миллеритов (вместе с теми же вехами миллеритской истории, которые встречаются в каждом реформационном движении) в совокупности указывают на «конкретный процесс» пробуждения спящих дев. Процесс начинается с того, что девы засыпают при разочаровании. Период, начавшийся с разочарования, в конечном итоге распознаётся как время промедления. Последняя часть времени промедления — это формирование вести полуночного крика. Когда весть сформирована, она затем провозглашается, пока не достигнет своей кульминации — суда.</w:t>
      </w:r>
    </w:p>
    <w:p>
      <w:pPr>
        <w:pStyle w:val="ArticleBody"/>
        <w:jc w:val="left"/>
      </w:pPr>
      <w:r>
        <w:rPr>
          <w:rFonts w:ascii="Times New Roman" w:hAnsi="Times New Roman" w:eastAsia="Times New Roman" w:cs="Times New Roman"/>
        </w:rPr>
        <w:t>Посланник, представленный как «голос» в книге Исаии, спросил, какое послание надлежит провозгласить. Ему в символической форме было сказано представить весть ислама. Пророческую весть ислама нельзя отделить от вскоре грядущего воскресного закона, ибо ислам — трубная сила, а семь труб в книге Откровения представляют Божий суд над силами, принимающими воскресные законы. Этими силами были: языческий Рим в 321 году — символ дракона; папский Рим в 538 году — символ зверя; и вскоре грядущий воскресный закон в Соединённых Штатах — символ лжепророка.</w:t>
      </w:r>
    </w:p>
    <w:p>
      <w:pPr>
        <w:pStyle w:val="ArticleBody"/>
        <w:jc w:val="left"/>
      </w:pPr>
      <w:r>
        <w:rPr>
          <w:rFonts w:ascii="Times New Roman" w:hAnsi="Times New Roman" w:eastAsia="Times New Roman" w:cs="Times New Roman"/>
        </w:rPr>
        <w:t>В связи с определением того, какое послание должен был провозгласить «голос», вопиющий в пустыне, было дано обещание, что Слово Божие неизменно исполняется. «Обетование и уверение» в том, что Слово Божие неизменно исполняется, находится в том же пророческом контексте, который в книге Аввакума, глава вторая, стих третий, выражен так: «в конце оно заговорит и не солжет; хотя бы и замедлило, жди его, ибо оно непременно придет, не замедлит». Послание ислама никогда не окажется тщетным, оно непременно придет. Последний стих сороковой главы Исаии обращен к тем, кто ожидает видения у Аввакума.</w:t>
      </w:r>
    </w:p>
    <w:p>
      <w:pPr>
        <w:pStyle w:val="ArticleScripture"/>
        <w:jc w:val="left"/>
      </w:pPr>
      <w:r>
        <w:rPr>
          <w:rFonts w:ascii="Times New Roman" w:hAnsi="Times New Roman" w:eastAsia="Times New Roman" w:cs="Times New Roman"/>
        </w:rPr>
        <w:t>Но надеющиеся на Господа обновятся в силе; поднимутся на крыльях, как орлы; побегут — и не устанут; пойдут — и не утомятся. Исаия 40:31.</w:t>
      </w:r>
    </w:p>
    <w:p>
      <w:pPr>
        <w:pStyle w:val="ArticleBody"/>
        <w:jc w:val="left"/>
      </w:pPr>
      <w:r>
        <w:rPr>
          <w:rFonts w:ascii="Times New Roman" w:hAnsi="Times New Roman" w:eastAsia="Times New Roman" w:cs="Times New Roman"/>
        </w:rPr>
        <w:t>«“Скрытая история” семи громов, которая теперь раскрывается, указывает на три вехи, начинающиеся и заканчивающиеся разочарованием. В той символической истории есть три вехи, разделенные двумя отрезками времени. Разочарование начинает время ожидания. Время ожидания приводит к исправленному посланию и предсказанию Полуночного крика. Весть Полуночного крика начинает период провозглашения вести Полуночного крика, который ведет ко второму разочарованию, которое представлено как суд. Эти три шага, разделенные двумя периодами времени, представляют Альфу и Омегу, как выражено в еврейском слове «истина»».</w:t>
      </w:r>
    </w:p>
    <w:p>
      <w:pPr>
        <w:pStyle w:val="ArticleBody"/>
        <w:jc w:val="left"/>
      </w:pPr>
      <w:r>
        <w:rPr>
          <w:rFonts w:ascii="Times New Roman" w:hAnsi="Times New Roman" w:eastAsia="Times New Roman" w:cs="Times New Roman"/>
        </w:rPr>
        <w:t>В 37-й главе книги Иезекииля Иезекииль также является «гласом» 40-й главы книги Исаии. «Глас» в 40-й главе Исаии спрашивает: «Что мне возвестить?» «Глас» в 37-й главе книги Иезекииля, в стихе 7, затем «пророчествовал, как ему было повелено».</w:t>
      </w:r>
    </w:p>
    <w:p>
      <w:pPr>
        <w:pStyle w:val="ArticleScripture"/>
        <w:jc w:val="left"/>
      </w:pPr>
      <w:r>
        <w:rPr>
          <w:rFonts w:ascii="Times New Roman" w:hAnsi="Times New Roman" w:eastAsia="Times New Roman" w:cs="Times New Roman"/>
        </w:rPr>
        <w:t>И я изрёк пророчество, как повелено мне; и когда я изрёк пророчество, произошёл шум, и вот движение, и сошлись кости, кость с костью своей. И видел я: вот, жилы были на них, и плоть выросла, и кожа покрыла их сверху; но духа в них не было. Иезекииль 37:7, 8.</w:t>
      </w:r>
    </w:p>
    <w:p>
      <w:pPr>
        <w:pStyle w:val="ArticleBody"/>
        <w:jc w:val="left"/>
      </w:pPr>
      <w:r>
        <w:rPr>
          <w:rFonts w:ascii="Times New Roman" w:hAnsi="Times New Roman" w:eastAsia="Times New Roman" w:cs="Times New Roman"/>
        </w:rPr>
        <w:t>Первое пророчество Иезекииля соединило кости и плоть, но они ещё не ожили. "Итак," Иезекииль "пророчествовал, как ему" было "повелено" во второй раз. Второе пророчество оживило тела. Два пророчества предображены сотворением Адама.</w:t>
      </w:r>
    </w:p>
    <w:p>
      <w:pPr>
        <w:pStyle w:val="ArticleScripture"/>
        <w:jc w:val="left"/>
      </w:pPr>
      <w:r>
        <w:rPr>
          <w:rFonts w:ascii="Times New Roman" w:hAnsi="Times New Roman" w:eastAsia="Times New Roman" w:cs="Times New Roman"/>
        </w:rPr>
        <w:t>И Господь Бог сотворил человека из праха земного и вдохнул в его ноздри дыхание жизни; и человек стал живой душой. Бытие 2:7.</w:t>
      </w:r>
    </w:p>
    <w:p>
      <w:pPr>
        <w:pStyle w:val="ArticleBody"/>
        <w:jc w:val="left"/>
      </w:pPr>
      <w:r>
        <w:rPr>
          <w:rFonts w:ascii="Times New Roman" w:hAnsi="Times New Roman" w:eastAsia="Times New Roman" w:cs="Times New Roman"/>
        </w:rPr>
        <w:t>Двухэтапный процесс оживления сухих мёртвых костей впервые упоминается при сотворении Адама, тем самым подчеркивая, что Божье пророческое Слово является также Его творческой силой. Сначала Бог "сформировал" Адама, и первое пророчество Иезекииля соединило кости и тела, затем Бог "вдунул в ноздри его дыхание жизни; и человек стал душою живою".</w:t>
      </w:r>
    </w:p>
    <w:p>
      <w:pPr>
        <w:pStyle w:val="ArticleBody"/>
        <w:jc w:val="left"/>
      </w:pPr>
      <w:r>
        <w:rPr>
          <w:rFonts w:ascii="Times New Roman" w:hAnsi="Times New Roman" w:eastAsia="Times New Roman" w:cs="Times New Roman"/>
        </w:rPr>
        <w:t>Второе пророчество Иезекииля было обращено «к ветру», а не к костям, потому что ему было сказано «сказать ветру»: «Приди от четырёх ветров, о дыхание, и дунь на этих убиенных, чтобы они ожили». Второе пророчество Иезекииля, которое оживляет мёртвые тела, превращая их в могучее войско, было обращено не к мёртвым телам, а к ветру. Это было повеление ветру дунуть на тела. Впервые слово «дыхание» в Слове Божьем упоминается при сотворении Адама, где оно определяется как «дыхание жизни», и то, что вносит жизнь в мёртвые тела, приходит от четырёх ветров.</w:t>
      </w:r>
    </w:p>
    <w:p>
      <w:pPr>
        <w:pStyle w:val="ArticleScripture"/>
        <w:jc w:val="left"/>
      </w:pPr>
      <w:r>
        <w:rPr>
          <w:rFonts w:ascii="Times New Roman" w:hAnsi="Times New Roman" w:eastAsia="Times New Roman" w:cs="Times New Roman"/>
        </w:rPr>
        <w:t>Ангелы удерживают четыре ветра, представленные в образе разъярённого коня, стремящегося вырваться и пронестись по лицу всей земли, неся разрушение и смерть на своём пути.</w:t>
      </w:r>
    </w:p>
    <w:p>
      <w:pPr>
        <w:pStyle w:val="ArticleScripture"/>
        <w:jc w:val="left"/>
      </w:pPr>
      <w:r>
        <w:rPr>
          <w:rFonts w:ascii="Times New Roman" w:hAnsi="Times New Roman" w:eastAsia="Times New Roman" w:cs="Times New Roman"/>
        </w:rPr>
        <w:t>"Неужели мы будем спать на самом пороге вечного мира? Будем ли мы вялыми, холодными и мертвыми? О, чтобы в наших церквях Дух Божий и дыхание Божье были вдунуты в Его народ, чтобы они встали на ноги и ожили." Manuscript Releases, том 20, 217.</w:t>
      </w:r>
    </w:p>
    <w:p>
      <w:pPr>
        <w:pStyle w:val="ArticleBody"/>
        <w:jc w:val="left"/>
      </w:pPr>
      <w:r>
        <w:rPr>
          <w:rFonts w:ascii="Times New Roman" w:hAnsi="Times New Roman" w:eastAsia="Times New Roman" w:cs="Times New Roman"/>
        </w:rPr>
        <w:t>Два вопроса здесь: будем ли мы спать и будем ли мы мертвы? ...два термина для одного и того же пророческого состояния. Весть четырех ветров, которые удерживаются ангелами, — это весть, которая приводит к тому, что дыхание Бога входит в мертвых и заставляет их встать и жить. Весть четырех ветров — это весть гневного коня ислама. Весть четырех ветров в книге Откровения — это весть о запечатлении. Весть о запечатлении из седьмой главы Откровения, стихи с первого по третий, — это весть, которая указывает, что четыре ветра удерживаются до тех пор, пока рабы Божьи не будут запечатлены.</w:t>
      </w:r>
    </w:p>
    <w:p>
      <w:pPr>
        <w:pStyle w:val="ArticleScripture"/>
        <w:jc w:val="left"/>
      </w:pPr>
      <w:r>
        <w:rPr>
          <w:rFonts w:ascii="Times New Roman" w:hAnsi="Times New Roman" w:eastAsia="Times New Roman" w:cs="Times New Roman"/>
        </w:rPr>
        <w:t>И после этого я увидел четырех ангелов, стоящих на четырех углах земли, удерживающих четыре ветра земли, чтобы ветер не дул ни на землю, ни на море, ни на какое дерево. И я увидел другого ангела, восходящего с востока, имеющего печать Живого Бога; и он воззвал громким голосом к четырем ангелам, которым было дано вредить земле и морю, говоря: не вредите ни земле, ни морю, ни деревьям, пока мы не запечатлеем на челах рабов Бога нашего. Откровение 7:1-3.</w:t>
      </w:r>
    </w:p>
    <w:p>
      <w:pPr>
        <w:pStyle w:val="ArticleBody"/>
        <w:jc w:val="left"/>
      </w:pPr>
      <w:r>
        <w:rPr>
          <w:rFonts w:ascii="Times New Roman" w:hAnsi="Times New Roman" w:eastAsia="Times New Roman" w:cs="Times New Roman"/>
        </w:rPr>
        <w:t>Второе пророчество Иезекииля было обращено к ветру, и жизнь, которую ветер принес телам, пришла от вести четырех ветров. В стихах с восьмого по десятый в тридцать седьмой главе книги Иезекииля слово, переводимое то как «ветер», то как «дыхание», — одно и то же еврейское слово во всех случаях. Бог вдунул в Адама дыхание жизни, и у Иезекииля дыхание жизни — это весть о запечатлении ста сорока четырех тысяч, исходящая от четырех ветров. Эта весть передает Божью творческую силу телам, которые были собраны в долине смерти первой вестью. Весть четырех ветров — это весть об исламе, приносящем суд над Соединенными Штатами за воскресный закон. Это весть полуночного клича.</w:t>
      </w:r>
    </w:p>
    <w:p>
      <w:pPr>
        <w:pStyle w:val="ArticleBody"/>
        <w:jc w:val="left"/>
      </w:pPr>
      <w:r>
        <w:rPr>
          <w:rFonts w:ascii="Times New Roman" w:hAnsi="Times New Roman" w:eastAsia="Times New Roman" w:cs="Times New Roman"/>
        </w:rPr>
        <w:t>Скрытая история семи громов начинается с разочарования, которое начинает время ожидания. В одиннадцатой главе Откровения, когда двух пророков убили 18 июля 2020 года, началось время ожидания. Иезекииль был среди умерших, когда Господь спросил Иезекииля, могут ли ожить два свидетеля, лежащие мертвыми на улице.</w:t>
      </w:r>
    </w:p>
    <w:p>
      <w:pPr>
        <w:pStyle w:val="ArticleScripture"/>
        <w:jc w:val="left"/>
      </w:pPr>
      <w:r>
        <w:rPr>
          <w:rFonts w:ascii="Times New Roman" w:hAnsi="Times New Roman" w:eastAsia="Times New Roman" w:cs="Times New Roman"/>
        </w:rPr>
        <w:t>Была на мне рука Господня, и вывел меня Господь духом Господним и поставил меня посреди долины, и она была полна костей; и обвел меня кругом около них: и вот, их было весьма много на поверхности долины; и вот, они были весьма сухи. И сказал мне: сын человеческий, оживут ли кости сии? Я сказал: Господи Боже! Ты знаешь. Иезекииль 37:1–3.</w:t>
      </w:r>
    </w:p>
    <w:p>
      <w:pPr>
        <w:pStyle w:val="ArticleBody"/>
        <w:jc w:val="left"/>
      </w:pPr>
      <w:r>
        <w:rPr>
          <w:rFonts w:ascii="Times New Roman" w:hAnsi="Times New Roman" w:eastAsia="Times New Roman" w:cs="Times New Roman"/>
        </w:rPr>
        <w:t>В седьмом стихе, когда Иезекииль возглашает первое из двух пророчеств, послание было простым: «О вы, сухие кости, слушайте слово Господне». Иоанн в Откровении записывает: «блаженны те, кто слышит слова пророчества книги сей». Иезекииль изображает мертвые сухие кости блаженными — теми, кто внимает его повелению слушать Слово Господне, а Его Слово — Истина. Во второй главе книги Иезекииля описан опыт тех, кто слышит Слово Божие.</w:t>
      </w:r>
    </w:p>
    <w:p>
      <w:pPr>
        <w:pStyle w:val="ArticleScripture"/>
        <w:jc w:val="left"/>
      </w:pPr>
      <w:r>
        <w:rPr>
          <w:rFonts w:ascii="Times New Roman" w:hAnsi="Times New Roman" w:eastAsia="Times New Roman" w:cs="Times New Roman"/>
        </w:rPr>
        <w:t>И сказал Он мне: сын человеческий, встань на ноги твои, и Я буду говорить с тобою. И дух вошёл в меня, когда Он говорил ко мне, и поставил меня на ноги мои, так что я слышал того, кто говорил ко мне. Иезекииль 2:1, 2.</w:t>
      </w:r>
    </w:p>
    <w:p>
      <w:pPr>
        <w:pStyle w:val="ArticleBody"/>
        <w:jc w:val="left"/>
      </w:pPr>
      <w:r>
        <w:rPr>
          <w:rFonts w:ascii="Times New Roman" w:hAnsi="Times New Roman" w:eastAsia="Times New Roman" w:cs="Times New Roman"/>
        </w:rPr>
        <w:t>В Откровении, глава одиннадцатая, когда мёртвые тела слышат Слово Господне, Утешитель входит в них, и они встают на ноги. Именно Утешитель ставит их на ноги.</w:t>
      </w:r>
    </w:p>
    <w:p>
      <w:pPr>
        <w:pStyle w:val="ArticleScripture"/>
        <w:jc w:val="left"/>
      </w:pPr>
      <w:r>
        <w:rPr>
          <w:rFonts w:ascii="Times New Roman" w:hAnsi="Times New Roman" w:eastAsia="Times New Roman" w:cs="Times New Roman"/>
        </w:rPr>
        <w:t>И спустя три с половиной дня дух жизни от Бога вошёл в них, и они встали на ноги; и великий страх напал на тех, кто видел их. Откровение 11:11.</w:t>
      </w:r>
    </w:p>
    <w:p>
      <w:pPr>
        <w:pStyle w:val="ArticleBody"/>
        <w:jc w:val="left"/>
      </w:pPr>
      <w:r>
        <w:rPr>
          <w:rFonts w:ascii="Times New Roman" w:hAnsi="Times New Roman" w:eastAsia="Times New Roman" w:cs="Times New Roman"/>
        </w:rPr>
        <w:t>Воскресение мёртвых — это первый шаг в двухэтапном процессе, который выводит их из могил, чтобы они стали знаменем, которое поднимается на суде воскресного закона. Когда они встают в одиннадцатой главе, «великий страх» охватывает тех, кто их видит.</w:t>
      </w:r>
    </w:p>
    <w:p>
      <w:pPr>
        <w:pStyle w:val="ArticleScripture"/>
        <w:jc w:val="left"/>
      </w:pPr>
      <w:r>
        <w:rPr>
          <w:rFonts w:ascii="Times New Roman" w:hAnsi="Times New Roman" w:eastAsia="Times New Roman" w:cs="Times New Roman"/>
        </w:rPr>
        <w:t>И он из страха перейдёт в своё укрепление, и князья его устрашатся знамени, говорит Господь, огонь Которого — в Сионе, и горнило Его — в Иерусалиме. Исаия 31:9.</w:t>
      </w:r>
    </w:p>
    <w:p>
      <w:pPr>
        <w:pStyle w:val="ArticleBody"/>
        <w:jc w:val="left"/>
      </w:pPr>
      <w:r>
        <w:rPr>
          <w:rFonts w:ascii="Times New Roman" w:hAnsi="Times New Roman" w:eastAsia="Times New Roman" w:cs="Times New Roman"/>
        </w:rPr>
        <w:t>Весть полуночного крика в истории миллеритов была второй частью вести второго ангела. Весть второго ангела привела к отделению миллеритов от церквей, которые тогда были обозначены как дочери Вавилона, и верных призвали выйти и встать на сторону миллеритов. Эта весть сформировала «тело» верующих, а затем вторым шагом была весть полуночного крика, которая присоединилась и придала силу второй вести. Тогда миллериты стали могучей армией, которая понесла весть по стране, подобно приливной волне. Этот двухступенчатый процесс — это два голоса восемнадцатой главы Откровения, и это тот же самый процесс воскресения мёртвых сухих костей у Иезекииля — тех, кто был убит на улице одиннадцатой главы Откровения.</w:t>
      </w:r>
    </w:p>
    <w:p>
      <w:pPr>
        <w:pStyle w:val="ArticleScripture"/>
        <w:jc w:val="left"/>
      </w:pPr>
      <w:r>
        <w:rPr>
          <w:rFonts w:ascii="Times New Roman" w:hAnsi="Times New Roman" w:eastAsia="Times New Roman" w:cs="Times New Roman"/>
        </w:rPr>
        <w:t>«На помощь могучему ангелу с небес были посланы ангелы, и я услышал голоса, которые, казалось, звучали повсюду: Выйдите из нее, народ мой, чтобы вы не стали причастниками ее грехов и не подверглись ее язвам; ибо грехи ее достигли до небес, и Бог вспомнил ее беззакония. Эта весть казалась дополнением к третьей вести и присоединилась к ней, как полуночный крик присоединился к вести второго ангела в 1844 году». Духовные дары, том 1, стр. 195, 196.</w:t>
      </w:r>
    </w:p>
    <w:p>
      <w:pPr>
        <w:pStyle w:val="ArticleBody"/>
        <w:jc w:val="left"/>
      </w:pPr>
      <w:r>
        <w:rPr>
          <w:rFonts w:ascii="Times New Roman" w:hAnsi="Times New Roman" w:eastAsia="Times New Roman" w:cs="Times New Roman"/>
        </w:rPr>
        <w:t>Первая веха в скрытой истории семи громов — это разочарование, с которого начинается время ожидания. Время ожидания — это период, представленный как три с половиной дня — символ пустыни. В конце сорока лет странствования по пустыне Иисус Навин повёл могучее войско в Землю Обетованную. В конце трёх с половиной дней Иезекииля приводят в долину смерти, и ему приказывают повелеть мёртвым телам: «слушайте слово Господне». Иезекииль — «глас вопиющего в пустыне». Повеление услышать Слово Господне соединяет части тела, но они ещё не ожили, это ещё не войско, они ещё не запечатлены. «Слово Господне», произнесённое Иезекиилем во второй главе, указывает, что, когда приходит Утешитель, народ Божий встаёт и одновременно слышит Слово Господне. Христос обещал, что пошлёт Утешителя через три с половиной дня после того, как их убили на улице.</w:t>
      </w:r>
    </w:p>
    <w:p>
      <w:pPr>
        <w:pStyle w:val="ArticleBody"/>
        <w:jc w:val="left"/>
      </w:pPr>
      <w:r>
        <w:rPr>
          <w:rFonts w:ascii="Times New Roman" w:hAnsi="Times New Roman" w:eastAsia="Times New Roman" w:cs="Times New Roman"/>
        </w:rPr>
        <w:t>Когда «еще не живые» тела встанут на ноги, им будет дано второе пророчество. «Глас вопиющего в пустыне» у Исаии спрашивает, какое пророчество он должен провозглашать? «Весть», которую и Иезекиилю, и «гласу» из сороковой главы Исаии повелено возвестить, — это весть ислама. Когда это пророчество будет провозглашено, «Адам» оживает как могучая армия. Затем два живых свидетеля провозглашают весть о суде ислама над Соединенными Штатами вследствие принятия вскоре грядущего воскресного закона. Суд воскресного закона — третья веха скрытой истории семи громов. Когда оно исполнится, эта армия будет поднята как знамя к небу и представлена в четырнадцатой главе Откровения.</w:t>
      </w:r>
    </w:p>
    <w:p>
      <w:pPr>
        <w:pStyle w:val="ArticleScripture"/>
        <w:jc w:val="left"/>
      </w:pPr>
      <w:r>
        <w:rPr>
          <w:rFonts w:ascii="Times New Roman" w:hAnsi="Times New Roman" w:eastAsia="Times New Roman" w:cs="Times New Roman"/>
        </w:rPr>
        <w:t>«Мой опыт связан с вестью первого, второго и третьего ангела. Ангелы представлены как летящие посреди неба, возвещающие миру весть предостережения и имеющие непосредственное отношение к людям, живущим в последние дни истории этой земли. Никто не слышит голос этих ангелов, ибо они являются символом, представляющим народ Божий, который действует в гармонии с небесной вселенной. Мужчины и женщины, просвещенные Духом Божьим и освященные через истину, провозглашают три вести по порядку». Избранные вести, т. 2, с. 387.</w:t>
      </w:r>
    </w:p>
    <w:p>
      <w:pPr>
        <w:pStyle w:val="ArticleBody"/>
        <w:jc w:val="left"/>
      </w:pPr>
      <w:r>
        <w:rPr>
          <w:rFonts w:ascii="Times New Roman" w:hAnsi="Times New Roman" w:eastAsia="Times New Roman" w:cs="Times New Roman"/>
        </w:rPr>
        <w:t>Поднятое знамя — это третий ангел, летящий посреди неба, предостерегающий человечество от принятия начертания зверя. Могущественное воинство продолжает возвещать эту весть миру, пока не восстанет Михаил и не завершится испытательный срок для человечества.</w:t>
      </w:r>
    </w:p>
    <w:p>
      <w:pPr>
        <w:pStyle w:val="ArticleBody"/>
        <w:jc w:val="left"/>
      </w:pPr>
      <w:r>
        <w:rPr>
          <w:rFonts w:ascii="Times New Roman" w:hAnsi="Times New Roman" w:eastAsia="Times New Roman" w:cs="Times New Roman"/>
        </w:rPr>
        <w:t>Мы продолжим эти размышления в следующей статье.</w:t>
      </w:r>
    </w:p>
    <w:p>
      <w:pPr>
        <w:pStyle w:val="ArticleScripture"/>
        <w:jc w:val="left"/>
      </w:pPr>
      <w:r>
        <w:rPr>
          <w:rFonts w:ascii="Times New Roman" w:hAnsi="Times New Roman" w:eastAsia="Times New Roman" w:cs="Times New Roman"/>
        </w:rPr>
        <w:t>И в полночь раздался крик: вот, жених идет; выйдите навстречу ему. Матфея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Откровение Иисуса Христа - номер пять</dc:title>
  <dc:subject>Исаия сорок: Утешайте, утешайте</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