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Откровение Иисуса Христа — номер семь</w:t>
      </w:r>
    </w:p>
    <w:p>
      <w:pPr>
        <w:pStyle w:val="ArticleSubtitle"/>
        <w:jc w:val="left"/>
      </w:pPr>
      <w:r>
        <w:rPr>
          <w:rFonts w:ascii="Arial" w:hAnsi="Arial" w:eastAsia="Arial" w:cs="Arial"/>
        </w:rPr>
        <w:t>Третье горе и возвышение седьмого царства: пророческое значение воскресного закона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В одиннадцатой главе Откровения двое свидетелей вознесены на небо как знамя в «тот же час», когда «десятая часть города» падает. В тот час «второе горе прошло; и вот, третье горе скоро приходит». Ислам — это седьмая труба и третье горе, которое приходит в «час» «землетрясения» воскресного закона.</w:t>
      </w:r>
    </w:p>
    <w:p>
      <w:pPr>
        <w:pStyle w:val="ArticleScripture"/>
        <w:jc w:val="left"/>
      </w:pPr>
      <w:r>
        <w:rPr>
          <w:rFonts w:ascii="Times New Roman" w:hAnsi="Times New Roman" w:eastAsia="Times New Roman" w:cs="Times New Roman"/>
        </w:rPr>
        <w:t>И услышали они с неба громкий голос, говорящий им: Взойдите сюда. И они вознеслись на небо в облаке; и на них смотрели их враги. И в тот же час произошло великое землетрясение, и десятая часть города пала, и при землетрясении погибло семь тысяч человек; и прочие были объяты страхом и воздали славу Богу небесному. Второе горе прошло; и вот, третье горе скоро приходит. И седьмой Ангел вострубил; и раздались на небе громкие голоса, говорящие: Царства мира стали царствами Господа нашего и Христа Его; и Он будет царствовать во веки веков. И двадцать четыре старца, сидевшие пред Богом на престолах своих, пали на лица свои и поклонились Богу, говоря: Благодарим Тебя, Господи Боже Вседержитель, Который есть, и был, и грядущий, потому что Ты принял силу Твою великую и воцарился. И разгневались народы, и пришел гнев Твой, и время судить мертвых, и дать возмездие рабам Твоим, пророкам и святым, и боящимся имени Твоего, малым и великим, и погубить губивших землю. И отверзся храм Божий на небе, и явился в храме Его ковчег завета Его; и были молнии, и голоса, и громы, и землетрясение, и великий град. Откровение 11:12–19.</w:t>
      </w:r>
    </w:p>
    <w:p>
      <w:pPr>
        <w:pStyle w:val="ArticleBody"/>
        <w:jc w:val="left"/>
      </w:pPr>
      <w:r>
        <w:rPr>
          <w:rFonts w:ascii="Times New Roman" w:hAnsi="Times New Roman" w:eastAsia="Times New Roman" w:cs="Times New Roman"/>
        </w:rPr>
        <w:t>Два свидетеля возносятся на небо в облаке, что в пророческом смысле представляет собой группу ангелов. Как ранее приводилось в этих статьях и как показано в Таблицах Аввакума, сестра Уайт указывает, что когда отдельные вести, представленные первым, вторым и третьим ангелом, входят в пророческую историю, они изображаются как отдельные ангелы, но весть Полуночного клича представлена многими ангелами. Два свидетеля вознесены на небо, когда они провозглашают весть Полуночного клича, поддержанные воинством ангелов; таким образом, они взяты на небо «в облаке».</w:t>
      </w:r>
    </w:p>
    <w:p>
      <w:pPr>
        <w:pStyle w:val="ArticleScripture"/>
        <w:jc w:val="left"/>
      </w:pPr>
      <w:r>
        <w:rPr>
          <w:rFonts w:ascii="Times New Roman" w:hAnsi="Times New Roman" w:eastAsia="Times New Roman" w:cs="Times New Roman"/>
        </w:rPr>
        <w:t>Под конец вести второго ангела я увидел великий свет с небес, озаряющий народ Божий. Лучи этого света казались яркими, как солнце. И я услышал голоса ангелов, взывающих: «Се, Жених идет; выходите навстречу Ему!»</w:t>
      </w:r>
    </w:p>
    <w:p>
      <w:pPr>
        <w:pStyle w:val="ArticleScripture"/>
        <w:jc w:val="left"/>
      </w:pPr>
      <w:r>
        <w:rPr>
          <w:rFonts w:ascii="Times New Roman" w:hAnsi="Times New Roman" w:eastAsia="Times New Roman" w:cs="Times New Roman"/>
        </w:rPr>
        <w:t>Это был полуночный крик, который должен был усилить весть второго ангела. Ангелы были посланы с небес, чтобы пробудить обескураженных святых и приготовить их к великому делу, предстоящему им. Самые талантливые люди были не первыми, кто принял эту весть. Ангелы были посланы к смиренным, преданным и побудили их поднять клич: «Вот Жених идет; выходите навстречу Ему!» Те, кому был вверен этот клич, поспешили и в силе Святого Духа возвестили эту весть, пробудив своих обескураженных братьев. Это дело основывалось не на мудрости и учености людей, но на силе Божьей, и Его святые, услышавшие клич, не могли ему противиться. Наиболее духовные первыми приняли эту весть, а те, кто прежде руководил делом, были последними, кто принял ее и помог усилить клич: «Вот Жених идет; выходите навстречу Ему!» Ранние произведения, 238.</w:t>
      </w:r>
    </w:p>
    <w:p>
      <w:pPr>
        <w:pStyle w:val="ArticleBody"/>
        <w:jc w:val="left"/>
      </w:pPr>
      <w:r>
        <w:rPr>
          <w:rFonts w:ascii="Times New Roman" w:hAnsi="Times New Roman" w:eastAsia="Times New Roman" w:cs="Times New Roman"/>
        </w:rPr>
        <w:t>В час землетрясения, которое разрушает десятую часть города, семь тысяч человек будут убиты. Землетрясение — это воскресный закон в Соединённых Штатах. В пророчестве город — это царство, а Соединённые Штаты являются одной десятой частью царства десяти царей из Откровения 17. Соединённые Штаты ниспровергаются при землетрясении воскресного закона и перестают быть шестым царством библейского пророчества, а затем становятся главенствующим царём среди десяти царей, седьмым царством библейского пророчества, которые согласятся отдать своё царство папству, которое является восьмым и происходит из семи.</w:t>
      </w:r>
    </w:p>
    <w:p>
      <w:pPr>
        <w:pStyle w:val="ArticleScripture"/>
        <w:jc w:val="left"/>
      </w:pPr>
      <w:r>
        <w:rPr>
          <w:rFonts w:ascii="Times New Roman" w:hAnsi="Times New Roman" w:eastAsia="Times New Roman" w:cs="Times New Roman"/>
        </w:rPr>
        <w:t>И десять рогов, которые ты видел, — это десять царей, которые еще не получили царства, но примут власть как цари на один час со зверем. Они имеют один ум и отдадут силу и власть свою зверю. Они будут вести войну с Агнцем, и Агнец победит их, ибо Он Господь господствующих и Царь царей, и те, которые с Ним, — званные, избранные и верные. И говорит мне: воды, которые ты видел, где сидит блудница, — это народы и множества, и племена, и языки. И десять рогов, которые ты видел на звере, возненавидят блудницу, и разорят ее, и обнажат, и съедят плоть ее, и сожгут ее огнем. Ибо Бог вложил в их сердца исполнить Его волю, единодушно согласиться и отдать царство свое зверю, доколе не исполнятся слова Божии. А женщина, которую ты видел, — это великий город, царствующий над царями земными. Откровение 17:12–18.</w:t>
      </w:r>
    </w:p>
    <w:p>
      <w:pPr>
        <w:pStyle w:val="ArticleBody"/>
        <w:jc w:val="left"/>
      </w:pPr>
      <w:r>
        <w:rPr>
          <w:rFonts w:ascii="Times New Roman" w:hAnsi="Times New Roman" w:eastAsia="Times New Roman" w:cs="Times New Roman"/>
        </w:rPr>
        <w:t>Десять царей Организации Объединённых Наций «соглашаются» «отдать своё всемирное „царство зверю“». У них «одного мнения», так же как они «советовались единодушно» в восемьдесят третьем Псалме. Ахав был царём десяти колен, который вступил в незаконную блудную связь с блудницей Тира в двадцать третьей главе Исаии. Незаконные отношения Ахава и Иезавели были прообразом незаконных отношений Ирода и Иродиады во время Илии, который представлен в лице Иоанна Крестителя. Ирод был представителем Римской империи; в седьмой главе Даниила Римская империя состоит из десяти рогов. Десять рогов были типологически представлены царством Ахава из десяти колен, и оба они служат свидетелями десяти царей Организации Объединённых Наций. Поскольку Ахав и Ирод представляли государство в этих незаконных отношениях, их роль состояла в том, чтобы совершить преследование еретиков ради блудницы Тира, которая поёт свои песни в конце символических семидесяти лет.</w:t>
      </w:r>
    </w:p>
    <w:p>
      <w:pPr>
        <w:pStyle w:val="ArticleScripture"/>
        <w:jc w:val="left"/>
      </w:pPr>
      <w:r>
        <w:rPr>
          <w:rFonts w:ascii="Times New Roman" w:hAnsi="Times New Roman" w:eastAsia="Times New Roman" w:cs="Times New Roman"/>
        </w:rPr>
        <w:t>«Цари, властители и наместники наложили на себя клеймо антихриста и изображены как дракон, который идет воевать со святыми — с теми, кто соблюдает заповеди Божьи и имеет веру Иисуса». Свидетельства для служителей, 38.</w:t>
      </w:r>
    </w:p>
    <w:p>
      <w:pPr>
        <w:pStyle w:val="ArticleBody"/>
        <w:jc w:val="left"/>
      </w:pPr>
      <w:r>
        <w:rPr>
          <w:rFonts w:ascii="Times New Roman" w:hAnsi="Times New Roman" w:eastAsia="Times New Roman" w:cs="Times New Roman"/>
        </w:rPr>
        <w:t>С введением воскресного закона зверь из земли перестает царствовать как шестое царство библейского пророчества, ибо он только что вступил в блуд с Иезавель, после чего возглавляет Организацию Объединенных Наций. Затем он принуждает весь мир установить всемирный образ зверя, как они ранее сделали это при воскресном законе в своей стране.</w:t>
      </w:r>
    </w:p>
    <w:p>
      <w:pPr>
        <w:pStyle w:val="ArticleScripture"/>
        <w:jc w:val="left"/>
      </w:pPr>
      <w:r>
        <w:rPr>
          <w:rFonts w:ascii="Times New Roman" w:hAnsi="Times New Roman" w:eastAsia="Times New Roman" w:cs="Times New Roman"/>
        </w:rPr>
        <w:t>И он обольщает живущих на земле чудесами, которые дано ему было творить перед зверем, говоря живущим на земле, чтобы они сделали образ зверя, который имеет рану от меча и жив. И дано ему было вложить дух в образ зверя, так что образ зверя и говорил, и делал так, чтобы убиваемы были все, кто не будет поклоняться образу зверя. И он делает так, что всем — малым и великим, богатым и бедным, свободным и рабам — будет дано начертание на правой руке их или на челах их; и что никому нельзя будет ни покупать, ни продавать, кроме имеющего начертание, или имя зверя, или число имени его. Откровение 13:14-17.</w:t>
      </w:r>
    </w:p>
    <w:p>
      <w:pPr>
        <w:pStyle w:val="ArticleBody"/>
        <w:jc w:val="left"/>
      </w:pPr>
      <w:r>
        <w:rPr>
          <w:rFonts w:ascii="Times New Roman" w:hAnsi="Times New Roman" w:eastAsia="Times New Roman" w:cs="Times New Roman"/>
        </w:rPr>
        <w:t>Ахав, Ирод, десять царей Римской империи и десять царей Организации Объединённых Наций представляют дракона, который идёт, чтобы вести войну со святыми, ибо всегда именно любовник Иезавели преследует тех, кого Иезавель считает еретиками.</w:t>
      </w:r>
    </w:p>
    <w:p>
      <w:pPr>
        <w:pStyle w:val="ArticleScripture"/>
        <w:jc w:val="left"/>
      </w:pPr>
      <w:r>
        <w:rPr>
          <w:rFonts w:ascii="Times New Roman" w:hAnsi="Times New Roman" w:eastAsia="Times New Roman" w:cs="Times New Roman"/>
        </w:rPr>
        <w:t>«Таким образом, хотя дракон главным образом представляет Сатану, во вторичном смысле он является символом языческого Рима». Великая борьба, 439.</w:t>
      </w:r>
    </w:p>
    <w:p>
      <w:pPr>
        <w:pStyle w:val="ArticleBody"/>
        <w:jc w:val="left"/>
      </w:pPr>
      <w:r>
        <w:rPr>
          <w:rFonts w:ascii="Times New Roman" w:hAnsi="Times New Roman" w:eastAsia="Times New Roman" w:cs="Times New Roman"/>
        </w:rPr>
        <w:t>При землетрясении воскресного закона "семь тысяч" человек "убиты". В книге Даниила, глава одиннадцатая, стих сорок первый, "многие будут повергнуты". Те, кто будет повержен, когда придет воскресный закон, — это лаодикийские адвентисты седьмого дня, не подготовившиеся к кризису. Число "семь тысяч" представляет остаток народа Божьего. Бог сказал Илии во время кризиса на горе Кармил, который представляет кризис воскресного закона, что в Израиле было "семь тысяч", которые не преклонили колена перед Ваалом. Апостол Павел говорит об этом.</w:t>
      </w:r>
    </w:p>
    <w:p>
      <w:pPr>
        <w:pStyle w:val="ArticleScripture"/>
        <w:jc w:val="left"/>
      </w:pPr>
      <w:r>
        <w:rPr>
          <w:rFonts w:ascii="Times New Roman" w:hAnsi="Times New Roman" w:eastAsia="Times New Roman" w:cs="Times New Roman"/>
        </w:rPr>
        <w:t>Итак, говорю: неужели Бог отверг Свой народ? Да не будет! Ибо и я израильтянин, из семени Авраама, из колена Вениаминова. Бог не отверг Своего народа, который Он предузнал. Разве вы не знаете, что говорит Писание об Илии? как он жалуется Богу на Израиль, говоря: Господи, они убили Твоих пророков, разрушили Твои жертвенники; а я остался один, и они ищут моей жизни. Но что ему отвечает Бог? Я сохранил Себе семь тысяч мужей, которые не преклонили колена перед образом Ваала. Так и в настоящее время есть остаток по избранию благодати. Римлянам 11:1–5.</w:t>
      </w:r>
    </w:p>
    <w:p>
      <w:pPr>
        <w:pStyle w:val="ArticleBody"/>
        <w:jc w:val="left"/>
      </w:pPr>
      <w:r>
        <w:rPr>
          <w:rFonts w:ascii="Times New Roman" w:hAnsi="Times New Roman" w:eastAsia="Times New Roman" w:cs="Times New Roman"/>
        </w:rPr>
        <w:t>Слова «семь тысяч» представляют остаток Божьего народа, но нужно учитывать контекст, в котором они символически обозначаются. Люди, поверженные при землетрясении воскресного закона, — это остаток неверных адвентистов седьмого дня, которые тут же берутся в плен современным духовным Вавилоном. В пророческой истории древнего буквального Израиля, когда Вавилон разорил Иерусалим во второй из трёх раз, в плен был уведён остаток — «семь тысяч» «сильных» мужей «земли».</w:t>
      </w:r>
    </w:p>
    <w:p>
      <w:pPr>
        <w:pStyle w:val="ArticleScripture"/>
        <w:jc w:val="left"/>
      </w:pPr>
      <w:r>
        <w:rPr>
          <w:rFonts w:ascii="Times New Roman" w:hAnsi="Times New Roman" w:eastAsia="Times New Roman" w:cs="Times New Roman"/>
        </w:rPr>
        <w:t>И он увёл Иехонию в Вавилон, и мать царя, и жён царя, и его сановников, и сильных земли — их он увёл в плен из Иерусалима в Вавилон. И всех мужей силы — семь тысяч, и ремесленников и кузнецов — тысячу, всех крепких и годных к войне — их царь Вавилонский увёл в плен в Вавилон. И царь Вавилонский вместо него поставил царём Матфанию, дядю его, и переменил имя его на Седекию. 4 Царств 24:15–17.</w:t>
      </w:r>
    </w:p>
    <w:p>
      <w:pPr>
        <w:pStyle w:val="ArticleBody"/>
        <w:jc w:val="left"/>
      </w:pPr>
      <w:r>
        <w:rPr>
          <w:rFonts w:ascii="Times New Roman" w:hAnsi="Times New Roman" w:eastAsia="Times New Roman" w:cs="Times New Roman"/>
        </w:rPr>
        <w:t>Как только сильные мужи Иерусалима будут повержены при землетрясении воскресного закона, "третье горе скоро придет. И седьмой ангел вострубил." Третье горе — это седьмая труба, в которую трубит седьмой ангел. В "час" "землетрясения" воскресного закона Ислам наносит удар!</w:t>
      </w:r>
    </w:p>
    <w:p>
      <w:pPr>
        <w:pStyle w:val="ArticleBody"/>
        <w:jc w:val="left"/>
      </w:pPr>
      <w:r>
        <w:rPr>
          <w:rFonts w:ascii="Times New Roman" w:hAnsi="Times New Roman" w:eastAsia="Times New Roman" w:cs="Times New Roman"/>
        </w:rPr>
        <w:t>Одной из основных характеристик ислама в период первого и второго горя являлся исторический факт, что их способ ведения войны отличался от обычной тактики войны, принятой в те исторические времена, когда они исполняли свою пророческую роль. Их способ ведения войны заключался в нанесении внезапных и неожиданных ударов. Слово «ассасин» восходит к практикам исламских воинов того периода истории. Их атаки были подобны атакам японских камикадзе времен Второй мировой войны. Исламские воины ожидали погибнуть, когда устраняли свою цель. По этой причине обычной практикой для воинов было готовиться к смерти, одурманиваясь гашишем перед нападением, чтобы притупить страх смерти. Когда они наносили удар по своим жертвам, это было внезапно и неожиданно, а их употребление гашиша для достижения нужного психического состояния, в сочетании с тайной атакой, сформировало этимологическую основу слова «ассасин» в силу его связи со словом «гашиш».</w:t>
      </w:r>
    </w:p>
    <w:p>
      <w:pPr>
        <w:pStyle w:val="ArticleBody"/>
        <w:jc w:val="left"/>
      </w:pPr>
      <w:r>
        <w:rPr>
          <w:rFonts w:ascii="Times New Roman" w:hAnsi="Times New Roman" w:eastAsia="Times New Roman" w:cs="Times New Roman"/>
        </w:rPr>
        <w:t>Третье горе и седьмая труба «скоро грядут».</w:t>
      </w:r>
    </w:p>
    <w:p>
      <w:pPr>
        <w:pStyle w:val="ArticleBody"/>
        <w:jc w:val="left"/>
      </w:pPr>
      <w:r>
        <w:rPr>
          <w:rFonts w:ascii="Times New Roman" w:hAnsi="Times New Roman" w:eastAsia="Times New Roman" w:cs="Times New Roman"/>
        </w:rPr>
        <w:t>Точно так же 22 октября 1844 года вестник завета «внезапно» пришёл в Свой храм. Сестра Уайт определила «внезапность» прибытия вестника завета, указывая, что Его пришествие было «неожиданным». Поэтому все четыре «пришествия», которые исполнились 22 октября 1844 года, были неожиданными и внезапными.</w:t>
      </w:r>
    </w:p>
    <w:p>
      <w:pPr>
        <w:pStyle w:val="ArticleScripture"/>
        <w:jc w:val="left"/>
      </w:pPr>
      <w:r>
        <w:rPr>
          <w:rFonts w:ascii="Times New Roman" w:hAnsi="Times New Roman" w:eastAsia="Times New Roman" w:cs="Times New Roman"/>
        </w:rPr>
        <w:t>«Пришествие Христа как нашего первосвященника во Святое святых для очищения святилища, раскрытое в Даниила 8:14; пришествие Сына Человеческого к Ветхому днями, как представлено в Даниила 7:13; и пришествие Господа в храм Его, предсказанное Малахией, — это описания одного и того же события; и это также представлено приходом Жениха к браку, описанным Христом в притче о десяти девах, Матфея 25». Великая борьба, 426.</w:t>
      </w:r>
    </w:p>
    <w:p>
      <w:pPr>
        <w:pStyle w:val="ArticleBody"/>
        <w:jc w:val="left"/>
      </w:pPr>
      <w:r>
        <w:rPr>
          <w:rFonts w:ascii="Times New Roman" w:hAnsi="Times New Roman" w:eastAsia="Times New Roman" w:cs="Times New Roman"/>
        </w:rPr>
        <w:t>Притча о десяти девах повторяется в точности, и потому все четыре «пришествия», которые исполнились 22 октября 1844 года, должны снова исполниться в точности при землетрясении, которое и есть воскресный закон. Комментируя притчу о девах, Сестра Уайт добавляет к свидетельству, указывающему на внезапность и неожиданность, символизируемые землетрясением воскресного закона, которое является совершенным исполнением Полуночного крика.</w:t>
      </w:r>
    </w:p>
    <w:p>
      <w:pPr>
        <w:pStyle w:val="ArticleScripture"/>
        <w:jc w:val="left"/>
      </w:pPr>
      <w:r>
        <w:rPr>
          <w:rFonts w:ascii="Times New Roman" w:hAnsi="Times New Roman" w:eastAsia="Times New Roman" w:cs="Times New Roman"/>
        </w:rPr>
        <w:t>Характер раскрывается в кризисе. Когда в полночь торжественный голос провозгласил: «Вот, Жених идет; выходите навстречу Ему», спящие девы пробудились от сна, и стало видно, кто приготовился к этому событию. Обе группы были застигнуты врасплох, но одни оказались готовы к испытанию, а другие — без приготовления. Характер раскрывается обстоятельствами. Чрезвычайные обстоятельства выявляют истинную закалку характера. Какая-нибудь внезапная и неожиданная беда, утрата или кризис, какая-нибудь незваная болезнь или страдание — нечто, ставящее душу лицом к лицу со смертью, — выявит подлинную внутреннюю сущность характера. Станет очевидно, есть ли подлинная вера в обетования слова Божьего. Станет очевидно, поддерживается ли душа благодатью, есть ли масло в сосуде вместе со светильником.</w:t>
      </w:r>
    </w:p>
    <w:p>
      <w:pPr>
        <w:pStyle w:val="ArticleScripture"/>
        <w:jc w:val="left"/>
      </w:pPr>
      <w:r>
        <w:rPr>
          <w:rFonts w:ascii="Times New Roman" w:hAnsi="Times New Roman" w:eastAsia="Times New Roman" w:cs="Times New Roman"/>
        </w:rPr>
        <w:t>«Времена испытаний наступают для всех. Как мы ведём себя, когда Бог испытывает и проверяет нас? Угасают ли наши светильники, или мы всё ещё поддерживаем их горение? Готовы ли мы к всякому случаю благодаря нашей связи с Тем, Кто полон благодати и истины? Пять мудрых дев не могли передать свой характер пяти неразумным девам. Характер должен быть сформирован каждым из нас лично». Review and Herald, 17 октября 1895 г.</w:t>
      </w:r>
    </w:p>
    <w:p>
      <w:pPr>
        <w:pStyle w:val="ArticleBody"/>
        <w:jc w:val="left"/>
      </w:pPr>
      <w:r>
        <w:rPr>
          <w:rFonts w:ascii="Times New Roman" w:hAnsi="Times New Roman" w:eastAsia="Times New Roman" w:cs="Times New Roman"/>
        </w:rPr>
        <w:t>При землетрясении воскресного закона Соединённые Штаты перестают быть шестым царством библейского пророчества. Остаток в семь тысяч лаодикийских адвентистов, которые не приготовились к кризису, проявит характер, подготовленный для начертания зверя. Тогда ислам внезапно и неожиданно явится, ибо «третье горе скоро грядёт», когда «седьмой ангел» вострубит!</w:t>
      </w:r>
    </w:p>
    <w:p>
      <w:pPr>
        <w:pStyle w:val="ArticleBody"/>
        <w:jc w:val="left"/>
      </w:pPr>
      <w:r>
        <w:rPr>
          <w:rFonts w:ascii="Times New Roman" w:hAnsi="Times New Roman" w:eastAsia="Times New Roman" w:cs="Times New Roman"/>
        </w:rPr>
        <w:t>Затем повторяются четыре «пришествия», которые все исполнились 22 октября 1844 года. Первое пришествие обозначило открытие суда, в исполнение Даниила 8:14. Это подтвердило весть первого ангела, возвестившего, что «час» Его суда наступил. Это исполнение символизирует «час» землетрясения, который начинается с воскресного закона и является тем «часом», когда ислам приносит «Его суд» на Соединённые Штаты за принятие воскресного закона.</w:t>
      </w:r>
    </w:p>
    <w:p>
      <w:pPr>
        <w:pStyle w:val="ArticleBody"/>
        <w:jc w:val="left"/>
      </w:pPr>
      <w:r>
        <w:rPr>
          <w:rFonts w:ascii="Times New Roman" w:hAnsi="Times New Roman" w:eastAsia="Times New Roman" w:cs="Times New Roman"/>
        </w:rPr>
        <w:t>Вестник завета из третьей главы Малахии внезапно пришёл в храм, который Он воздвиг за сорок шесть лет, с 1798 по 1844 год, чтобы вступить в завет с «левитами» в истории миллеритов. При землетрясении закона о воскресном дне вестник завета внезапно приходит, чтобы войти в храм воскрешённых мёртвых, сухих костей, чтобы вступить в завет с «левитами» истории ста сорока четырёх тысяч.</w:t>
      </w:r>
    </w:p>
    <w:p>
      <w:pPr>
        <w:pStyle w:val="ArticleBody"/>
        <w:jc w:val="left"/>
      </w:pPr>
      <w:r>
        <w:rPr>
          <w:rFonts w:ascii="Times New Roman" w:hAnsi="Times New Roman" w:eastAsia="Times New Roman" w:cs="Times New Roman"/>
        </w:rPr>
        <w:t>Во время землетрясения воскресного закона Сын Человеческий приходит к Отцу, чтобы получить царство в исполнение Даниила 7:13, как Он сделал 22 октября 1844 года, ибо в «час» землетрясения звучат «голоса на небе», которые провозглашают, что «царства мира соделались царствами Господа нашего и Христа Его, и Он будет царствовать во веки веков». И двадцать четыре старца, сидевшие перед Богом на своих престолах, пали на лица свои и поклонились Богу, говоря: «Благодарим Тебя, Господи Боже Вседержитель, Который еси, и был, и грядешь, ибо Ты принял силу Твою великую и воцарился».</w:t>
      </w:r>
    </w:p>
    <w:p>
      <w:pPr>
        <w:pStyle w:val="ArticleBody"/>
        <w:jc w:val="left"/>
      </w:pPr>
      <w:r>
        <w:rPr>
          <w:rFonts w:ascii="Times New Roman" w:hAnsi="Times New Roman" w:eastAsia="Times New Roman" w:cs="Times New Roman"/>
        </w:rPr>
        <w:t>В час землетрясения, когда наступает Его суд, два свидетеля, ранее воскресшие на улице, где их убили, встают. Тогда, как могучее войско, они возносятся на небо, тогда как остаток числом семь тысяч лаодикийских адвентистов низвергается. Там же и тогда мудрая пшеница отделяется от неразумных плевел. Тогда Христос принимает Своё Царство, и звучит седьмая труба, которая также является третьим горем, приходящим внезапно и неожиданно, и тогда «народы» «разгневались, и пришёл гнев Твой».</w:t>
      </w:r>
    </w:p>
    <w:p>
      <w:pPr>
        <w:pStyle w:val="ArticleBody"/>
        <w:jc w:val="left"/>
      </w:pPr>
      <w:r>
        <w:rPr>
          <w:rFonts w:ascii="Times New Roman" w:hAnsi="Times New Roman" w:eastAsia="Times New Roman" w:cs="Times New Roman"/>
        </w:rPr>
        <w:t>Разгневание народов является пророческой ролью ислама; оно начинается в час землетрясения и продолжается до закрытия времени испытания для человечества и семи последних язв, о чем сказано словами: «пришел гнев Твой». Между законом о воскресном дне в Соединенных Штатах и закрытием времени испытания, когда гнев Божий проявляется в семи последних язвах, — третье горе (символ ислама), седьмая труба (символ ислама) и разгневание народов (символ ислама) — представляют три символических свидетеля того, что весть Полуночного клича является исполнением явления ислама при законе о воскресном дне.</w:t>
      </w:r>
    </w:p>
    <w:p>
      <w:pPr>
        <w:pStyle w:val="ArticleBody"/>
        <w:jc w:val="left"/>
      </w:pPr>
      <w:r>
        <w:rPr>
          <w:rFonts w:ascii="Times New Roman" w:hAnsi="Times New Roman" w:eastAsia="Times New Roman" w:cs="Times New Roman"/>
        </w:rPr>
        <w:t>Как и в начале миллеритского движения, весть Полуночного клича была исправлением несбывшегося предсказания. В истории миллеритов речь шла о том, что предсказанное событие не произошло. В начале истории миллеритов Филадельфийцы провозглашали своё несбывшееся предсказание, потому что Бог положил Свою руку на ошибку в таблице 1843 года.</w:t>
      </w:r>
    </w:p>
    <w:p>
      <w:pPr>
        <w:pStyle w:val="ArticleBody"/>
        <w:jc w:val="left"/>
      </w:pPr>
      <w:r>
        <w:rPr>
          <w:rFonts w:ascii="Times New Roman" w:hAnsi="Times New Roman" w:eastAsia="Times New Roman" w:cs="Times New Roman"/>
        </w:rPr>
        <w:t>В Лаодикийском движении в конце «Future for America» Бог никогда не покрывал Своей рукой эту ошибку. Именно человеческие руки скрыли истину о том, что время больше не должно использоваться в пророческом применении. Человеческие руки символизируют человеческие дела.</w:t>
      </w:r>
    </w:p>
    <w:p>
      <w:pPr>
        <w:pStyle w:val="ArticleBody"/>
        <w:jc w:val="left"/>
      </w:pPr>
      <w:r>
        <w:rPr>
          <w:rFonts w:ascii="Times New Roman" w:hAnsi="Times New Roman" w:eastAsia="Times New Roman" w:cs="Times New Roman"/>
        </w:rPr>
        <w:t>В заключительной фазе движения ста сорока четырёх тысяч ошибка применения времени была грехом, ибо пророческое время уже не следовало применять. Грешное применение времени было прообразовано тем, что Моисей пренебрёг Божьим повелением обрезать своего сына, и тем, что Оза пренебрёг Божьим повелением, согласно которому только священники могли прикасаться к ковчегу. Не было волей Господа, чтобы какие-либо из тех греховных действий или бездействия совершались Божьим народом. Грех имеет только одно определение — это преступление закона. Моисей преступил Божий закон об обрезании, Оза преступил Божий закон о святилище, а это движение преступило Божий пророческий закон. Древний Израиль был назначен хранителем Божьего закона, и адвентистское движение в своём начале и в конце также было назначено хранителем Божьих пророческих истин.</w:t>
      </w:r>
    </w:p>
    <w:p>
      <w:pPr>
        <w:pStyle w:val="ArticleBody"/>
        <w:jc w:val="left"/>
      </w:pPr>
      <w:r>
        <w:rPr>
          <w:rFonts w:ascii="Times New Roman" w:hAnsi="Times New Roman" w:eastAsia="Times New Roman" w:cs="Times New Roman"/>
        </w:rPr>
        <w:t>В своем смятении Сепфора немедленно сама совершила обрезание их сыну, тем самым представляя покаяние, которое должны были немедленно проявить те, кто был вовлечен в это движение, за греховное бездействие, позволившее привязать время к вести. Давид также проявляет глубокое покаяние по поводу поступка Озы. Если движение утверждает, что применение времени в предсказании 18 июля 2020 года было в каком-то смысле правильным, что это якобы было Божьей волей, то этим оно утверждает, что Моисею и Сепфоре на самом деле не нужно было соблюдать явные Божьи повеления и что Богу было безразлично, тронет ли Оза ковчег. 18 июля 2020 года — это ложное предсказание, и ложным в нем был элемент времени.</w:t>
      </w:r>
    </w:p>
    <w:p>
      <w:pPr>
        <w:pStyle w:val="ArticleBody"/>
        <w:jc w:val="left"/>
      </w:pPr>
      <w:r>
        <w:rPr>
          <w:rFonts w:ascii="Times New Roman" w:hAnsi="Times New Roman" w:eastAsia="Times New Roman" w:cs="Times New Roman"/>
        </w:rPr>
        <w:t>Эти истины будут подробнее рассмотрены в следующей статье.</w:t>
      </w:r>
    </w:p>
    <w:p>
      <w:pPr>
        <w:pStyle w:val="ArticleScripture"/>
        <w:jc w:val="left"/>
      </w:pPr>
      <w:r>
        <w:rPr>
          <w:rFonts w:ascii="Times New Roman" w:hAnsi="Times New Roman" w:eastAsia="Times New Roman" w:cs="Times New Roman"/>
        </w:rPr>
        <w:t>«Господь показал мне, что весть третьего ангела должна идти и быть провозглашена рассеянным детям Господним, и что её не следует связывать со временем, ибо время никогда больше не будет испытанием. Я видела, что некоторые приходят в ложное возбуждение от проповеди о времени; что весть третьего ангела сильнее, чем время. Я видела, что эта весть может стоять на собственном основании, что ей не нужно время, чтобы укрепиться, что она пойдёт в великой силе, совершит своё дело и будет сокращена по правде». Опыт и видения,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Откровение Иисуса Христа — номер семь</dc:title>
  <dc:subject>Третье горе и возвышение седьмого царства: пророческое значение воскресного закона</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