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එලියා — දොළොස්වන අංකය</w:t>
      </w:r>
    </w:p>
    <w:p>
      <w:pPr>
        <w:pStyle w:val="ArticleSubtitle"/>
        <w:jc w:val="left"/>
      </w:pPr>
      <w:r>
        <w:rPr>
          <w:rFonts w:ascii="Nirmala UI" w:hAnsi="Nirmala UI" w:eastAsia="Nirmala UI" w:cs="Nirmala UI"/>
        </w:rPr>
        <w:t>සෑම නිම්නයක්ම උසස් කරනු ලැබේ</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2023-10-17</w:t>
      </w:r>
    </w:p>
    <w:p>
      <w:pPr>
        <w:pStyle w:val="ArticleBody"/>
        <w:jc w:val="left"/>
      </w:pPr>
      <w:r>
        <w:rPr>
          <w:rFonts w:ascii="Nirmala UI" w:hAnsi="Nirmala UI" w:eastAsia="Nirmala UI" w:cs="Nirmala UI"/>
        </w:rPr>
        <w:t>අපි තවමත් එලියා ප්‍රකාශනීය සංකේතයක් ලෙස සලකා බලමින් සිටිමු. එලියා ආහබ්ට ප්‍රකාශ කළේ, ඔහුගේ වචනයෙන් හැර, අවුරුදු තුනක් වැසි නොවැටෙන බවයි.</w:t>
      </w:r>
    </w:p>
    <w:p>
      <w:pPr>
        <w:pStyle w:val="ArticleScripture"/>
        <w:jc w:val="left"/>
      </w:pPr>
      <w:r>
        <w:rPr>
          <w:rFonts w:ascii="Nirmala UI" w:hAnsi="Nirmala UI" w:eastAsia="Nirmala UI" w:cs="Nirmala UI"/>
        </w:rPr>
        <w:t>ගිලියාද්හි වැසියන්ගෙන් වූ තිෂ්බීය එලියා අහබ්ට කීවේය, “මම යම් උන්වහන්සේ ඉදිරියෙහි සිටිනම්, ඉශ්‍රායෙල්ගේ දෙවිවූ ස්වාමීන්වහන්සේ ජීවමාන වන බැවින්, මේ අවුරුදු තුළ මාගේ වචනය අනුව හැර තුනී දියබිඳක්වත් වර්ෂාවවත් නොවන්නේය.” 1 රාජාවලිය 17:1.</w:t>
      </w:r>
    </w:p>
    <w:p>
      <w:pPr>
        <w:pStyle w:val="ArticleBody"/>
        <w:jc w:val="left"/>
      </w:pPr>
      <w:r>
        <w:rPr>
          <w:rFonts w:ascii="Nirmala UI" w:hAnsi="Nirmala UI" w:eastAsia="Nirmala UI" w:cs="Nirmala UI"/>
        </w:rPr>
        <w:t>ලූක්ගේ පොතෙහි ක්‍රිස්තුස් වහන්සේ අපට දන්වා සිටින්නේ, එම අවුරුදු තුන සැබවින්ම අවුරුදු තුනහමාරක් වූ බවයි.</w:t>
      </w:r>
    </w:p>
    <w:p>
      <w:pPr>
        <w:pStyle w:val="ArticleScripture"/>
        <w:jc w:val="left"/>
      </w:pPr>
      <w:r>
        <w:rPr>
          <w:rFonts w:ascii="Nirmala UI" w:hAnsi="Nirmala UI" w:eastAsia="Nirmala UI" w:cs="Nirmala UI"/>
        </w:rPr>
        <w:t>තවද ඔහු කීවේය, “සැබවින්ම මම ඔබට කියමි, කිසිදු අනාගතවක්තෘවරයෙක් තමන්ගේම රටෙහි පිළිගනු නොලබයි. එහෙත් සත්‍යයෙන්ම මම ඔබට කියමි, එලියාස්ගේ දවස්වල, අහස අවුරුදු තුනක් හා මාස හයක් වසා තබන ලද්දේය, මුළු දේශය පුරා මහත් දුර්භික්ෂයක් පැවති කල, ඉශ්‍රායෙල්හි බොහෝ විධවාවෝ සිටියහ. නමුත් ඔවුන්ගෙන් කිසිවෙකු වෙත එලියාස් යවනු නොලැබීය; සීදොන්හි නුවරක් වූ සාරෙප්තාහි විධවාවක වෙත පමණක් යවනු ලැබීය.” ලූක් 4:24–26.</w:t>
      </w:r>
    </w:p>
    <w:p>
      <w:pPr>
        <w:pStyle w:val="ArticleBody"/>
        <w:jc w:val="left"/>
      </w:pPr>
      <w:r>
        <w:rPr>
          <w:rFonts w:ascii="Nirmala UI" w:hAnsi="Nirmala UI" w:eastAsia="Nirmala UI" w:cs="Nirmala UI"/>
        </w:rPr>
        <w:t>අහබ් සහ යෙසෙබෙල්ගේ කාලයේදී එම අවුරුදු තුනහමාර සිදු වූ අතර, ඒ මඟින් 538 සිට 1798 දක්වා වූ අනාවැකිමය අවුරුදු තුනහමාර හඳුනාගනු ලබන්නේ, තියාතිරා සභාවේ යෙසෙබෙල් ලෙස නිරූපිත පාප්ධුරය අඳුරු යුගයන් තුළ පාලනය කළ සමය ලෙසය.</w:t>
      </w:r>
    </w:p>
    <w:p>
      <w:pPr>
        <w:pStyle w:val="ArticleScripture"/>
        <w:jc w:val="left"/>
      </w:pPr>
      <w:r>
        <w:rPr>
          <w:rFonts w:ascii="Nirmala UI" w:hAnsi="Nirmala UI" w:eastAsia="Nirmala UI" w:cs="Nirmala UI"/>
        </w:rPr>
        <w:t>එසේවුවද, නුඹට විරුද්ධව මා හට සුළු කරුණු කිහිපයක් ඇත; මක්නිසාද තමා ප්‍රොෆෙතිස්සියක් යයි කියාගන්නා ඒ යෙසබෙල් නම් ස්ත්‍රියට, මාගේ සේවකයන්ට උපදෙස් දීමටත්, වේශ්‍යාචාරය කිරීමට ඔවුන් මුළා කිරීමටත්, දේවතා පිළිමවලට පූජා කළ දේ කෑමටත් නුඹ ඉඩ දෙයි. ඇයගේ වේශ්‍යාචාරයෙන් පසුතැවිලි වීමට මා ඇයට කාලයක් දුන්නෙමි; එහෙත් ඇය පසුතැවිලි වූයේ නැත. බලව, මම ඇයව ඇඳකට හෙළන්නෙමි; ඇය සමඟ කාමමිථ්‍යාචාරය කරන අයද, ඔවුන්ගේ ක්‍රියාවලින් පසුතැවිලි නොවන්නේ නම්, මහත් පීඩාවකට හෙළන්නෙමි. ඇයගේ දරුවන් මරණයෙන් මරා දමන්නෙමි; එවිට වකුගඩු හා හෘදයන් සෝදිසි කරන්නේ මම බව සියලු සභාවන් දැනගන්නෝය. තවද, ඔබ සැමට ඔබගේ ක්‍රියා අනුව මම දෙන්නෙමි. එළිදරව් 2:20–23.</w:t>
      </w:r>
    </w:p>
    <w:p>
      <w:pPr>
        <w:pStyle w:val="ArticleBody"/>
        <w:jc w:val="left"/>
      </w:pPr>
      <w:r>
        <w:rPr>
          <w:rFonts w:ascii="Nirmala UI" w:hAnsi="Nirmala UI" w:eastAsia="Nirmala UI" w:cs="Nirmala UI"/>
        </w:rPr>
        <w:t>එලියාගේ දවස්වල යෙසබෙල්ට දී තිබූ “පසුතැවීමට අවකාශය” අවුරුදු තුනහමාරක් වූ අතර, පාප්ධර්මික පීඩාකාරීත්වයේ අඳුරු යුගයේ 538 සිට 1798 දක්වාද ප්‍රකාශනීය අවුරුදු තුනහමාරක් විය. යෙසබෙල්ටත් ඇය සමඟ ව්‍යාභිචාරය කළ යුරෝපයේ රජවරුන්ටත් නියම වූ දඬුවම වූයේ පීඩාවේ ඇඳකට ඇද දමා ඇගේ දරුවන්ගේ මරණයය. එහෙත් අඳුරු යුගයේ, එසේම පීඩාවේ ඇඳකට දමා තිබූ විශ්වාසවන්ත ආත්මයෝද සිටියහ, නමුත් ඔවුහු ජීවත්වන්නෝ වූහ. පීඩාවේ ඇඳකට දමනු ලැබූ විට, විශ්වාසවන්තයන්ට ජීවිතයද අවිශ්වාසවන්තයන්ට මරණයද යන ප්‍රතිඵලය ඔවුන්ගේ “ක්‍රියා” මත පදනම් විය. විශ්වාසවන්තයන්ගේ පීඩාවේ ඇඳ, ඉවසීමත් ජීවිතයත් උත්පාදනය කළේය. ඔවුන්ගේ පීඩාවේ ඇඳ, එලියා සරෙප්තා හැර ගොස් අහැබ්ට මුළු ඉශ්‍රායෙලය කර්මෙල් කන්දට කැඳවන්න කියා අණ කිරීමට මඳක් පෙර, එම අවුරුදු තුනහමාර අවසානය දෙසට නතර වන්නට යෙදී තිබුණි.</w:t>
      </w:r>
    </w:p>
    <w:p>
      <w:pPr>
        <w:pStyle w:val="ArticleScripture"/>
        <w:jc w:val="left"/>
      </w:pPr>
      <w:r>
        <w:rPr>
          <w:rFonts w:ascii="Nirmala UI" w:hAnsi="Nirmala UI" w:eastAsia="Nirmala UI" w:cs="Nirmala UI"/>
        </w:rPr>
        <w:t>“සභාවට එරෙහි හිංසා පීඩා අවුරුදු 1260 ක සම්පූර්ණ කාලය පුරා අඛණ්ඩව නොපැවතිණ. දෙවියන් වහන්සේ තම ජනතාව කෙරෙහි දයාබරව, ඔවුන්ගේ ගින්නෙන් මෙන් වූ පරීක්ෂාවේ කාලය කෙටි කළ සේක. සභාව මත පැමිණීමට නියමිත වූ ‘මහා පීඩාව’ පූර්වයෙන් ප්‍රකාශ කරමින්, ගැළවුම්කාරයාණන් වහන්සේ මෙසේ පැවසූ සේක: ‘ඒ දවස් කෙටි නොකළහොත් කිසිම මාංසයක් ගැළවෙන්නේ නැත; එහෙත් තෝරාගත් අය නිසා ඒ දවස් කෙටි කරනු ලැබේ.’ මතෙව් 24:22. ප්‍රතිසංස්කරණයේ බලපෑම හේතුවෙන්, 1798 ට පෙරම හිංසා පීඩා අවසන් කරනු ලැබීය.” The Great Controversy, 266, 267.</w:t>
      </w:r>
    </w:p>
    <w:p>
      <w:pPr>
        <w:pStyle w:val="ArticleBody"/>
        <w:jc w:val="left"/>
      </w:pPr>
      <w:r>
        <w:rPr>
          <w:rFonts w:ascii="Nirmala UI" w:hAnsi="Nirmala UI" w:eastAsia="Nirmala UI" w:cs="Nirmala UI"/>
        </w:rPr>
        <w:t>පාප්පත්වය සඳහා වූ “පීඩාවේ යහන” නමැති විනිශ්චය “ඇයගේ දරුවන් මරණයෙන් මරනු” ඇත; එහෙත් “පීඩාවේ යහන” නමැති විනිශ්චය තුළ, සාරෙප්තාහි විධවාවගේ පුත්‍රයාගේ මරණය තුළ දර්ශනය කරනු ලැබූ පරිදි, තම ක්‍රියාවන් ඔවුන්ගේ විශ්වාසවන්තභාවය ප්‍රකාශ කළ අය සඳහා ජීවනයේ පොරොන්දුවක් අඩංගු විය.</w:t>
      </w:r>
    </w:p>
    <w:p>
      <w:pPr>
        <w:pStyle w:val="ArticleScripture"/>
        <w:jc w:val="left"/>
      </w:pPr>
      <w:r>
        <w:rPr>
          <w:rFonts w:ascii="Nirmala UI" w:hAnsi="Nirmala UI" w:eastAsia="Nirmala UI" w:cs="Nirmala UI"/>
        </w:rPr>
        <w:t>තවද මේ දේවල්වලින් පසු, ගෘහයේ ස්වාමිණියවූ එම ස්ත්‍රියගේ පුත්‍රයා රෝගී විය; ඔහුගේ රෝගය අතිශය දරුණු වූ බැවින්, ඔහු තුළ හුස්මක්වත් ඉතිරි නොවීය. එවිට ඇය එලියාට කීවාය, “දෙවියන්වහන්සේගේ මනුෂ්‍යයෙකු වූ ඔබ සමඟ මට කුමක් සම්බන්ධයක්ද? මාගේ පාපය සිහිපත් කිරීමටත් මාගේ පුත්‍රයා මරා දැමීමටත් ඔබ මා වෙත පැමිණියේද?” එවිට ඔහු ඇයට කීවේය, “නුඹේ පුත්‍රයා මට දෙන්න.” එවිට ඔහු ඇගේ තුරුළෙන් ඔහුව ගෙන, තමන් නැවතී සිටි උඩුමහල් කාමරයට ඔහුව උස්සාගෙන ගොස්, තම ඇඳ මත ඔහුව තැබීය. එවිට ඔහු ස්වාමීන්වහන්සේට හඬා කීවේය, “මාගේ දෙවිවූ ස්වාමීන්වහන්ස, මා නවාතැන් ගන්නා මේ වැන්දඹුවගේ පුත්‍රයා මරා දමා, ඇය පිටද ඔබ විපත්තිය පැමිණවූසේක්ද?” ඉන්පසු ඔහු දරුවා මත තුන් වරක් දිගා වී, ස්වාමීන්වහන්සේට හඬා කියමින්, “මාගේ දෙවිවූ ස්වාමීන්වහන්ස, මම ඔබගෙන් යාච්ඤා කරමි, මේ දරුවාගේ ප්‍රාණය නැවතත් ඔහු තුළට පැමිණේවා” යයි කීවේය. එවිට ස්වාමීන්වහන්සේ එලියාගේ හඬ ඇසූසේක; දරුවාගේ ප්‍රාණය නැවතත් ඔහු තුළට පැමිණිණ, ඔහු ජීවතුන් අතරට ආයේය. එවිට එලියා දරුවා ගෙන, උඩුමහල් කාමරයෙන් නිවසට ඔහුව පහළට ගෙනැවිත්, ඔහුගේ මවට භාර දුන්නේය. එවිට එලියා කීවේය, “බලව, නුඹේ පුත්‍රයා ජීවත්ව සිටියි.” එවිට එම ස්ත්‍රිය එලියාට කීවාය, “දැන් මේ කරණකොටගෙන ඔබ දෙවියන්වහන්සේගේ මනුෂ්‍යයෙකු බවත්, ඔබගේ මුඛයේ තිබෙන ස්වාමීන්වහන්සේගේ වචනය සත්‍ය බවත් මම දනිමි.” 1 රාජාවලිය 17:17–24.</w:t>
      </w:r>
    </w:p>
    <w:p>
      <w:pPr>
        <w:pStyle w:val="ArticleBody"/>
        <w:jc w:val="left"/>
      </w:pPr>
      <w:r>
        <w:rPr>
          <w:rFonts w:ascii="Nirmala UI" w:hAnsi="Nirmala UI" w:eastAsia="Nirmala UI" w:cs="Nirmala UI"/>
        </w:rPr>
        <w:t>එලියා “දෙවියන්වහන්සේගේ මනුෂ්‍යයෙකු” බව විධවාව විසින් හඳුනාගත්තාය; මන්ද ඇගේ දරුවා නැවත ජීවිතයට ගෙනැවිත් දුන් “යෙහෝවාගේ වචනය” “සත්‍යය” නම් වචනයය. එලියා විධවාවගේ පුත්‍රයා මත තමා තුන්වරක් දිගහරවා තැබූ ත්‍රි-පියවර ක්‍රියාවලිය, එලියාගේ මුඛයේ තිබූ “වචනය” “සත්‍යය” ලෙස විධවාව විසින් තේරුම්ගන්නා ලදි. හෙබ්‍රෙව් වචනය වූ ‘emeth,’ මෙම ඡේදයේ “සත්‍යය” ලෙස පරිවර්තනය කර ඇති අතර, එය ආල්ෆා සහ ඔමේගාගේ මැවුම්කාර බලය නියෝජනය කරයි. එය හෙබ්‍රෙව් අක්ෂරමාලාවේ පළමු, දහතුන්වැනි සහ අවසාන අකුරින් සැදුම්ලත් හෙබ්‍රෙව් වචනය වන අතර, මළවුන් නැවත ජීවිතයට ගෙනඒමට සමත් බලය නියෝජනය කරයි.</w:t>
      </w:r>
    </w:p>
    <w:p>
      <w:pPr>
        <w:pStyle w:val="ArticleBody"/>
        <w:jc w:val="left"/>
      </w:pPr>
      <w:r>
        <w:rPr>
          <w:rFonts w:ascii="Nirmala UI" w:hAnsi="Nirmala UI" w:eastAsia="Nirmala UI" w:cs="Nirmala UI"/>
        </w:rPr>
        <w:t>තුන් අවුරුදු භාගයෙන් නිරූපිත අනුග්‍රහකාලයේ “අවකාශය” තුළ අවිශ්වාසීන්ට වූවාක් මෙන්ම විශ්වාසවන්තයන් ද “පීඩාවේ යහනක” විනිශ්චය ලැබූහ. වේශ්‍යා සමඟ වේශ්‍යාචාර කළාවූද, අන്യජාතිකත්වයේ සද්ධර්ම උගන්වූද වූ පන්තිය අනුගමනය කළ දරුවන්ට ප්‍රතිඵලය මරණය විය. එලියාගේ උපදෙස් අනුගමනය කර, “සත්‍යයේ” වචනය විශ්වාස කළ අනෙක් පන්තියට ජීවනය දෙන ලදී.</w:t>
      </w:r>
    </w:p>
    <w:p>
      <w:pPr>
        <w:pStyle w:val="ArticleBody"/>
        <w:jc w:val="left"/>
      </w:pPr>
      <w:r>
        <w:rPr>
          <w:rFonts w:ascii="Nirmala UI" w:hAnsi="Nirmala UI" w:eastAsia="Nirmala UI" w:cs="Nirmala UI"/>
        </w:rPr>
        <w:t>විධවාව එලියාගේ ආඥාව අනුව ඔහුට ජලය ටිකක් ගෙන දීමටත්, ඔහුට රොටි ටිකක් දීමටත් කටයුතු කළාය; ඇය ප්‍රොපේතවරයාගේ වචනයට කළ කීකරුකම තියාතිරාගේ අන්ධකාර යුගවල විශ්වාසවන්තයන් නියෝජනය කරයි. (සටහන් කර ගැනීමට වටින්නේ, එලියා විධවාවට පළමුව ඔහුට ආහාර දෙන ලෙසත්, ඉන්පසුව ඇගේ පුත්‍රයාටත් ඇයටත් ආහාර දෙන ලෙසත් අණ කරන විට, එයින් නියෝජනය වන්නේ, භෝජනය සඳහා වූ ආහාරය පළමුව ලබන්නේ එලියා බවය. ඔහු පණිවුඩය පළමුව ලබයි, ඉන්පසුව සභාවය.) විශ්වාසවන්තයන්ගේ ක්‍රියා ආරම්භයට වඩා අවසානයේදී උතුම් වූ බව අපට දන්වා ඇත.</w:t>
      </w:r>
    </w:p>
    <w:p>
      <w:pPr>
        <w:pStyle w:val="ArticleScripture"/>
        <w:jc w:val="left"/>
      </w:pPr>
      <w:r>
        <w:rPr>
          <w:rFonts w:ascii="Nirmala UI" w:hAnsi="Nirmala UI" w:eastAsia="Nirmala UI" w:cs="Nirmala UI"/>
        </w:rPr>
        <w:t>තියාතිරාහි සභාවේ දූතයාට ලියන්න: ගින්නෙහි දැල්ලක් මෙන් වන ඇස් ඇති, ශුද්ධ කළ පිත්තල මෙන් වන පාද ඇති දෙවියන්වහන්සේගේ පුත්‍රයා මෙසේ කියයි: නුඹගේ ක්‍රියාද, ප්‍රේමයද, සේවයද, ඇදහිල්ලද, නුඹගේ ඉවසීමද, ක්‍රියාද මම දනිමි; තවද අන්තිම ක්‍රියා පළමුවැන්නන්ට වඩා වැඩි ය. එළිදරව් 2:18, 19.</w:t>
      </w:r>
    </w:p>
    <w:p>
      <w:pPr>
        <w:pStyle w:val="ArticleBody"/>
        <w:jc w:val="left"/>
      </w:pPr>
      <w:r>
        <w:rPr>
          <w:rFonts w:ascii="Nirmala UI" w:hAnsi="Nirmala UI" w:eastAsia="Nirmala UI" w:cs="Nirmala UI"/>
        </w:rPr>
        <w:t>පාප්‍යත්වයට පසුතැවීමට දෙන ලද “කාලය” තුළ විශ්වාසවන්තයන් යහපත් “ක්‍රියාවන්” ප්‍රකාශ කළහ; එහෙත් අවසානයේ ඔවුන්ගේ ක්‍රියාවන් “පළමුව තිබූවාට වඩා වැඩි” වූහ. එම “කාලය” අවසන් වෙමින් සිටියදී, ක්‍රිස්තුස් ප්‍රතිසංස්කරණයේ උදෑසන තාරකාව එවූ සේක; එය සභාවට “වේශ්‍යාකම් කිරීමටත්, රූපවලට බලි කළ දේ කෑමටත්” උගන්වූ පාප්‍යත්වය තවදුරටත් ඉවසනු නොලැබීමේ ක්‍රියාව ආරම්භ කළේ ය.</w:t>
      </w:r>
    </w:p>
    <w:p>
      <w:pPr>
        <w:pStyle w:val="ArticleScripture"/>
        <w:jc w:val="left"/>
      </w:pPr>
      <w:r>
        <w:rPr>
          <w:rFonts w:ascii="Nirmala UI" w:hAnsi="Nirmala UI" w:eastAsia="Nirmala UI" w:cs="Nirmala UI"/>
        </w:rPr>
        <w:t>ජය ගන්නා වූද, අන්තිමය දක්වා මාගේ ක්‍රියාවන් රක්ෂා කරන වූද, ඔහුට ජාතීන් කෙරෙහි බලය දෙනෙමි. ඔහු යකඩ දණ්ඩකින් ඔවුන් පාලනය කරනු ඇත; කුඹල්කරුගේ භාජන මෙන් ඔවුන් කැබලිවලට බිඳ දමනු ලබති; එසේය, මාගේ පියාණන්ගෙන් මට ලැබුණු පරිදිමය. තවද මම ඔහුට ප්‍රභාත තාරකාව දෙනෙමි. කන් ඇති තැනැත්තා ආත්මයාණන් වහන්සේ සභාවන්ට කියන දේ අසත්වා. එළිදරව් 2:26–29.</w:t>
      </w:r>
    </w:p>
    <w:p>
      <w:pPr>
        <w:pStyle w:val="ArticleBody"/>
        <w:jc w:val="left"/>
      </w:pPr>
      <w:r>
        <w:rPr>
          <w:rFonts w:ascii="Nirmala UI" w:hAnsi="Nirmala UI" w:eastAsia="Nirmala UI" w:cs="Nirmala UI"/>
        </w:rPr>
        <w:t>පාප් පදවියට පසුතැවිලි වීමට දී තිබූ “කාල අවකාශය” ආරම්භයේදී, විශ්වාසවන්තයන්ට විරුද්ධව ක්‍රිස්තුස්වහන්සේට “ස්වල්ප දේවල් කිහිපයක්” තිබුණේ, මක්නිසාද ඔවුන් “තමාම අනාගතවක්තෘවරියක් යයි කියාගන්නා” ජෙසබෙල්ට “ඉගැන්වීමටත් මාගේ සේවකයන් ව්‍යාභිචාරයට පත් කිරීමටත්, පිළිමවලට පූජා කළ දේවල් කෑමටත්” ඔළුව දී තිබූ බැවිනි. එහෙත් එම “කාල අවකාශය” අවසානයේදී, විශ්වාසවන්තයන් තවදුරටත් පාප් පදවිය ඇයගේ වශීකරණයන් පවත්වාගෙන යාමට ඉඩ නොදෙනු ඇත.</w:t>
      </w:r>
    </w:p>
    <w:p>
      <w:pPr>
        <w:pStyle w:val="ArticleScripture"/>
        <w:jc w:val="left"/>
      </w:pPr>
      <w:r>
        <w:rPr>
          <w:rFonts w:ascii="Nirmala UI" w:hAnsi="Nirmala UI" w:eastAsia="Nirmala UI" w:cs="Nirmala UI"/>
        </w:rPr>
        <w:t>“දහහතරවන සියවසේදී එංගලන්තයේ ‘ප්‍රතිසංස්කරණයේ උදෑසන තාරකාව’ උදා විය. ජෝන් වයික්ලිෆ් ප්‍රතිසංස්කරණයේ දූතයා වූයේ එංගලන්තය සඳහා පමණක් නොව, සමස්ත ක්‍රිස්තියානි ලෝකය සඳහාය. ඔහුට ප්‍රකාශ කිරීමට අවසර දෙන ලද රෝමයට එරෙහි වූ එම මහත් විරෝධය කිසිදා නිශ්ශබ්ද කර දැමීමට නොහැකි විය. එම විරෝධය, පුද්ගලයන්ගේද, සභාවන්ගේද, ජාතීන්ගේද විමුක්තියට ප්‍රතිඵල වීමට නියමිත වූ අරගලය ආරම්භ කළේය.” The Great Controversy, 80.</w:t>
      </w:r>
    </w:p>
    <w:p>
      <w:pPr>
        <w:pStyle w:val="ArticleBody"/>
        <w:jc w:val="left"/>
      </w:pPr>
      <w:r>
        <w:rPr>
          <w:rFonts w:ascii="Nirmala UI" w:hAnsi="Nirmala UI" w:eastAsia="Nirmala UI" w:cs="Nirmala UI"/>
        </w:rPr>
        <w:t>දෙවියන්වහන්සේගේ සේවකයෝ භුක්තිවිඳින ආහාරය නම්, ඔවුන් ලබන සිද්ධාන්ත හෝ පණිවිඩයයි. ව්‍යාභිචාරය නම්, සභාව තම පිළිමාරාධනීය සිද්ධාන්ත බලපැවැත්වීම සඳහා රාජ්‍ය බලය යොදාගැනීමයි. ජෙසබෙල්ට පසුතැවීමට දෙන ලද “කාලය” තුළ, සභාව ආරක්ෂාව සඳහා වනයට පලා ගියාය.</w:t>
      </w:r>
    </w:p>
    <w:p>
      <w:pPr>
        <w:pStyle w:val="ArticleScripture"/>
        <w:jc w:val="left"/>
      </w:pPr>
      <w:r>
        <w:rPr>
          <w:rFonts w:ascii="Nirmala UI" w:hAnsi="Nirmala UI" w:eastAsia="Nirmala UI" w:cs="Nirmala UI"/>
        </w:rPr>
        <w:t>එවිට ඒ ස්ත්‍රිය වනන්තරයට පලා ගියාය; එහි දෙවියන් විසින් ඇයට සූදානම් කරන ලද ස්ථානයක් තිබුණේය, එහිදී ඇය දවස් දහස් දෙසිය හැටක් පෝෂණය කරනු ලබන පිණිසය…. තවද ඒ ස්ත්‍රියට මහත් ගරුඩෙකුගේ පියාපත් දෙක දෙනු ලැබුවේය, ඇය සර්පයාගේ මුහුණෙන් වළකිමින් වනන්තරයට, එනම් ඇගේ ස්ථානයට, පියාසර කර යාමටය; එහිදී ඇය කාලයක්ද, කාල දෙකක්ද, අර්ධ කාලයක්ද පෝෂණය කරනු ලබන්නීය. එවිට සර්පයා ඒ ස්ත්‍රිය පසුපසින් ජලප්‍රවාහයක් මෙන් ජලය තම මුඛයෙන් විසි කළේය, ඇය එම ප්‍රවාහයෙන් ගසාගෙන යනු ලබන පිණිසය. එහෙත් පොළොව ඒ ස්ත්‍රියට උපකාර කළාය; පොළොව තම මුඛය විවෘත කර, නාගයා තම මුඛයෙන් විසි කළ එම ජලප්‍රවාහය ගිලගත්තාය. එළිදරව් 12:6, 14–16.</w:t>
      </w:r>
    </w:p>
    <w:p>
      <w:pPr>
        <w:pStyle w:val="ArticleBody"/>
        <w:jc w:val="left"/>
      </w:pPr>
      <w:r>
        <w:rPr>
          <w:rFonts w:ascii="Nirmala UI" w:hAnsi="Nirmala UI" w:eastAsia="Nirmala UI" w:cs="Nirmala UI"/>
        </w:rPr>
        <w:t>යේසබෙල් සහ ආහබ්ගේ පීඩන කාලයේදී, ඔබදියා පාප්වහන්සේගේ පාලන සමයේ අරණ්‍යය විසින් සපයන ලද ආරක්ෂාව නියෝජනය කළේය.</w:t>
      </w:r>
    </w:p>
    <w:p>
      <w:pPr>
        <w:pStyle w:val="ArticleScripture"/>
        <w:jc w:val="left"/>
      </w:pPr>
      <w:r>
        <w:rPr>
          <w:rFonts w:ascii="Nirmala UI" w:hAnsi="Nirmala UI" w:eastAsia="Nirmala UI" w:cs="Nirmala UI"/>
        </w:rPr>
        <w:t>ඒ අනුව ආහාබ් තම ගෘහයේ අධිපතිව සිටි ඔබදියාහ්ව කැඳවීය. (ඔබදියාහ් යෙහෝවාවහන්සේට මහත් භයබක්තිව සිටියේය. මක්නිසාද යෙසබෙල් යෙහෝවාවහන්සේගේ අනාගතවක්තෘවරුන් නසා දැමූ කල, ඔබදියාහ් අනාගතවක්තෘවරුන් සියදෙනෙකු ගෙන, ඔවුන් පනස් දෙනා බැගින් ගුහාවක සඟවා, පාන් හා ජලයෙන් පෝෂණය කළේය.) 1 රාජාවලිය 18:3, 4.</w:t>
      </w:r>
    </w:p>
    <w:p>
      <w:pPr>
        <w:pStyle w:val="ArticleBody"/>
        <w:jc w:val="left"/>
      </w:pPr>
      <w:r>
        <w:rPr>
          <w:rFonts w:ascii="Nirmala UI" w:hAnsi="Nirmala UI" w:eastAsia="Nirmala UI" w:cs="Nirmala UI"/>
        </w:rPr>
        <w:t>ගුහාවල පනස් පනස් බැගින් අනාගතවක්තෘවරුන් සඟවා තැබූ ඔබදියාගේ කාර්යය, පාප්වාදයේ ධර්මෝපදේශ භුක්ති කිරීමට ප්‍රතික්ෂේප කළත්, යුරෝපයේ රජවරුන් සමඟ ඇගේ විභිචාරයෙන් නිරූපිත අශුද්ධ සම්බන්ධතාවය පිළිගැනීමටද ප්‍රතික්ෂේප කළ විශ්වාසවන්තයන් පෝෂණය කිරීම සඳහා දෙවියන් වහන්සේ විසින් සූදානම් කළ කාන්තාරයේ ස්ථානයේ සංකේතය වේ. යෙසබෙල් සහ ආහාබ්ගෙන් ආහාරය සහ ආරක්ෂාව ලබාගැනීම පිණිස එලියා සාරෙප්තාහි වැන්දඹුව වෙත යොමු කරනු ලැබූ කාල පරාසයම, සභාව කාන්තාරයට පලා ගිය කාල පරාසය වූ අතර, දෙවියන් වහන්සේ විසින් ඔවුන් සඳහා සූදානම් කළ ස්ථානය ඔබදියාගේ කාර්යයෙන් නිරූපිත විය.</w:t>
      </w:r>
    </w:p>
    <w:p>
      <w:pPr>
        <w:pStyle w:val="ArticleBody"/>
        <w:jc w:val="left"/>
      </w:pPr>
      <w:r>
        <w:rPr>
          <w:rFonts w:ascii="Nirmala UI" w:hAnsi="Nirmala UI" w:eastAsia="Nirmala UI" w:cs="Nirmala UI"/>
        </w:rPr>
        <w:t>හෙබ්‍රෙව් භාෂාවේ “Zarephath” ලෙස හැඳින්වෙන සාරෙප්තාහි එලියා සැඟවී සිටි ස්ථානයෙහි අර්ථය වන්නේ ශුද්ධිකරණයයි. යෙසෙබෙල්ට පසුතැවිලි වීමට දී තිබූ කාලය අවසාන වූ විට, එලියා ඔබදියා වෙත ගොස්, ආහබ්ට සියලු ඉශ්‍රායෙල්වරුන් කර්මෙල්ට කැඳවීමට ආරාධනා කළේය.</w:t>
      </w:r>
    </w:p>
    <w:p>
      <w:pPr>
        <w:pStyle w:val="ArticleScripture"/>
        <w:jc w:val="left"/>
      </w:pPr>
      <w:r>
        <w:rPr>
          <w:rFonts w:ascii="Nirmala UI" w:hAnsi="Nirmala UI" w:eastAsia="Nirmala UI" w:cs="Nirmala UI"/>
        </w:rPr>
        <w:t>ඔබද්‍යා මඟෙහි යමින් සිටියදී, බලව, එලියා ඔහුට හමුවිය. ඔහු එලියා හඳුනාගෙන මුහුණින් බිම වැටී, “මාගේ ස්වාමී වූ එලියා ඔබම ද?”යි කීය. ඔහු උත්තර දෙමින්, “මමය; ගොස් ඔබගේ ස්වාමියාට, ‘බලව, එලියා මෙහි සිටී’ කියා දන්වන්න”යි කීය. 1 රාජාවලිය 18:17, 18.</w:t>
      </w:r>
    </w:p>
    <w:p>
      <w:pPr>
        <w:pStyle w:val="ArticleBody"/>
        <w:jc w:val="left"/>
      </w:pPr>
      <w:r>
        <w:rPr>
          <w:rFonts w:ascii="Nirmala UI" w:hAnsi="Nirmala UI" w:eastAsia="Nirmala UI" w:cs="Nirmala UI"/>
        </w:rPr>
        <w:t>සරෙප්තාහි වැන්දඹුව සමඟ එලියා ගත කළ කාලය අඳුරු යුගයන්ට සංකේතවත් කරයි. එලියා සහ වැන්දඹුව පිළිබඳ කථාවේදී, ඇය දැව කැබලි දෙකක් රැස් කරමින් සිටියාය, මක්නිසාද ඇය මරණයට අසන්නව සිටියාය. අනාවැකියේ වැන්දඹුවක් යනු සභාවකි; එබැවින් ඇය මරණයට ආසන්නව සිටි කාන්තාරයේ සභාව නියෝජනය කළාය.</w:t>
      </w:r>
    </w:p>
    <w:p>
      <w:pPr>
        <w:pStyle w:val="ArticleScripture"/>
        <w:jc w:val="left"/>
      </w:pPr>
      <w:r>
        <w:rPr>
          <w:rFonts w:ascii="Nirmala UI" w:hAnsi="Nirmala UI" w:eastAsia="Nirmala UI" w:cs="Nirmala UI"/>
        </w:rPr>
        <w:t>සාර්දිස්හි සභාවේ දූතයාට ලියන්න; දෙවියන්වහන්සේගේ ආත්ම සත්දෙනාද තාරකා සතද අල්ලාගෙන සිටින තැනැන්වහන්සේ මෙසේ පවසයි; නුඹ ජීවමාන යැයි නාමයක් ඇති නමුත් මළව සිටින බවත්, නුඹේ ක්‍රියා මම දනිමි. එබැවින් අවදිව සිටින්න; මිය යාමට ආසන්නව තිබෙන ඉතිරි දේවල් ශක්තිමත් කරන්න. මක්නිසාද දෙවියන්වහන්සේ ඉදිරියෙහි නුඹේ ක්‍රියා සම්පූර්ණව තිබෙන බව මම නොසොයාගතිමි. එළිදරව් 3:1, 2.</w:t>
      </w:r>
    </w:p>
    <w:p>
      <w:pPr>
        <w:pStyle w:val="ArticleBody"/>
        <w:jc w:val="left"/>
      </w:pPr>
      <w:r>
        <w:rPr>
          <w:rFonts w:ascii="Nirmala UI" w:hAnsi="Nirmala UI" w:eastAsia="Nirmala UI" w:cs="Nirmala UI"/>
        </w:rPr>
        <w:t>එලියා ඇයට බාධා කරන විට ඇය “දැව කැබලි දෙකක් රැස් කරමින්” සිටි අතර, තම මරණය සඳහා සූදානම් වෙමින් සිටියාය.</w:t>
      </w:r>
    </w:p>
    <w:p>
      <w:pPr>
        <w:pStyle w:val="ArticleScripture"/>
        <w:jc w:val="left"/>
      </w:pPr>
      <w:r>
        <w:rPr>
          <w:rFonts w:ascii="Nirmala UI" w:hAnsi="Nirmala UI" w:eastAsia="Nirmala UI" w:cs="Nirmala UI"/>
        </w:rPr>
        <w:t>එවිට සමිඳාණන්වහන්සේගේ වචනය ඔහු වෙත පැමිණ මෙසේ කීවේය: නැඟිට, සීදොන්ට අයත් සාරෙපත්ට ගොස් එහි වාසය කරව; බලව, එහි සිටින එක් වැන්දඹුවකට මම ඔබ පෝෂණය කරන ලෙස අණ කර ඇත්තෙමි. එවිට ඔහු නැඟිට සාරෙපත්ට ගියේය. ඔහු නගරයේ දොරටුව අසලට පැමිණි කල, බලව, ඒ වැන්දඹු ස්ත්‍රිය එහි දැව කැබලි එකතු කරමින් සිටියාය. ඔහු ඇයට අමතා, “මට බොන්න පිණිස භාජනයකින් වතුර ස්වල්පයක්, කරුණාකර, ගෙන එන්න”යි කීවේය. ඇය එය ගෙන ඒමට යන අතරතුර, ඔහු ඇයට නැවත අමතා, “ඔබගේ අතෙහි පාන් කැබැල්ලක්ද, කරුණාකර, මට ගෙන එන්න”යි කීවේය. එවිට ඇය මෙසේ කීවාය: “ඔබගේ දෙවි සමිඳාණන්වහන්සේ ජීවමානව සිටින සේ නියතය, මා සතු කැවුමක් නොමැත; තිබෙන්නේ පීපාවක පිටි අත්පුරක් සහ කුසියක තෙල් ස්වල්පයක් පමණි. බලව, මම දැව කැබලි දෙකක් එකතු කරමින් සිටින්නේ, ඇතුළට ගොස් එය මා සහ මාගේ පුත්‍රයා සඳහා සූදානම් කර, අපි එය භුජනය කර මිය යනු පිණිසය.” 1 රාජාවලිය 17:8–12.</w:t>
      </w:r>
    </w:p>
    <w:p>
      <w:pPr>
        <w:pStyle w:val="ArticleBody"/>
        <w:jc w:val="left"/>
      </w:pPr>
      <w:r>
        <w:rPr>
          <w:rFonts w:ascii="Nirmala UI" w:hAnsi="Nirmala UI" w:eastAsia="Nirmala UI" w:cs="Nirmala UI"/>
        </w:rPr>
        <w:t>සරෙප්තාහි වැන්දඹුව “දැව කැබලි දෙකක්” රැස් කරමින් සිටියාය. එම වැන්දඹුව යෙසබෙල්ගේ කාලයේ විශ්වාසවන්තයන් නියෝජනය කරයි. ඇගේ පුත්‍රයා, තියාතීරාගේ ඉතිහාස කාලය තුළ පළමු උත්ථානයේදී නැවත නැඟිටුවනු ලැබීමේ පොරොන්දුව සමඟ මිය ගිය අය නියෝජනය කරයි.</w:t>
      </w:r>
    </w:p>
    <w:p>
      <w:pPr>
        <w:pStyle w:val="ArticleScripture"/>
        <w:jc w:val="left"/>
      </w:pPr>
      <w:r>
        <w:rPr>
          <w:rFonts w:ascii="Nirmala UI" w:hAnsi="Nirmala UI" w:eastAsia="Nirmala UI" w:cs="Nirmala UI"/>
        </w:rPr>
        <w:t>තක්කු ද මා විසින් දුටිමි; ඔව්හු ඒවා මත හිඳ සිටියහ; විනිශ්චය කිරීම ඔවුන්ට දෙන ලදී. එසේම, යේසුස්ගේ සාක්ෂිය නිසාත්, දෙවියන්වහන්සේගේ වචනය නිසාත් හිස කපා මරා දමනු ලැබූවන්ගේ ආත්මයන් ද, මෘගයාටවත් ඔහුගේ රූපයටවත් නමස්කාර නොකළාවූ, ඔහුගේ ලකුණ තම නළලෙහි හෝ තම අත්වල හෝ නොගත්ාවූවන්ගේ ආත්මයන් ද මා විසින් දුටිමි. ඔව්හු ජීවත් වී, ක්‍රිස්තුස්වහන්සේ සමඟ අවුරුදු දහසක් රජකම් කළහ. එහෙත් මිය ගිය අනෙක් අය, එම අවුරුදු දහස අවසන් වන තෙක් නැවත ජීවත් නොවූහ. මෙය පළමු නැවත නැඟිටීමය. පළමු නැවත නැඟිටීමට කොටසක් ඇති තැනැත්තා ආශීර්වාදලත් හා ශුද්ධය; එවැන්නන් කෙරෙහි දෙවන මරණයට බලයක් නැත; එහෙත් ඔව්හු දෙවියන්වහන්සේගේත් ක්‍රිස්තුස්වහන්සේගේත් පූජකයෝ වන්නෝය, ඔහු සමඟ අවුරුදු දහසක් රජකම් කරන්නෝය. එළිදරව් 20:4–6.</w:t>
      </w:r>
    </w:p>
    <w:p>
      <w:pPr>
        <w:pStyle w:val="ArticleBody"/>
        <w:jc w:val="left"/>
      </w:pPr>
      <w:r>
        <w:rPr>
          <w:rFonts w:ascii="Nirmala UI" w:hAnsi="Nirmala UI" w:eastAsia="Nirmala UI" w:cs="Nirmala UI"/>
        </w:rPr>
        <w:t>විධවාවද සාර්දිස්හි සුදු වස්ත්‍ර දෙන ලද, සුදුසුකම් ලැබූ ස්වල්ප දෙනාද නියෝජනය කරයි.</w:t>
      </w:r>
    </w:p>
    <w:p>
      <w:pPr>
        <w:pStyle w:val="ArticleScripture"/>
        <w:jc w:val="left"/>
      </w:pPr>
      <w:r>
        <w:rPr>
          <w:rFonts w:ascii="Nirmala UI" w:hAnsi="Nirmala UI" w:eastAsia="Nirmala UI" w:cs="Nirmala UI"/>
        </w:rPr>
        <w:t>සාර්දිස්හි පවා තමන්ගේ වස්ත්‍ර අපවිත්‍ර නොකළ නම් කිහිපදෙනෙකු නුඹට ඇත; ඔව්හු සුදු වස්ත්‍රධාරීව මා සමඟ ගමන් කරනු ඇත; මන්ද ඔව්හු ඒ සඳහා සුදුසුයෝය. ජයගන්නා වූ තැනැත්තා, ඔහුම සුදු වස්ත්‍රයන්ගෙන් ඇඳවනු ලබන්නේය; මම ඔහුගේ නාමය ජීවනයේ පොතෙන් කිසිසේත් මකා නොදමන්නෙමි; එහෙත් මගේ පියාණන් ඉදිරියෙහිත්, උන්වහන්සේගේ දූතයන් ඉදිරියෙහිත් ඔහුගේ නාමය ප්‍රකාශ කරන්නෙමි. එළිදරව් 3:4, 5.</w:t>
      </w:r>
    </w:p>
    <w:p>
      <w:pPr>
        <w:pStyle w:val="ArticleBody"/>
        <w:jc w:val="left"/>
      </w:pPr>
      <w:r>
        <w:rPr>
          <w:rFonts w:ascii="Nirmala UI" w:hAnsi="Nirmala UI" w:eastAsia="Nirmala UI" w:cs="Nirmala UI"/>
        </w:rPr>
        <w:t>තිඅතිරාහි සිව්වන සභාවේ, විශ්වාසවන්තව මරණයට පත්වූවෝ, විධවගේ පුත්‍රයා මඟින් නිරූපිත වූවෝ, පස්වන මුද්‍රාවේදී සුදු වස්ත්‍ර දෙන ලද්දෝය.</w:t>
      </w:r>
    </w:p>
    <w:p>
      <w:pPr>
        <w:pStyle w:val="ArticleScripture"/>
        <w:jc w:val="left"/>
      </w:pPr>
      <w:r>
        <w:rPr>
          <w:rFonts w:ascii="Nirmala UI" w:hAnsi="Nirmala UI" w:eastAsia="Nirmala UI" w:cs="Nirmala UI"/>
        </w:rPr>
        <w:t>තවද ඔහු පස්වන මුද්‍රාව විවෘත කළ කල, දෙවියන්වහන්සේගේ වචනය නිසාත් ඔවුන් දරාගෙන සිටි සාක්ෂිය නිසාත් මරනු ලැබූවන්ගේ ආත්මයන් පූජාසනය යටතේ මම දුටුවෙමි. ඔව්හු මහ හඬින් හඬා කියමින්, “ශුද්ධවූද සත්‍යවූද ස්වාමීනි, පෘථිවියෙහි වාසය කරන්නන් මත අපගේ ලේ ගැන ඔබ විනිශ්චය නොකර, පළි නොගන්නේ තවත් කොපමණ කාලයක් ද?” යයි කීහ. එවිට ඔවුන් එක් එක්කෙනාට සුදු වස්ත්‍ර දෙන ලදී; තවද ඔවුන් මෙන් මරනු ලැබීමට නියමිත ඔවුන්ගේ සමසේවකයන්ද සහෝදරයන්ද සම්පූර්ණ වන තුරු, තව ස්වල්ප කාලයක් විවේකයෙන් සිටිය යුතුයයි ඔවුන්ට කියනු ලැබීය. එළිදරව් 6:9–11.</w:t>
      </w:r>
    </w:p>
    <w:p>
      <w:pPr>
        <w:pStyle w:val="ArticleBody"/>
        <w:jc w:val="left"/>
      </w:pPr>
      <w:r>
        <w:rPr>
          <w:rFonts w:ascii="Nirmala UI" w:hAnsi="Nirmala UI" w:eastAsia="Nirmala UI" w:cs="Nirmala UI"/>
        </w:rPr>
        <w:t>අඳුරු යුගයේ වීරමරණ ලැබූවන්ට සුදු වස්ත්‍ර දෙන ලදී, තවද ඔවුන් මරණ ලැබූ ආකාරයෙන්ම පාප්වාදය හේතුවෙන් තවත් වීරමරණ ලැබූ සමූහයක් ඝාතනය කරනු ලබන තුරු, තමන්ගේ සොහොන් තුළ විවේක ගන්නා ලෙස ඔවුන්ට කියනු ලැබීය. අවුරුදු තුනහමාරක කාලය තුළ ඔවුන් පාප්වාදය විසින් ඝාතනය කරනු ලැබූ අතර, අවසානයේ පාප්වාදය විනිශ්චය කරනු ලැබෙන බවට ඔවුන්ට පොරොන්දු කරනු ලැබුවද, එය සිදුවන්නේ ඉක්මනින් පැමිණෙන ඉරිදා නීතියේ අර්බුදය තුළ පාප්වාදය හේතුවෙන් වීරමරණ ලැබූ දෙවන සමූහයක්ද ඝාතනය කරනු ලැබීමෙන් පසුව පමණි. සොයුරිය වයිට්, පාප්වාදය මත විනිශ්චය ඉල්ලා සිටි වීරමරණ ලැබූවන්ගේ අයැදීම, එළිදරව් පොතේ පද දෙකක් සමඟ සම්බන්ධ කරයි.</w:t>
      </w:r>
    </w:p>
    <w:p>
      <w:pPr>
        <w:pStyle w:val="ArticleScripture"/>
        <w:jc w:val="left"/>
      </w:pPr>
      <w:r>
        <w:rPr>
          <w:rFonts w:ascii="Nirmala UI" w:hAnsi="Nirmala UI" w:eastAsia="Nirmala UI" w:cs="Nirmala UI"/>
        </w:rPr>
        <w:t>“පස්වන මුද්‍රාව විවෘත කළ විට, ප්‍රකාශය ලබූ යොහන් දර්ශනයෙහි දෙවියන්වහන්සේගේ වචනයත් යේසුස් ක්‍රිස්තුස්වහන්සේගේ සාක්ෂියත් නිසා මරණයට පත් කරනු ලැබූ සමූහය පූජාසනය යටතේ දැක්කා ය. ඉන්පසු, එළිදරව් පොතේ දහඅටවන පරිච්ඡේදයේ විස්තර කර ඇති දර්ශන පැමිණියේ ය, එවිට විශ්වාසවන්ත හා සත්‍යවන්ත අය බබිලෝනියෙන් පිටතට කැඳවනු ලබති. [එළිදරව් 18:1–5, උපුටා දක්වා ඇත.]” Manuscript Releases, volume 20, 14.</w:t>
      </w:r>
    </w:p>
    <w:p>
      <w:pPr>
        <w:pStyle w:val="ArticleBody"/>
        <w:jc w:val="left"/>
      </w:pPr>
      <w:r>
        <w:rPr>
          <w:rFonts w:ascii="Nirmala UI" w:hAnsi="Nirmala UI" w:eastAsia="Nirmala UI" w:cs="Nirmala UI"/>
        </w:rPr>
        <w:t>එළිදරව් පොත අටළොස්වන පරිච්ඡේදයේ 1 සිට 5 දක්වා වූ වාක්‍යයන්, 1වන හා 4වන වාක්‍යයන්හි හඬ දෙක නිරූපණය කරයි. දෙවන හඬ බැබිලෝනියෙන් පිටතට කැඳවීම වන අතර, එය ඉරිදා නීතියේ පීඩනය ආරම්භ වීම සලකුණු කරයි; එවිට තුන්වන දූතයාගේ ප්‍රබල ව්‍යාපාරය දෙවියන්වහන්සේගේ අනෙක් රැළ බැබිලෝනියෙන් පිටතට කැඳවයි. ඇය පස්වන මුද්‍රාවේ කොටසද හත්වන මුද්‍රාව ආරම්භයේ තබයි.</w:t>
      </w:r>
    </w:p>
    <w:p>
      <w:pPr>
        <w:pStyle w:val="ArticleScripture"/>
        <w:jc w:val="left"/>
      </w:pPr>
      <w:r>
        <w:rPr>
          <w:rFonts w:ascii="Nirmala UI" w:hAnsi="Nirmala UI" w:eastAsia="Nirmala UI" w:cs="Nirmala UI"/>
        </w:rPr>
        <w:t>“[එළිදරව් 6:9–11 උපුටා දක්වා ඇත]. මෙහිදී යොහන්ට ඉදිරිපත් කරනු ලැබූයේ යථාර්ථයේ පවතින දර්ශන නොව, අනාගතයේ කිසියම් කාලපරිච්ඡේදයකදී සිදුවන දේවල්ය.”</w:t>
      </w:r>
    </w:p>
    <w:p>
      <w:pPr>
        <w:pStyle w:val="ArticleScripture"/>
        <w:jc w:val="left"/>
      </w:pPr>
      <w:r>
        <w:rPr>
          <w:rFonts w:ascii="Nirmala UI" w:hAnsi="Nirmala UI" w:eastAsia="Nirmala UI" w:cs="Nirmala UI"/>
        </w:rPr>
        <w:t>“එළිදරව් 8:1–4 උපුටා දක්වා ඇත.” අත්පිටපත් නිකුතු, 20වන වෙළුම, 197.</w:t>
      </w:r>
    </w:p>
    <w:p>
      <w:pPr>
        <w:pStyle w:val="ArticleBody"/>
        <w:jc w:val="left"/>
      </w:pPr>
      <w:r>
        <w:rPr>
          <w:rFonts w:ascii="Nirmala UI" w:hAnsi="Nirmala UI" w:eastAsia="Nirmala UI" w:cs="Nirmala UI"/>
        </w:rPr>
        <w:t>එළිදරව් පොතේ අටවන පරිච්ඡේදයේ පළමු සිට සිව්වන වචන දක්වා, හත්වන මුද්‍රාව විවෘත කරනු ලැබේ.</w:t>
      </w:r>
    </w:p>
    <w:p>
      <w:pPr>
        <w:pStyle w:val="ArticleScripture"/>
        <w:jc w:val="left"/>
      </w:pPr>
      <w:r>
        <w:rPr>
          <w:rFonts w:ascii="Nirmala UI" w:hAnsi="Nirmala UI" w:eastAsia="Nirmala UI" w:cs="Nirmala UI"/>
        </w:rPr>
        <w:t>ඔහු හත්වන මුද්‍රාව විවෘත කළ කල, අහසේ පැය භාගයක් පමණ නිශ්ශබ්දතාවයක් ඇති විය. එවිට දෙවියන්වහන්සේගේ සන්නිධියේ සිටි දූතයන් හත් දෙනා මම දුටුවෙමි; ඔවුන්ට හොරණෑ හතක් දෙන ලදී. තවත් දූතයෙක් පැමිණ, රන් දූපකයක් රැගෙන යාගපීඨය අසල සිටියේය; සිංහාසනය ඉදිරියෙහි තිබූ රන් යාගපීඨය මත සියලු ශුද්ධවන්තයන්ගේ යාච්ඤා සමඟ ඒවා ඔප්පු කරන පිණිස ඔහුට බොහෝ දූපත් දෙන ලදී. තවද ශුද්ධවන්තයන්ගේ යාච්ඤා සමඟ පැමිණි දූපයේ දුම, දූතයාගේ අතෙන් දෙවියන්වහන්සේ ඉදිරියෙහි ඉහළට නැග ගියේය. එළිදරව් 8:1–4.</w:t>
      </w:r>
    </w:p>
    <w:p>
      <w:pPr>
        <w:pStyle w:val="ArticleBody"/>
        <w:jc w:val="left"/>
      </w:pPr>
      <w:r>
        <w:rPr>
          <w:rFonts w:ascii="Nirmala UI" w:hAnsi="Nirmala UI" w:eastAsia="Nirmala UI" w:cs="Nirmala UI"/>
        </w:rPr>
        <w:t>පස්වන මුද්‍රාවේදී භූමියේ රජවරුන් සමඟ වේශ්‍යාචාරය කරන එම වේශ්‍යාව මත දෙවියන් විනිශ්චය ගෙන එන ලෙස ඉල්ලා සිටින අඳුරු යුගවල ශහීදයන්ගේ යාච්ඤා, හත්වන මුද්‍රාව විවෘත කරන විට “දෙවියන් ඉදිරියට” නැගෙයි. ප්‍රේරණාව හත්වන මුද්‍රාවේ විවෘත කිරීම ප්‍රකාශන පොත දහඅටවන අධ්‍යායයේ දෙවන හඬ සමඟ සමාන්තර කරයි; මක්නිසාද දෙවන හඬේදී දෙවියන් ඇගේ අපරාධ සිහිපත් කරන්නේය, එවිට ඔහු ඇගේ විනිශ්චය දෙගුණ කරන්නේය. එක් වරක් අඳුරු යුගවල ශහීදයන් උදෙසාය, සහ එක් වරක් ඉරිදා නීති අර්බුදයේ රුධිරස්නානය උදෙසාය.</w:t>
      </w:r>
    </w:p>
    <w:p>
      <w:pPr>
        <w:pStyle w:val="ArticleScripture"/>
        <w:jc w:val="left"/>
      </w:pPr>
      <w:r>
        <w:rPr>
          <w:rFonts w:ascii="Nirmala UI" w:hAnsi="Nirmala UI" w:eastAsia="Nirmala UI" w:cs="Nirmala UI"/>
        </w:rPr>
        <w:t>තවද මම ස්වර්ගයෙන් තවත් හඬක් අසා, එය මෙසේ කියනු ලැබීය: මාගේ ජනතාවෙනි, ඇයගේ පාපයන්හි ඔබ සැම හවුල්කාරයෝ නොවන පිණිසත්, ඇයගේ වසංගතයන්ගෙන් ඔබ සැමට නොලැබෙන පිණිසත්, ඇයගෙන් පිටතට එන්න. මක්නිසාද ඇයගේ පාප ස්වර්ගය දක්වා පැමිණ ඇත, දෙවියන්වහන්සේ ඇයගේ අධර්මිෂ්ඨකම් සිහිකර ඇත. ඇය ඔබට විපාක දුන් ලෙසම ඇයටත් විපාක දෙන්න; ඇයගේ ක්‍රියාවන් අනුව දෙගුණයක්, එනම් දෙගුණයෙන් ඇයට ප්‍රතිවිපාක දෙන්න. ඇය පිරවූ කුසලානයේම ඇයට දෙගුණයෙන් පුරවන්න. එළිදරව් 18:4–6.</w:t>
      </w:r>
    </w:p>
    <w:p>
      <w:pPr>
        <w:pStyle w:val="ArticleBody"/>
        <w:jc w:val="left"/>
      </w:pPr>
      <w:r>
        <w:rPr>
          <w:rFonts w:ascii="Nirmala UI" w:hAnsi="Nirmala UI" w:eastAsia="Nirmala UI" w:cs="Nirmala UI"/>
        </w:rPr>
        <w:t>තම වස්ත්‍ර අපවිත්‍ර කර නොගත් සර්දිස්හි සිටි ස්වල්පදෙනා, 1798දී අවසන් වූ තියාතිරාගේ ඉතිහාසයෙන් පිටතට පැමිණි අය නියෝජනය කරති. ඔවුන් නියෝජනය කරනු ලබන්නේ 1844දී විවාහයට යමින් සිටි වැන්දඹුවක වූ සාරෙප්තාහි වැන්දඹුව විසිනි.</w:t>
      </w:r>
    </w:p>
    <w:p>
      <w:pPr>
        <w:pStyle w:val="ArticleScripture"/>
        <w:jc w:val="left"/>
      </w:pPr>
      <w:r>
        <w:rPr>
          <w:rFonts w:ascii="Nirmala UI" w:hAnsi="Nirmala UI" w:eastAsia="Nirmala UI" w:cs="Nirmala UI"/>
        </w:rPr>
        <w:t>“ශුද්ධස්ථානය පවිත්‍ර කිරීම පිණිස, දානියෙල් 8:14 හි දර්ශනයට ගෙන එන පරිදි, අපගේ මහපූජකයා වන ක්‍රිස්තුස්වහන්සේගේ අතිශුද්ධ ස්ථානයට පැමිණීමත්; දානියෙල් 7:13 හි ඉදිරිපත් කර ඇති පරිදි, මනුෂ්‍ය පුත්‍රයාගේ පුරාණ දිනන්ගේ සම්මුඛයට පැමිණීමත්; මලාකි විසින් අනාවැකි පළ කරන ලද පරිදි, ස්වාමින්වහන්සේ තම මන්දිරයට පැමිණීමත්, එකම සිද්ධිය පිළිබඳ විස්තරයන්ය; එමෙන්ම මෙය මත්තෙව් 25 හි කන්‍යාවන් දසදෙනාගේ උපමාවේ ක්‍රිස්තුස්වහන්සේ විසින් විස්තර කරන ලද, විවාහයට මනාලයාගේ පැමිණීම මගිනුත් නිරූපණය කර ඇත.” The Great Controversy, 426.</w:t>
      </w:r>
    </w:p>
    <w:p>
      <w:pPr>
        <w:pStyle w:val="ArticleBody"/>
        <w:jc w:val="left"/>
      </w:pPr>
      <w:r>
        <w:rPr>
          <w:rFonts w:ascii="Nirmala UI" w:hAnsi="Nirmala UI" w:eastAsia="Nirmala UI" w:cs="Nirmala UI"/>
        </w:rPr>
        <w:t>එලියා ඇයට තමන්ට සේවය කරන ලෙස අණ කළ අවස්ථාවේදී, ඒ වැන්දඹුව මරණයට පෙර තම අවසාන භෝජනය පිළියෙළ කරමින් සිටියාය. ඇය, “ගිනි”යක් සඳහා “දණ්ඩ” දෙකක් එකතු කරමින් සිටි, තියාතිරාවෙහි විශ්වාසවන්ත ස්වල්පදෙනා සර්දිස්හි විශ්වාසවන්ත ස්වල්පදෙනා බවට සංක්‍රමණය වීම නිරූපණය කරයි.</w:t>
      </w:r>
    </w:p>
    <w:p>
      <w:pPr>
        <w:pStyle w:val="ArticleBody"/>
        <w:jc w:val="left"/>
      </w:pPr>
      <w:r>
        <w:rPr>
          <w:rFonts w:ascii="Nirmala UI" w:hAnsi="Nirmala UI" w:eastAsia="Nirmala UI" w:cs="Nirmala UI"/>
        </w:rPr>
        <w:t>“දණ්ඩ දෙක” යනු පුරාණ ඉශ්‍රායෙල්හි ගෘහ දෙකම නියෝජනය කරයි; ඒවා මුලින් අජාතිකවාදය විසින්ද, අනතුරුව පාප්වාදය විසින්ද පාගා දමනු ලැබූවද, 1798 සිට 1844 දක්වා වූ ඉතිහාසය තුළ “එක් දණ්ඩක්” ලෙස රැස්කර එකතු කරනු ලැබීමට නියමිතව තිබිණි.</w:t>
      </w:r>
    </w:p>
    <w:p>
      <w:pPr>
        <w:pStyle w:val="ArticleScripture"/>
        <w:jc w:val="left"/>
      </w:pPr>
      <w:r>
        <w:rPr>
          <w:rFonts w:ascii="Nirmala UI" w:hAnsi="Nirmala UI" w:eastAsia="Nirmala UI" w:cs="Nirmala UI"/>
        </w:rPr>
        <w:t>නැවතත් සමිඳාණන්වහන්සේගේ වචනය මා වෙත පැමිණ, මෙසේ පැවසීය: “තවද, මනුෂ්‍ය පුත්‍රය, නුඹට එක් කෝලයක් ගෙන එහි, ‘යූදා සඳහාත්, ඔහුගේ සංගාතයන් වන ඉශ්‍රායෙල් පුත්‍රයන් සඳහාත්’ කියා ලියන්න. ඉන්පසු තවත් කෝලයක් ගෙන එහි, ‘යෝසෙප් සඳහාත්, එප්‍රායිම්ගේ කෝලය සඳහාත්, ඔහුගේ සංගාතයන් වන මුළු ඉශ්‍රායෙල් ගෘහය සඳහාත්’ කියා ලියන්න. එවිට ඒවා එකිනෙකට සම්බන්ධ කර එක කෝලයක් කරගන්න; ඒවා නුඹේ අතේ එකක් වන්නේය. නුඹේ සෙනඟේ පුත්‍රයන් නුඹට කතා කරමින්, ‘මේවායින් නුඹ අදහස් කරන්නේ කුමක්දැයි අපට පෙන්වා නොදෙන්නේද?’යි කියන විට, ඔවුන්ට මෙසේ කියන්න: ස්වාමිවූ දෙවිවහන්සේ මෙසේ වදාරන සේක: ‘බලව, එප්‍රායිම්ගේ අතේ තිබෙන යෝසෙප්ගේ කෝලයත්, ඔහුගේ සහචරයන් වන ඉශ්‍රායෙල් ගෝත්‍රත් මම ගන්නෙමි; ඒවා යූදාගේ කෝලය සමඟ, එනම් ඔහු සමඟ එකතු කර, ඒවා එක කෝලයක් කරන්නෙමි; ඒවා මාගේ අතේ එකක් වන්නේය.’ නුඹ ලියූ කෝල නුඹේ අතේ ඔවුන්ගේ ඇස් ඉදිරියෙහි තිබිය යුතුය. තවද ඔවුන්ට මෙසේ කියන්න: ස්වාමිවූ දෙවිවහන්සේ මෙසේ වදාරන සේක: ‘බලව, ජාතීන් අතරට ගොස් සිටින ඉශ්‍රායෙල් පුත්‍රයන් මම එම ජාතීන් අතරින් ගෙන, සියලු පාර්ශ්වයන්ගෙන් ඔවුන් එක්රැස් කර, ඔවුන්ගේම දේශයට ඔවුන් ගෙන එන්නෙමි. ඉශ්‍රායෙල් කඳු මත පිහිටි දේශයේ මම ඔවුන් එක් ජාතියක් කරන්නෙමි; ඔවුන් සියල්ලන්ටම එක් රජෙක් රජ වන්නේය. ඔවුහු තවදුරටත් ජාති දෙකක් නොවන්නෝය; තවදුරටත් කිසිසේත් රාජ්‍ය දෙකකට බෙදී නොසිටින්නෝය. ඔවුහු තවත් ඔවුන්ගේ රූපවලින්වත්, ඔවුන්ගේ පිළිකුල් දේවලින්වත්, ඔවුන්ගේ කිසිඳු අපරාධයකින්වත් තමන් අපවිත්‍ර කර නොගන්නෝය. එහෙත් ඔවුන් පව් කළ ඔවුන්ගේ සියලු වාසස්ථානවලින් මම ඔවුන් ගළවා, ඔවුන් පවිත්‍ර කරන්නෙමි. එවිට ඔවුහු මාගේ සෙනඟ වන්නෝය, මමද ඔවුන්ගේ දෙවියන්වහන්සේ වන්නෙමි. මාගේ සේවක දාවිත් ඔවුන් කෙරෙහි රජ වන්නේය; ඔවුන් සියල්ලන්ටම එක් එඬේරෙක් වන්නේය. ඔවුහු මාගේ විනිශ්චයන් අනුව හැසිරී, මාගේ පනත් රැක, ඒවා ක්‍රියාවට නංවන්නෝය. තවද මාගේ සේවක යාකොබ්ට මම දුන් දේශයේ, එනම් ඔබගේ පියවරුන් වාසය කළ දේශයේ ඔවුහු වාසය කරන්නෝය; ඔවුහුද, ඔවුන්ගේ දරුවෝද, ඔවුන්ගේ දරුවන්ගේ දරුවෝද සදාකාලයටම එහි වාසය කරන්නෝය. මාගේ සේවක දාවිත් සදාකාලයටම ඔවුන්ගේ අධිපතියා වන්නේය. තවද මම ඔවුන් සමඟ සාමයේ ගිවිසුමක් කරමි; එය ඔවුන් සමඟ සදාකාලික ගිවිසුමක් වන්නේය. මම ඔවුන් පිහිටුවා, ඔවුන් බහුල කර, මාගේ ශුද්ධස්ථානය ඔවුන් අතරෙහි සදාකාලයටම පිහිටුවන්නෙමි. මාගේ මණ්ඩපයද ඔවුන් සමඟ වන්නේය. එසේය, මම ඔවුන්ගේ දෙවියන්වහන්සේ වන්නෙමි, ඔවුහු මාගේ සෙනඟ වන්නෝය. මාගේ ශුද්ධස්ථානය ඔවුන් අතරෙහි සදාකාලයටම තිබෙන කල, මම සමිඳාණන්වහන්සේ ඉශ්‍රායෙල් ශුද්ධ කරන තැනැන්වහන්සේ බව ජාතීහු දැනගන්නෝය.’” එසකියෙල් 37:15–28.</w:t>
      </w:r>
    </w:p>
    <w:p>
      <w:pPr>
        <w:pStyle w:val="ArticleBody"/>
        <w:jc w:val="left"/>
      </w:pPr>
      <w:r>
        <w:rPr>
          <w:rFonts w:ascii="Nirmala UI" w:hAnsi="Nirmala UI" w:eastAsia="Nirmala UI" w:cs="Nirmala UI"/>
        </w:rPr>
        <w:t>එලියා අහබ්වද මුළු ඉශ්රායෙලයද කර්මෙල් කන්ද වෙත කැඳවීම සඳහා සාරෙප්තායෙන් පිටත්ව යන විට, වනාන්තරයට පලාගොස් සිටින විධවා භාර්යාගේ සභාව 1844 ඔක්තෝබර් 22 දින විවාහයට පෙර විධවාව පවිත්‍ර කරනු ලබන ගින්න සඳහා දණ්ඩ දෙකක් එකතු කරමින් සිටියාය. එම දණ්ඩ දෙක එකතු කිරීම යනු යෙසායා හතෙහි හඳුනාගනු ලබන අවසාන අවුරුදු හැටපහක කාලය තුළ සම්පූර්ණ කරනු ලබන මිලෙරයිට් ව්‍යාපාරයේ එකතු කිරීමය. උතුරු රාජ්‍යය ක්‍රි.පූ. 723 සිට 1798 දක්වා මෝසෙස්ගේ ශාපය භුක්ති වින්ද අතර, දකුණු රාජ්‍යය ක්‍රි.පූ. 677 සිට 1844 දක්වා එම ශාපයම භුක්ති වින්දාය. 1844 දී, එම සත්‍ය ජාතීන් දෙකේ ආත්මික පරම්පරාවෝ එක දණ්ඩක් ලෙස, හෝ එක ජාතියක් ලෙස, එකට රැස් කරනු ලැබූහ.</w:t>
      </w:r>
    </w:p>
    <w:p>
      <w:pPr>
        <w:pStyle w:val="ArticleBody"/>
        <w:jc w:val="left"/>
      </w:pPr>
      <w:r>
        <w:rPr>
          <w:rFonts w:ascii="Nirmala UI" w:hAnsi="Nirmala UI" w:eastAsia="Nirmala UI" w:cs="Nirmala UI"/>
        </w:rPr>
        <w:t>එසේ නොවූවත්, එසෙකියෙල් එම දණ්ඩ දෙක ජාතීන් දෙකක් ලෙස නිර්වචනය කරයි; ඒවා එක් ජාතියක් බවට පත්වෙයි.</w:t>
      </w:r>
    </w:p>
    <w:p>
      <w:pPr>
        <w:pStyle w:val="ArticleScripture"/>
        <w:jc w:val="left"/>
      </w:pPr>
      <w:r>
        <w:rPr>
          <w:rFonts w:ascii="Nirmala UI" w:hAnsi="Nirmala UI" w:eastAsia="Nirmala UI" w:cs="Nirmala UI"/>
        </w:rPr>
        <w:t>මක්නිසාද සිරියාවේ ශීර්ෂය දමස්කය, දමස්කයේ ශීර්ෂය රෙශීනය; තවද අවුරුදු හැට පහක් ඇතුළත එප්‍රායිම් ජනයා නොවන පිණිස බිඳ දමනු ලබන්නේය. එප්‍රායිම්ගේ ශීර්ෂය සමාරිය, සමාරියේ ශීර්ෂය රෙමාලියාගේ පුත්‍රයාය. නුඹලා විශ්වාස නොකරන්නේ නම්, නියතවම නුඹලා ස්ථිර කරනු නොලබන්නේය. යෙසායා 7:8, 9.</w:t>
      </w:r>
    </w:p>
    <w:p>
      <w:pPr>
        <w:pStyle w:val="ArticleBody"/>
        <w:jc w:val="left"/>
      </w:pPr>
      <w:r>
        <w:rPr>
          <w:rFonts w:ascii="Nirmala UI" w:hAnsi="Nirmala UI" w:eastAsia="Nirmala UI" w:cs="Nirmala UI"/>
        </w:rPr>
        <w:t>අපි හැටපස් අවුරුදු පිළිබඳ අනාවැකිය විශ්වාස නොකරන්නෙමු නම්, අපි ස්ථාපිත නොවන්නෙමු.</w:t>
      </w:r>
    </w:p>
    <w:p>
      <w:pPr>
        <w:pStyle w:val="ArticleBody"/>
        <w:jc w:val="left"/>
      </w:pPr>
      <w:r>
        <w:rPr>
          <w:rFonts w:ascii="Nirmala UI" w:hAnsi="Nirmala UI" w:eastAsia="Nirmala UI" w:cs="Nirmala UI"/>
        </w:rPr>
        <w:t>අපි ඊළඟ ලිපියේදී එලියාගේ සංකේතවාදය තවදුරටත් ඉදිරිපත් කරන්නෙමු.</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එලියා — දොළොස්වන අංකය</dc:title>
  <dc:subject>සෑම නිම්නයක්ම උසස් කරනු ලැබේ</dc:subject>
  <dc:creator>Jeff Pippenger</dc:creator>
  <cp:keywords/>
  <dc:description>Generated by ArticleDigger from elijah\12_elijah.json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