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Daniel – stoosemdesiatdeväť</w:t>
      </w:r>
    </w:p>
    <w:p>
      <w:pPr>
        <w:pStyle w:val="ArticleSubtitle"/>
        <w:jc w:val="left"/>
      </w:pPr>
      <w:r>
        <w:rPr>
          <w:rFonts w:ascii="Arial" w:hAnsi="Arial" w:eastAsia="Arial" w:cs="Arial"/>
        </w:rPr>
        <w:t>Prorocká tapiséria bitky pri Paniu: predohra k nedeľnému zákonu</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2024-04-19</w:t>
      </w:r>
    </w:p>
    <w:p>
      <w:pPr>
        <w:pStyle w:val="ArticleBody"/>
        <w:jc w:val="left"/>
      </w:pPr>
      <w:r>
        <w:rPr>
          <w:rFonts w:ascii="Times New Roman" w:hAnsi="Times New Roman" w:eastAsia="Times New Roman" w:cs="Times New Roman"/>
        </w:rPr>
        <w:t>Bitka pri Paniu bola v podstate duchovným bojom. Tesne pred nedeľným zákonom ôsmy prezident, ktorý je od čias Ronalda Reagana pri čase konca v roku 1989 šiestym, ktorý je zároveň posledným republikánskym prezidentom a ktorý je aj najbohatším prezidentom, a ktorý tiež podnecuje celé panstvo globalizmu, povedie odpadlícky protestantizmus pri porážke gréckeho náboženstva Pana, ktorým je „woke-izmus“ globalizmu. Vo veršoch jedenásť a dvanásť sa dejiny, ktoré sa začínajú vojnou na Ukrajine v roku 2014, uzatvárajú pri nedeľnom zákone vo verši šestnásť. Verš pätnásť je bitkou pri Paniu a bitka pri Paniu vedie k bitke pri Aktiu, ktorou je tretia svetová vojna.</w:t>
      </w:r>
    </w:p>
    <w:p>
      <w:pPr>
        <w:pStyle w:val="ArticleBody"/>
        <w:jc w:val="left"/>
      </w:pPr>
      <w:r>
        <w:rPr>
          <w:rFonts w:ascii="Times New Roman" w:hAnsi="Times New Roman" w:eastAsia="Times New Roman" w:cs="Times New Roman"/>
        </w:rPr>
        <w:t>V hodine „veľkého zemetrasenia“, ktorou je nedeľný zákon zo šestnásteho verša, islam tretieho beda napáda Spojené štáty, rozhorčuje národy a spôsobuje národnú skazu. Pred týmto útokom predchádza bitka pri Paniu. Pri nedeľnom zákone sa ustanovuje trojnásobné spojenie draka, šelmy a falošného proroka.</w:t>
      </w:r>
    </w:p>
    <w:p>
      <w:pPr>
        <w:pStyle w:val="ArticleScripture"/>
        <w:jc w:val="left"/>
      </w:pPr>
      <w:r>
        <w:rPr>
          <w:rFonts w:ascii="Times New Roman" w:hAnsi="Times New Roman" w:eastAsia="Times New Roman" w:cs="Times New Roman"/>
        </w:rPr>
        <w:t>„Nariadením, ktoré bude vynucovať ustanovenie pápežstva v rozpore so zákonom Božím, sa náš národ úplne odtrhne od spravodlivosti. Keď protestantizmus natiahne svoju ruku ponad priepasť, aby uchopil ruku rímskej moci, keď sa ponad bezodnú hlbinu načiahne, aby si podal ruky so špiritizmom, keď pod vplyvom tohto trojnásobného zväzku naša krajina zavrhne každú zásadu svojej Ústavy ako protestantskej a republikánskej vlády a vytvorí podmienky na šírenie pápežských klamstiev a bludov, vtedy môžeme vedieť, že nastal čas podivuhodného pôsobenia satana a že koniec je blízko.“ Testimonies, zväzok 5, 451.</w:t>
      </w:r>
    </w:p>
    <w:p>
      <w:pPr>
        <w:pStyle w:val="ArticleBody"/>
        <w:jc w:val="left"/>
      </w:pPr>
      <w:r>
        <w:rPr>
          <w:rFonts w:ascii="Times New Roman" w:hAnsi="Times New Roman" w:eastAsia="Times New Roman" w:cs="Times New Roman"/>
        </w:rPr>
        <w:t>V tom čase je smrteľná rana pápežstva úplne uzdravená a ono vládne zvrchovane, až kým napokon nepríde k svojmu koncu a nebude mať nikoho, kto by mu pomohol. Práve vtedy, keď Rím premôže tretiu prekážku, vládne, ako to predstavuje pohanský Rím v Danielovi, kapitole osem, verši deväť, a v kapitole jedenásť, veršoch šestnásť až devätnásť. Keď pápežský Rím odstránil tri rohy, vládol zvrchovane tisícdvestošesťdesiat rokov, tak ako pohanský Rím vládol zvrchovane tristošesťdesiat rokov po tom, čo v roku 31 pred Kr. v bitke pri Actiu dobyl Egypt, tretiu prekážku.</w:t>
      </w:r>
    </w:p>
    <w:p>
      <w:pPr>
        <w:pStyle w:val="ArticleBody"/>
        <w:jc w:val="left"/>
      </w:pPr>
      <w:r>
        <w:rPr>
          <w:rFonts w:ascii="Times New Roman" w:hAnsi="Times New Roman" w:eastAsia="Times New Roman" w:cs="Times New Roman"/>
        </w:rPr>
        <w:t>V gramatike sa prípona „ium“ pridáva na koniec slova, aby vytvorila podstatné meno označujúce miesto, stav alebo súbor niečoho. Bežne sa používa pri tvorbe odborných a vedeckých termínov, najmä v chémii a biológii. Napríklad „stadium“ označuje miesto určené na atletické súťaže alebo iné podujatia, „aquarium“ označuje miesto, kde sa na vystavovanie chovajú vodné organizmy alebo rastliny, a „gymnasium“ označuje miesto určené na telesné cvičenie alebo tréning. Vo vedeckej terminológii sa „ium“ často používa na označenie chemického prvku alebo zlúčeniny, najmä keď bol daný prvok alebo zlúčenina izolovaný alebo objavený. Napríklad „sodium“ označuje chemický prvok so značkou Na, „calcium“ označuje chemický prvok so značkou Ca.</w:t>
      </w:r>
    </w:p>
    <w:p>
      <w:pPr>
        <w:pStyle w:val="ArticleBody"/>
        <w:jc w:val="left"/>
      </w:pPr>
      <w:r>
        <w:rPr>
          <w:rFonts w:ascii="Times New Roman" w:hAnsi="Times New Roman" w:eastAsia="Times New Roman" w:cs="Times New Roman"/>
        </w:rPr>
        <w:t>Začiatok obdobia, keď pohanský Rím vládol zvrchovane, sa uskutočnil v bitke pri Aktiu a bitka pri Paniu otvorila dvere vojne predstavenej Aktiom, lebo „riadok za riadkom“ Aktium predstavuje nedeľný zákon, keď pápežstvo opäť vládne svetu zvrchovane.</w:t>
      </w:r>
    </w:p>
    <w:p>
      <w:pPr>
        <w:pStyle w:val="ArticleBody"/>
        <w:jc w:val="left"/>
      </w:pPr>
      <w:r>
        <w:rPr>
          <w:rFonts w:ascii="Times New Roman" w:hAnsi="Times New Roman" w:eastAsia="Times New Roman" w:cs="Times New Roman"/>
        </w:rPr>
        <w:t>Akcium bola námorná bitka a Panium bola pozemná bitka; spojenie týchto dvoch bitiek teda predstavuje boj celosvetového rozsahu, zahŕňajúci pevninu i more. Akcium, najslávnejšia námorná bitka starovekých dejín, takisto predstavuje celosvetovú vojnu, lebo „vody, ktoré si videl, kde sedí smilnica, sú ľudia, zástupy, národy a jazyky“. Panium predstavuje duchovný boj, ktorý sa pri čoskoro prichádzajúcom nedeľnom zákone spája s bojom politickým.</w:t>
      </w:r>
    </w:p>
    <w:p>
      <w:pPr>
        <w:pStyle w:val="ArticleBody"/>
        <w:jc w:val="left"/>
      </w:pPr>
      <w:r>
        <w:rPr>
          <w:rFonts w:ascii="Times New Roman" w:hAnsi="Times New Roman" w:eastAsia="Times New Roman" w:cs="Times New Roman"/>
        </w:rPr>
        <w:t>Slovo „pan“ ako podstatné meno má viacero významov v závislosti od kontextu, no v gréckej mytológii je Pan bohom pastierov, stád, vidieckej hudby a divočiny. Často je zobrazovaný ako napoly človek, napoly cap, známy svojou láskou k hudbe a prírode.</w:t>
      </w:r>
    </w:p>
    <w:p>
      <w:pPr>
        <w:pStyle w:val="ArticleScripture"/>
        <w:jc w:val="left"/>
      </w:pPr>
      <w:r>
        <w:rPr>
          <w:rFonts w:ascii="Times New Roman" w:hAnsi="Times New Roman" w:eastAsia="Times New Roman" w:cs="Times New Roman"/>
        </w:rPr>
        <w:t>„Ako vrcholný čin vo veľkej dráme podvodu sa sám satan bude vydávať za Krista. Cirkev už dlho vyznáva, že hľadí na príchod Spasiteľa ako na zavŕšenie svojich nádejí. Teraz veľký zvodca spôsobí, aby sa zdalo, že Kristus prišiel. Na rôznych miestach zeme sa satan zjaví medzi ľuďmi ako majestátna bytosť oslnivej žiary, podobajúca sa opisu Božieho Syna, ktorý podal Ján v Zjavení. Zjavenie 1,13–15.“ Veľký spor, 624.</w:t>
      </w:r>
    </w:p>
    <w:p>
      <w:pPr>
        <w:pStyle w:val="ArticleBody"/>
        <w:jc w:val="left"/>
      </w:pPr>
      <w:r>
        <w:rPr>
          <w:rFonts w:ascii="Times New Roman" w:hAnsi="Times New Roman" w:eastAsia="Times New Roman" w:cs="Times New Roman"/>
        </w:rPr>
        <w:t>Pan je boh-pastier a bude sa vydávať za pravého Pastiera. Satanovo napodobňovanie Krista sa začína pri nedeľnom zákone, lebo pri „dekréte“ „môžeme“ potom „vedieť, že nastal čas zázračného pôsobenia satana a že koniec je blízko“.</w:t>
      </w:r>
    </w:p>
    <w:p>
      <w:pPr>
        <w:pStyle w:val="ArticleBody"/>
        <w:jc w:val="left"/>
      </w:pPr>
      <w:r>
        <w:rPr>
          <w:rFonts w:ascii="Times New Roman" w:hAnsi="Times New Roman" w:eastAsia="Times New Roman" w:cs="Times New Roman"/>
        </w:rPr>
        <w:t>Slovo „pan“ môže označovať aj plytkú kuchynskú nádobu so širokým okrajom, používanú na vyprážanie, pečenie alebo prípravu jedla. Záverečná vojna sa sústreďuje na duchovný Jeruzalem, svätý vrch, ktorý je pozdvihnutý ako koruhva, a na vrch, ku ktorému uteká iné Božie stádo, ktoré je ešte v Babylone. V tom čase prídu všetky národy proti duchovnému Jeruzalemu, ktorý je označený ako „čaša“ (pan).</w:t>
      </w:r>
    </w:p>
    <w:p>
      <w:pPr>
        <w:pStyle w:val="ArticleScripture"/>
        <w:jc w:val="left"/>
      </w:pPr>
      <w:r>
        <w:rPr>
          <w:rFonts w:ascii="Times New Roman" w:hAnsi="Times New Roman" w:eastAsia="Times New Roman" w:cs="Times New Roman"/>
        </w:rPr>
        <w:t>Výrok slova Hospodinovho o Izraeli, hovorí Hospodin, ktorý rozprestiera nebesia, zakladá zem a utvára ducha človeka v jeho vnútri. Hľa, učiním Jeruzalem kalichom opojenia pre všetky okolité národy, keď bude obliehaný, tak proti Júdovi ako aj proti Jeruzalemu. A v ten deň učiním Jeruzalem ťažkým kameňom pre všetky národy; všetci, ktorí ho budú dvíhať, sa na kusy porania, hoci sa proti nemu zhromaždia všetky národy zeme. Zachariáš 12:1–3.</w:t>
      </w:r>
    </w:p>
    <w:p>
      <w:pPr>
        <w:pStyle w:val="ArticleBody"/>
        <w:jc w:val="left"/>
      </w:pPr>
      <w:r>
        <w:rPr>
          <w:rFonts w:ascii="Times New Roman" w:hAnsi="Times New Roman" w:eastAsia="Times New Roman" w:cs="Times New Roman"/>
        </w:rPr>
        <w:t>Jeruzalem je aj kotlom, lebo je nádobou, v ktorej sa odohráva táto dráma. „Kotol“ je nádoba na varenie.</w:t>
      </w:r>
    </w:p>
    <w:p>
      <w:pPr>
        <w:pStyle w:val="ArticleScripture"/>
        <w:jc w:val="left"/>
      </w:pPr>
      <w:r>
        <w:rPr>
          <w:rFonts w:ascii="Times New Roman" w:hAnsi="Times New Roman" w:eastAsia="Times New Roman" w:cs="Times New Roman"/>
        </w:rPr>
        <w:t>I riekol mi: Synu človeka, toto sú muži, ktorí vymýšľajú neprávosť a dávajú v tomto meste zlé rady; ktorí hovoria: Nie je to blízko; stavajme domy; toto mesto je kotol a my sme mäso. Preto prorokuj proti nim, prorokuj, synu človeka. A Duch Hospodinov zostúpil na mňa a povedal mi: Hovor! Takto vraví Hospodin: Takto ste hovorili, dom Izraelov, a ja poznám veci, ktoré prichádzajú na myseľ každému z vás. Rozmnožili ste svojich pobitých v tomto meste a naplnili ste jeho ulice pobitými. Preto takto vraví Pán Hospodin: Vaši pobití, ktorých ste položili do jeho stredu, tí sú mäsom, a toto mesto je kotol; ale vás vyvediem z jeho stredu. Báli ste sa meča, a ja privediem na vás meč, vraví Pán Hospodin. A vyvediem vás z jeho stredu a vydám vás do rúk cudzincov a vykonám medzi vami súdy. Padnete od meča; budem vás súdiť na hranici Izraela, a poznáte, že ja som Hospodin. Toto mesto vám nebude kotlom ani vy nebudete mäsom v jeho strede; budem vás súdiť na hranici Izraela. A poznáte, že ja som Hospodin; lebo ste nechodili podľa mojich ustanovení ani ste nevykonávali moje súdy, ale ste konali podľa obyčají pohanov, ktorí sú vôkol vás. Ezechiel 11:2–12.</w:t>
      </w:r>
    </w:p>
    <w:p>
      <w:pPr>
        <w:pStyle w:val="ArticleBody"/>
        <w:jc w:val="left"/>
      </w:pPr>
      <w:r>
        <w:rPr>
          <w:rFonts w:ascii="Times New Roman" w:hAnsi="Times New Roman" w:eastAsia="Times New Roman" w:cs="Times New Roman"/>
        </w:rPr>
        <w:t>V angličtine predpona „pan“ znamená „univerzálny“, „všetok“ alebo „naprieč“. Napríklad „panoráma“ označuje široký alebo celkový pohľad na určitú oblasť, „panteizmus“ označuje vieru, že vesmír je božský, a „panamerický“ označuje niečo, čo zahŕňa všetky krajiny Ameriky. Preto „pan“ označuje svetovú vojnu.</w:t>
      </w:r>
    </w:p>
    <w:p>
      <w:pPr>
        <w:pStyle w:val="ArticleScripture"/>
        <w:jc w:val="left"/>
      </w:pPr>
      <w:r>
        <w:rPr>
          <w:rFonts w:ascii="Times New Roman" w:hAnsi="Times New Roman" w:eastAsia="Times New Roman" w:cs="Times New Roman"/>
        </w:rPr>
        <w:t>„Satan odvádza mysle bezvýznamnými otázkami, aby ľudia nevideli veci nesmiernej dôležitosti jasným a zreteľným zrakom. Nepriateľ plánuje polapiť svet.״</w:t>
      </w:r>
    </w:p>
    <w:p>
      <w:pPr>
        <w:pStyle w:val="ArticleScripture"/>
        <w:jc w:val="left"/>
      </w:pPr>
      <w:r>
        <w:rPr>
          <w:rFonts w:ascii="Times New Roman" w:hAnsi="Times New Roman" w:eastAsia="Times New Roman" w:cs="Times New Roman"/>
        </w:rPr>
        <w:t>„Takzvaný kresťanský svet sa má stať javiskom veľkých a rozhodujúcich udalostí. Ľudia vo vedúcich postaveniach budú podľa príkladu pápežstva vydávať zákony ovládajúce svedomie. Babylon prinúti všetky národy piť z vína hnevu svojho smilstva. Zapojený bude každý národ.“ Selected Messages, kniha 3, 392.</w:t>
      </w:r>
    </w:p>
    <w:p>
      <w:pPr>
        <w:pStyle w:val="ArticleBody"/>
        <w:jc w:val="left"/>
      </w:pPr>
      <w:r>
        <w:rPr>
          <w:rFonts w:ascii="Times New Roman" w:hAnsi="Times New Roman" w:eastAsia="Times New Roman" w:cs="Times New Roman"/>
        </w:rPr>
        <w:t>Slovo „akt“ ako podstatné meno znamená „formálne písomné rozhodnutie alebo zákon prijatý zákonodarným orgánom“.</w:t>
      </w:r>
    </w:p>
    <w:p>
      <w:pPr>
        <w:pStyle w:val="ArticleScripture"/>
        <w:jc w:val="left"/>
      </w:pPr>
      <w:r>
        <w:rPr>
          <w:rFonts w:ascii="Times New Roman" w:hAnsi="Times New Roman" w:eastAsia="Times New Roman" w:cs="Times New Roman"/>
        </w:rPr>
        <w:t>„Keď sa náš národ tak zriekne zásad svojej vlády, že uzákoní nedeľný zákon, protestantizmus týmto činom podá ruku pápežstvu.“ Testimonies, zväzok 5, 712.</w:t>
      </w:r>
    </w:p>
    <w:p>
      <w:pPr>
        <w:pStyle w:val="ArticleBody"/>
        <w:jc w:val="left"/>
      </w:pPr>
      <w:r>
        <w:rPr>
          <w:rFonts w:ascii="Times New Roman" w:hAnsi="Times New Roman" w:eastAsia="Times New Roman" w:cs="Times New Roman"/>
        </w:rPr>
        <w:t>Takzvaný kresťanský svet je javiskom veľkých činov, čiže dejstiev, a bude do nich zapojený každý národ (pan). Slovo „dejstvo“ môže označovať aj časť alebo úsek divadelnej hry, filmu či iného predstavenia, ktorý sa zvyčajne vyznačuje určitým súborom udalostí alebo konaní. Slovo „konať“ ako sloveso znamená vykonať určitý čin alebo správať sa určitým spôsobom. Môže sa tiež vzťahovať na predstieranie alebo stvárňovanie určitej úlohy, ako pri hereckom výkone v divadelnej hre alebo vo filme.</w:t>
      </w:r>
    </w:p>
    <w:p>
      <w:pPr>
        <w:pStyle w:val="ArticleScripture"/>
        <w:jc w:val="left"/>
      </w:pPr>
      <w:r>
        <w:rPr>
          <w:rFonts w:ascii="Times New Roman" w:hAnsi="Times New Roman" w:eastAsia="Times New Roman" w:cs="Times New Roman"/>
        </w:rPr>
        <w:t>„Svet je divadlo. Herci, jeho obyvatelia, sa pripravujú zohrať svoju úlohu v poslednej veľkej dráme. Na Boha sa stratilo zreteľ. Medzi veľkými masami ľudstva niet jednoty, iba ak sa ľudia spolčujú, aby uskutočnili svoje sebecké zámery. Boh sa prizerá. Jeho zámery vzhľadom na jeho vzbúrených poddaných sa naplnia. Svet nebol vydaný do rúk ľudí, hoci Boh na čas dopúšťa, aby vládli živly zmätku a neporiadku. Moc zdola pôsobí, aby priviedla posledné veľké výjavy drámy,—satana prichádzajúceho ako Kristus a pôsobiaceho so všetkou zvodnosťou neprávosti v tých, ktorí sa navzájom zväzujú v tajných spolkoch. Tí, ktorí sa poddávajú vášni po spolčovaní, uskutočňujú plány nepriateľa. Po príčine bude nasledovať následok.“</w:t>
      </w:r>
    </w:p>
    <w:p>
      <w:pPr>
        <w:pStyle w:val="ArticleScripture"/>
        <w:jc w:val="left"/>
      </w:pPr>
      <w:r>
        <w:rPr>
          <w:rFonts w:ascii="Times New Roman" w:hAnsi="Times New Roman" w:eastAsia="Times New Roman" w:cs="Times New Roman"/>
        </w:rPr>
        <w:t>„Prestúpenie takmer dosiahlo svoju mieru. Svet je naplnený zmätkom a na ľudské bytosti má čoskoro prísť veľká hrôza. Koniec je veľmi blízko. My, ktorí poznáme pravdu, by sme sa mali pripravovať na to, čo čoskoro dolahne na svet ako ohromujúce prekvapenie.“ Review and Herald, 10. septembra 1903.</w:t>
      </w:r>
    </w:p>
    <w:p>
      <w:pPr>
        <w:pStyle w:val="ArticleBody"/>
        <w:jc w:val="left"/>
      </w:pPr>
      <w:r>
        <w:rPr>
          <w:rFonts w:ascii="Times New Roman" w:hAnsi="Times New Roman" w:eastAsia="Times New Roman" w:cs="Times New Roman"/>
        </w:rPr>
        <w:t>Panium a Actium predstavujú tretiu svetovú vojnu. V tejto vojne sa vyskytnú nadprirodzené prejavy, ktoré predstavuje grécky kozlí boh Pan. Vojna bude spojená s presadzovaním nedeľného zákona ako „činu“. A vojna je označená ako „posledné výjavy vo veľkej dráme“, lebo nie je iba právnym činom presadzovania nedeľnej legislatívy, ale je aj vyvrcholením drámy evanjelia v záverečných hodinách ľudskej skúšobnej doby. Ešte pred bitkou, v ktorej sa Panium a Actium prorocky spájajú, v šestnástom verši jedenástej kapitoly Daniela už bude vzbudená Božia armáda posledných dní a ich zástava, ktorá je bojovým znamením, bude potom pozdvihnutá. Prvoradý význam slova „bojové znamenie“ je zástava vojska.</w:t>
      </w:r>
    </w:p>
    <w:p>
      <w:pPr>
        <w:pStyle w:val="ArticleBody"/>
        <w:jc w:val="left"/>
      </w:pPr>
      <w:r>
        <w:rPr>
          <w:rFonts w:ascii="Times New Roman" w:hAnsi="Times New Roman" w:eastAsia="Times New Roman" w:cs="Times New Roman"/>
        </w:rPr>
        <w:t>Akt a Pan sú Aktium a Panium a Zázračný Lingvista riadil zemepis, mená i dejiny oboch bitiek, lebo ide o dejiny bezprostredne pred čoskoro prichádzajúcim nedeľným zákonom. Bitka pri Paniu sa odohrala v roku 200 pred Kr. a šestnásty verš označuje Rím za dobyvateľa Jeruzalema v roku 63 pred Kr.</w:t>
      </w:r>
    </w:p>
    <w:p>
      <w:pPr>
        <w:pStyle w:val="ArticleBody"/>
        <w:jc w:val="left"/>
      </w:pPr>
      <w:r>
        <w:rPr>
          <w:rFonts w:ascii="Times New Roman" w:hAnsi="Times New Roman" w:eastAsia="Times New Roman" w:cs="Times New Roman"/>
        </w:rPr>
        <w:t>Medzi dejinami posledných dní, ktoré sú znázornené obdobím od roku 200 pred Kr. do roku 63 pred Kr., bude v Spojených štátoch dokončené vytvorenie obrazu šelmy, ako je to znázornené dejinami rokov 161 pred Kr. až 158 pred Kr. Pred obdobím, v ktorom prebehnú záverečné pohyby vztyčovania obrazu šelmy v Spojených štátoch, nastane udalosť znázornená povstaním v Modeíne v roku 167 pred Kr. Toto povstanie je predobrazom vzbury proti nanútenému náboženstvu Grécka a povedie k medzníku znázornenému opätovným zasvätením chrámu v roku 164 pred Kr.</w:t>
      </w:r>
    </w:p>
    <w:p>
      <w:pPr>
        <w:pStyle w:val="ArticleBody"/>
        <w:jc w:val="left"/>
      </w:pPr>
      <w:r>
        <w:rPr>
          <w:rFonts w:ascii="Times New Roman" w:hAnsi="Times New Roman" w:eastAsia="Times New Roman" w:cs="Times New Roman"/>
        </w:rPr>
        <w:t>Rok 164 pred Kr. si judaizmus pripomína pre zázrak, pri ktorom svätý olej, postačujúci na jeden deň, vydržal osem dní. Tak rok 164 pred Kr., ktorý predchádza roku 161 pred Kr., označuje satanský zázrak, ktorý bol vykonaný pre odpadlícky Boží ľud. Tento zázrak je predstavený ako jeden deň prinášajúci osem dní a olej toho prvého dňa bol tým, čo zásobilo všetkých osem dní. Tento zázrak bol privedený na jednu časť, ktorá bola zo siedmich, a tento waymark je ustanovený priamo v dejinách, kde sa napĺňa hádanka ôsmeho, ktorý je zo siedmich, na odpadlíckom republikánskom rohu aj na odpadlíckom protestantskom rohu.</w:t>
      </w:r>
    </w:p>
    <w:p>
      <w:pPr>
        <w:pStyle w:val="ArticleBody"/>
        <w:jc w:val="left"/>
      </w:pPr>
      <w:r>
        <w:rPr>
          <w:rFonts w:ascii="Times New Roman" w:hAnsi="Times New Roman" w:eastAsia="Times New Roman" w:cs="Times New Roman"/>
        </w:rPr>
        <w:t>Prejav satanských zázrakov pred skoro prichádzajúcim nedeľným zákonom je spojený s gréckym bohom Panom. Keď bude bitka pri Paniu vedená a vyhraná Trumpom a odpadlíckym protestantizmom, „Pandorina skrinka“ bude otvorená a nebude nijaký spôsob, ako vyriešiť problémy, ktoré budú potom uvoľnené na ľudstvo, lebo „na ľudské bytosti má čoskoro doľahnúť veľká hrôza. Koniec je veľmi blízko. My, ktorí poznáme pravdu, by sme sa mali pripravovať na to, čo čoskoro zasiahne svet ako ohromujúce prekvapenie.“</w:t>
      </w:r>
    </w:p>
    <w:p>
      <w:pPr>
        <w:pStyle w:val="ArticleBody"/>
        <w:jc w:val="left"/>
      </w:pPr>
      <w:r>
        <w:rPr>
          <w:rFonts w:ascii="Times New Roman" w:hAnsi="Times New Roman" w:eastAsia="Times New Roman" w:cs="Times New Roman"/>
        </w:rPr>
        <w:t>Sto štyridsaťštyritisíc je tých, ktorí boli zapečatení posväcujúcou mocou Božieho Slova, ktoré bolo poskytnuté prostredníctvom odpečatenia Zjavenia Ježiša Krista. Toto Zjavenie zahŕňa niekoľko konkrétnych línií pravdy a poskytuje posvätené poučenie o tom, kto je Ježiš. Ako Božie Slovo je tým Predivným Jazykovedcom, ktorý ovládal všetku ľudskú reč, keďže svojou mocou spôsobil rozličné jazyky, keď zoslal zmätok na babylonskú vežu. Je tým Predivným Počtárom, ktorý ukryl tajomstvá do čísel predložených vo svojom Slove i v celom svojom stvorení. Je vládcom dejín, lebo dejiny sú „Jeho“-príbehom. Stvoril zem a po Potope riadil zemepisnú podobu planéty Zem, a preto aj rozličné prorocké zemepisné oblasti, ktoré tvoria „pravdy“ nachádzajúce sa v Jeho Slove. Sto štyridsaťštyritisíc predstavuje okrem iného tých, ktorí prejavujú vieru, že On stvoril všetky veci.</w:t>
      </w:r>
    </w:p>
    <w:p>
      <w:pPr>
        <w:pStyle w:val="ArticleScripture"/>
        <w:jc w:val="left"/>
      </w:pPr>
      <w:r>
        <w:rPr>
          <w:rFonts w:ascii="Times New Roman" w:hAnsi="Times New Roman" w:eastAsia="Times New Roman" w:cs="Times New Roman"/>
        </w:rPr>
        <w:t>Na počiatku bolo Slovo a Slovo bolo u Boha a to Slovo bolo Boh. Ono bolo na počiatku u Boha. Všetko povstalo skrze neho a bez neho nepovstalo nič z toho, čo povstalo. Ján 1,1–3.</w:t>
      </w:r>
    </w:p>
    <w:p>
      <w:pPr>
        <w:pStyle w:val="ArticleBody"/>
        <w:jc w:val="left"/>
      </w:pPr>
      <w:r>
        <w:rPr>
          <w:rFonts w:ascii="Times New Roman" w:hAnsi="Times New Roman" w:eastAsia="Times New Roman" w:cs="Times New Roman"/>
        </w:rPr>
        <w:t>Príbeh o Pandorinej skrinke je mýtus zo starogréckej mytológie. Podáva sa predovšetkým v diele „Práce a dni“ od gréckeho básnika Hésioda a v rozličných ďalších klasických prameňoch. Je zjavne parafrázou skúsenosti Evy v záhrade Eden. Meno „Pandora“ pochádza zo starogréckej mytológie. Je odvodené z gréckych slov „pan“, čo znamená „všetko“, a „dora“, čo znamená „dary“. Pandora znamená „všadarovaná“. Eva je symbolom cirkvi a všetky dary sa nachádzajú v Božej cirkvi.</w:t>
      </w:r>
    </w:p>
    <w:p>
      <w:pPr>
        <w:pStyle w:val="ArticleBody"/>
        <w:jc w:val="left"/>
      </w:pPr>
      <w:r>
        <w:rPr>
          <w:rFonts w:ascii="Times New Roman" w:hAnsi="Times New Roman" w:eastAsia="Times New Roman" w:cs="Times New Roman"/>
        </w:rPr>
        <w:t>V gréckej mytológii bola Pandora prvou smrteľnou ženou, ktorú stvorili bohovia. Podľa mýtu ju na príkaz Dia, kráľa bohov, vytvoril Héfaistos ako súčasť plánu potrestať ľudstvo. Každý z bohov prispel Pandore svojimi darmi vrátane krásy, pôvabu, inteligencie a šarmu. Zeus jej dal nádobu (v neskorších prerozprávaniach sa z nej stala skrinka) a prikázal jej, aby ju za nijakých okolností nikdy neotvárala. Eve bolo povedané, že môže jesť zo všetkých stromov okrem „stromu uprostred záhrady“.</w:t>
      </w:r>
    </w:p>
    <w:p>
      <w:pPr>
        <w:pStyle w:val="ArticleBody"/>
        <w:jc w:val="left"/>
      </w:pPr>
      <w:r>
        <w:rPr>
          <w:rFonts w:ascii="Times New Roman" w:hAnsi="Times New Roman" w:eastAsia="Times New Roman" w:cs="Times New Roman"/>
        </w:rPr>
        <w:t>Pandora, premohnutá zvedavosťou, napokon podľahla pokušeniu a otvorila nádobu. Keď tak urobila, všetky zlá, bolesti a choroby, ktoré boli dovtedy uzavreté vo vnútri, boli vypustené do sveta a rozšírili medzi ľudstvo utrpenie a biedu. Jedna vec však v nádobe zostala: nádej. V niektorých verziách mýtu Pandora nádobu rýchlo zatvorila, čím zabránila, aby nádej unikla, zatiaľ čo v iných nádej tiež vyšla von a poskytla ľudstvu záblesk optimizmu a odolnosti tvárou v tvár nepriazni.</w:t>
      </w:r>
    </w:p>
    <w:p>
      <w:pPr>
        <w:pStyle w:val="ArticleBody"/>
        <w:jc w:val="left"/>
      </w:pPr>
      <w:r>
        <w:rPr>
          <w:rFonts w:ascii="Times New Roman" w:hAnsi="Times New Roman" w:eastAsia="Times New Roman" w:cs="Times New Roman"/>
        </w:rPr>
        <w:t>Bitka pri Paniu sa pripája k bitke pri Aktiu v čoskoro prichádzajúcom nedeľnom zákone a tento čoskoro prichádzajúci nedeľný zákon bol predobrazene znázornený skúškou v Edenej záhrade. V záhrade bola skúška určená jednoducho pre Adama a Evu, no v posledných dňoch sa táto skúška musí postaviť pred celé ľudstvo na celom svete. Prvá skúška viery či neviery v Božie slovo v záhrade je predobrazom poslednej skúšky nedeľného zákona. Eva v tej prvej skúške zlyhala a otvorila na ľudstvo stavidlá biedy, ako je to znázornené v mýte o Pandore.</w:t>
      </w:r>
    </w:p>
    <w:p>
      <w:pPr>
        <w:pStyle w:val="ArticleBody"/>
        <w:jc w:val="left"/>
      </w:pPr>
      <w:r>
        <w:rPr>
          <w:rFonts w:ascii="Times New Roman" w:hAnsi="Times New Roman" w:eastAsia="Times New Roman" w:cs="Times New Roman"/>
        </w:rPr>
        <w:t>Keď sa bitka pri Paniu spojí s bitkou pri Aktiu, skúška, znázornená v záhrade Eden, sa otvorí pred celým ľudstvom. Nádejou, ktorá je potom svetu poskytnutá, je zástava, ktorá je pozdvihnutá, aby ju videl celý svet (panoráma).</w:t>
      </w:r>
    </w:p>
    <w:p>
      <w:pPr>
        <w:pStyle w:val="ArticleScripture"/>
        <w:jc w:val="left"/>
      </w:pPr>
      <w:r>
        <w:rPr>
          <w:rFonts w:ascii="Times New Roman" w:hAnsi="Times New Roman" w:eastAsia="Times New Roman" w:cs="Times New Roman"/>
        </w:rPr>
        <w:t>Všetci obyvatelia sveta a osadníci na zemi, hľaďte, keď sa na vrchoch dvíha zástava; a keď zaznie trúba, počúvajte. Izaiáš 18:3.</w:t>
      </w:r>
    </w:p>
    <w:p>
      <w:pPr>
        <w:pStyle w:val="ArticleBody"/>
        <w:jc w:val="left"/>
      </w:pPr>
      <w:r>
        <w:rPr>
          <w:rFonts w:ascii="Times New Roman" w:hAnsi="Times New Roman" w:eastAsia="Times New Roman" w:cs="Times New Roman"/>
        </w:rPr>
        <w:t>V tejto štúdii budeme pokračovať v nasledujúcom článku.</w:t>
      </w:r>
    </w:p>
    <w:p>
      <w:pPr>
        <w:pStyle w:val="ArticleScripture"/>
        <w:jc w:val="left"/>
      </w:pPr>
      <w:r>
        <w:rPr>
          <w:rFonts w:ascii="Times New Roman" w:hAnsi="Times New Roman" w:eastAsia="Times New Roman" w:cs="Times New Roman"/>
        </w:rPr>
        <w:t>„Svet je divadlom; herci, jeho obyvatelia, sa pripravujú zohrať svoju úlohu v poslednej veľkej dráme. Medzi veľkými masami ľudstva niet jednoty, iba ak sa ľudia spolčujú, aby uskutočnili svoje sebecké zámery. Boh sa prizerá. Jeho zámery vzhľadom na Jeho vzpurných poddaných budú naplnené. Svet nebol vydaný do rúk ľudí, hoci Boh na určitý čas dopúšťa, aby vládli živly zmätku a neporiadku. Moc zdola pôsobí, aby priviedla posledné veľké výjavy tejto drámy,—Satana prichádzajúceho ako Kristus a pôsobiaceho so všetkým zvádzaním neprávosti medzi tými, ktorí sa zväzujú v tajných spolkoch. Tí, ktorí sa poddávajú vášni po spolčovaní, uskutočňujú plány nepriateľa. Po príčine bude nasledovať účinok.“</w:t>
      </w:r>
    </w:p>
    <w:p>
      <w:pPr>
        <w:pStyle w:val="ArticleScripture"/>
        <w:jc w:val="left"/>
      </w:pPr>
      <w:r>
        <w:rPr>
          <w:rFonts w:ascii="Times New Roman" w:hAnsi="Times New Roman" w:eastAsia="Times New Roman" w:cs="Times New Roman"/>
        </w:rPr>
        <w:t>„Nikdy sa toto posolstvo neuplatňovalo s väčšou silou, než sa uplatňuje dnes. Svet čoraz viac pošliapava Božie nároky. Ľudia sa stali smelými v prestupovaní. Bezbožnosť obyvateľov sveta takmer naplnila mieru ich neprávosti. Táto zem takmer dospela k miestu, kde Boh dovolí zhubcovi vykonať na nej svoju vôľu. Nahradenie Božieho zákona ľudskými zákonmi, vyvýšenie nedele na miesto biblickej soboty čisto ľudskou autoritou, je posledným dejstvom v dráme. Keď sa toto nahradenie stane všeobecným, Boh sa zjaví. Povstane vo svojej velebnosti, aby hrozne zatriasol zemou. Vyjde zo svojho príbytku, aby potrestal obyvateľov sveta za ich neprávosť, a zem odhalí svoju krv a už viac neprikryje svojich pobitých.“</w:t>
      </w:r>
    </w:p>
    <w:p>
      <w:pPr>
        <w:pStyle w:val="ArticleScripture"/>
        <w:jc w:val="left"/>
      </w:pPr>
      <w:r>
        <w:rPr>
          <w:rFonts w:ascii="Times New Roman" w:hAnsi="Times New Roman" w:eastAsia="Times New Roman" w:cs="Times New Roman"/>
        </w:rPr>
        <w:t>„Stojíme na prahu krízy vekov. V rýchlom slede budú po sebe nasledovať Božie súdy — oheň, potopa a zemetrasenie, spolu s vojnou a krviprelievaním. V tomto čase nás nemajú prekvapovať udalosti veľké a rozhodujúce, lebo anjel milosti už nemôže oveľa dlhšie zotrvávať, aby poskytoval ochranu nekajúcnym.</w:t>
      </w:r>
    </w:p>
    <w:p>
      <w:pPr>
        <w:pStyle w:val="ArticleScripture"/>
        <w:jc w:val="left"/>
      </w:pPr>
      <w:r>
        <w:rPr>
          <w:rFonts w:ascii="Times New Roman" w:hAnsi="Times New Roman" w:eastAsia="Times New Roman" w:cs="Times New Roman"/>
        </w:rPr>
        <w:t>„Kríza sa na nás postupne zakráda. Slnko svieti na nebesiach, prechádza svojím obvyklým okruhom, a nebesá stále zvestujú Božiu slávu. Ľudia stále jedia a pijú, sadia a stavajú, ženia sa a vydávajú. Kupci stále kupujú a predávajú. Ľudia sa stále navzájom strkajú, uchádzajúc sa o najvyššie miesto. Milovníci rozkoší sa stále hrnú do divadiel, na dostihy a do hráčskych brlohov. Vládne najvyššie vzrušenie, no hodina milosti sa rýchlo uzatvára a o každom prípade má byť čoskoro rozhodnuté na večnosť. Satan vidí, že jeho čas je krátky. Nasadil do činnosti všetky svoje nástroje, aby boli ľudia oklamaní, zvedení, zaneprázdnení a omámení, až kým sa deň milosti neskončí a dvere milosti sa navždy nezatvoria.</w:t>
      </w:r>
    </w:p>
    <w:p>
      <w:pPr>
        <w:pStyle w:val="ArticleScripture"/>
        <w:jc w:val="left"/>
      </w:pPr>
      <w:r>
        <w:rPr>
          <w:rFonts w:ascii="Times New Roman" w:hAnsi="Times New Roman" w:eastAsia="Times New Roman" w:cs="Times New Roman"/>
        </w:rPr>
        <w:t>„Prestúpenie takmer dosiahlo svoju hranicu. Svet je naplnený zmätkom a na ľudské bytosti má čoskoro doľahnúť veľká hrôza. Koniec je veľmi blízko. My, ktorí poznáme pravdu, by sme sa mali pripravovať na to, čo sa má čoskoro prihnať na svet ako zdrvujúce prekvapenie.</w:t>
      </w:r>
    </w:p>
    <w:p>
      <w:pPr>
        <w:pStyle w:val="ArticleScripture"/>
        <w:jc w:val="left"/>
      </w:pPr>
      <w:r>
        <w:rPr>
          <w:rFonts w:ascii="Times New Roman" w:hAnsi="Times New Roman" w:eastAsia="Times New Roman" w:cs="Times New Roman"/>
        </w:rPr>
        <w:t>„V tomto čase prevládajúcej neprávosti môžeme vedieť, že posledná veľká kríza je nablízku. Keď je vzdor proti Božiemu zákonu takmer všeobecný, keď je Jeho ľud utláčaný a sužovaný svojimi blížnymi, Pán zasiahne.</w:t>
      </w:r>
    </w:p>
    <w:p>
      <w:pPr>
        <w:pStyle w:val="ArticleScripture"/>
        <w:jc w:val="left"/>
      </w:pPr>
      <w:r>
        <w:rPr>
          <w:rFonts w:ascii="Times New Roman" w:hAnsi="Times New Roman" w:eastAsia="Times New Roman" w:cs="Times New Roman"/>
        </w:rPr>
        <w:t>„Stojíme na prahu veľkých a slávnostných udalostí. Proroctvá sa napĺňajú. V nebeských knihách sa zaznamenávajú zvláštne, osudové dejiny. Všetko v našom svete je v pohybe. Sú vojny i chýry o vojnách. Národy sa hnevajú a prišiel čas mŕtvych, aby boli súdení. Udalosti sa menia tak, aby priviedli deň Boží, ktorý sa veľmi približuje. Zostáva už len akoby okamih času. Ale hoci už povstáva národ proti národu a kráľovstvo proti kráľovstvu, dosiaľ ešte nedošlo k všeobecnému stretu. Zatiaľ sú štyri vetry zadržiavané, kým služobníci Boží nebudú zapečatení na svojich čelách. Potom pozemské mocnosti zoradia svoje sily do posledného veľkého boja.“ Christian Service, 50, 51.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Daniel – stoosemdesiatdeväť</dc:title>
  <dc:subject>Prorocká tapiséria bitky pri Paniu: predohra k nedeľnému zákonu</dc:subject>
  <dc:creator>Jeff Pippenger</dc:creator>
  <cp:keywords/>
  <dc:description>Generated by ArticleDigger from daniel\189_daniel.json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