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štyridsaťšesť</w:t>
      </w:r>
    </w:p>
    <w:p>
      <w:pPr>
        <w:pStyle w:val="ArticleSubtitle"/>
        <w:jc w:val="left"/>
      </w:pPr>
      <w:r>
        <w:rPr>
          <w:rFonts w:ascii="Arial" w:hAnsi="Arial" w:eastAsia="Arial" w:cs="Arial"/>
        </w:rPr>
        <w:t>Odpočinok a občerstvenie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Koho má vyučovať poznaniu? A koho má priviesť k porozumeniu náuky? Tých, čo sú odstavení od mlieka a odtrhnutí od prsníkov. Lebo prikázanie musí byť na prikázanie, prikázanie na prikázanie; riadok na riadok, riadok na riadok; tu trochu a tam trochu. Lebo k tomuto ľudu bude hovoriť zajakavými perami a iným jazykom. Tým, ktorým povedal: Toto je odpočinok, ktorým môžete dať odpočinúť ustatému; a toto je občerstvenie; ale nechceli počuť. A tak im bolo slovo Hospodinovo: prikázanie na prikázanie, prikázanie na prikázanie; riadok na riadok, riadok na riadok; tu trochu a tam trochu; aby šli a padli nazad, a boli zlomení, a chytení do osídla, a lapení. Preto čujte slovo Hospodinovo, vy posmievační muži, ktorí vládnete tomuto ľudu, čo je v Jeruzaleme. Pretože ste povedali: Uzavreli sme zmluvu so smrťou a s peklom sme sa dohodli; keď prejde záplava biča, nepríde na nás; lebo sme si lož urobili útočišťom a pod falošou sme sa ukryli. Preto takto hovorí Pán Hospodin: Hľa, kladiem na Sione za základ kameň, skúsený kameň, drahocenný uholný kameň, pevný základ; kto verí, nebude sa ponáhľať. A súd položím za meraciu šnúru a spravodlivosť za olovnicu; a krúpy odmetú útočište lži a vody zaplavia úkryt. A vaša zmluva so smrťou bude zrušená a vaša dohoda s peklom neobstojí; keď prejde záplava biča, budete ňou pošliapaní. Izaiáš 28:9–18.</w:t>
      </w:r>
    </w:p>
    <w:p>
      <w:pPr>
        <w:pStyle w:val="ArticleBody"/>
        <w:jc w:val="left"/>
      </w:pPr>
      <w:r>
        <w:rPr>
          <w:rFonts w:ascii="Times New Roman" w:hAnsi="Times New Roman" w:eastAsia="Times New Roman" w:cs="Times New Roman"/>
        </w:rPr>
        <w:t>V roku 1863 sa posmešní muži, ktorí vládli Jeruzalemu, pustili do postupného diela zakrývania Millerových klenotov a ich nahrádzania falšovanými mincami a klenotmi. Týmto konaním „uzavreli zmluvu so smrťou“, „lož“ si „urobili“ za svoje „útočisko“ a „ukryli sa“ „pod nepravdou“. Mali však byť preskúšaní posolstvom posledného dňa o „odpočinku“ a „občerstvení“, o ktorom Peter hovorí v knihe Skutkov.</w:t>
      </w:r>
    </w:p>
    <w:p>
      <w:pPr>
        <w:pStyle w:val="ArticleScripture"/>
        <w:jc w:val="left"/>
      </w:pPr>
      <w:r>
        <w:rPr>
          <w:rFonts w:ascii="Times New Roman" w:hAnsi="Times New Roman" w:eastAsia="Times New Roman" w:cs="Times New Roman"/>
        </w:rPr>
        <w:t>Ale to, čo Boh vopred ohlásil ústami všetkých svojich prorokov, že Kristus bude trpieť, tak aj naplnil. Preto čiňte pokánie a obráťte sa, aby boli vyhladené vaše hriechy, keď prídu časy občerstvenia od tváre Pána; a aby poslal Ježiša Krista, ktorý vám bol predtým zvestovaný. Toho musí prijať nebo až do čias obnovenia všetkého, o ktorých hovoril Boh ústami všetkých svojich svätých prorokov od vekov. Veď Mojžiš povedal otcom: Proroka vám vzbudí Pán, váš Boh, z vašich bratov, ako mňa; jeho budete počúvať vo všetkom, čokoľvek vám povie. A stane sa, že každá duša, ktorá by nepočúvala toho proroka, bude vyhubená spomedzi ľudu. Áno, i všetci proroci od Samuela a tí, čo nasledovali po ňom, všetci, ktorí hovorili, takisto predpovedali tieto dni. Skutky 3:18–24.</w:t>
      </w:r>
    </w:p>
    <w:p>
      <w:pPr>
        <w:pStyle w:val="ArticleBody"/>
        <w:jc w:val="left"/>
      </w:pPr>
      <w:r>
        <w:rPr>
          <w:rFonts w:ascii="Times New Roman" w:hAnsi="Times New Roman" w:eastAsia="Times New Roman" w:cs="Times New Roman"/>
        </w:rPr>
        <w:t>Peter ukazuje, že všetci proroci hovorili o časoch občerstvenia a o neskorom daždi, a Izaiáš označuje triedu, ktorá odmieta záverečné časy občerstvenia, ku ktorým dochádza na konci vyšetrujúceho súdu, keď sa hriech zahládza a padá neskorý dážď. V tom čase bude trieda, ktorá uzavrela zmluvu so smrťou, o ktorej hovorí Izaiáš, podľa Petra „vyhubená spomedzi ľudu“. Sestra Whiteová sa často obracia práve k tomuto času Izaiášovho odpočinku a občerstvenia.</w:t>
      </w:r>
    </w:p>
    <w:p>
      <w:pPr>
        <w:pStyle w:val="ArticleScripture"/>
        <w:jc w:val="left"/>
      </w:pPr>
      <w:r>
        <w:rPr>
          <w:rFonts w:ascii="Times New Roman" w:hAnsi="Times New Roman" w:eastAsia="Times New Roman" w:cs="Times New Roman"/>
        </w:rPr>
        <w:t>„Anjel, ktorý sa pripája k ohlasovaniu posolstva tretieho anjela, má osvietiť celú zem svojou slávou. Je tu predpovedané dielo svetového rozsahu a nevídanej moci. Adventné hnutie rokov 1840–44 bolo slávnym prejavom Božej moci; posolstvo prvého anjela bolo zvestované na každej misijnej stanici na svete a v niektorých krajinách nastal najväčší náboženský záujem, aký bol zaznamenaný v ktorejkoľvek krajine od reformácie šestnásteho storočia; no toto všetko má byť prekonané mocným hnutím pod posledným varovaním tretieho anjela.“</w:t>
      </w:r>
    </w:p>
    <w:p>
      <w:pPr>
        <w:pStyle w:val="ArticleScripture"/>
        <w:jc w:val="left"/>
      </w:pPr>
      <w:r>
        <w:rPr>
          <w:rFonts w:ascii="Times New Roman" w:hAnsi="Times New Roman" w:eastAsia="Times New Roman" w:cs="Times New Roman"/>
        </w:rPr>
        <w:t>„Dielo bude podobné tomu v deň Letníc. Ako bol daný „včasný dážď“ pri vyliatí Ducha Svätého na počiatku evanjelia, aby spôsobil vzídenie drahocenného semena, tak bude na jeho konci daný „pozdný dážď“ na dozretie žatvy. „A poznať budeme, ak sa budeme snažiť poznať Hospodina; jeho vychádzanie je pripravené ako svitanie, a príde k nám ako dážď, ako pozdný i včasný dážď na zem.“ Ozeáš 6:3. „Plesajte teda, synovia Siona, a radujte sa v Hospodinovi, svojom Bohu, lebo vám dáva včasný dážď v pravej miere a zosiela vám dážď, včasný i pozdný.“ Joel 2:23. „A stane sa v posledných dňoch, hovorí Boh, že vylejem zo svojho Ducha na každé telo.“ „A stane sa, že každý, kto bude vzývať meno Pánovo, bude spasený.“ Skutky 2:17, 21.</w:t>
      </w:r>
    </w:p>
    <w:p>
      <w:pPr>
        <w:pStyle w:val="ArticleScripture"/>
        <w:jc w:val="left"/>
      </w:pPr>
      <w:r>
        <w:rPr>
          <w:rFonts w:ascii="Times New Roman" w:hAnsi="Times New Roman" w:eastAsia="Times New Roman" w:cs="Times New Roman"/>
        </w:rPr>
        <w:t>„Veľké dielo evanjelia sa nemá uzavrieť menším prejavom Božej moci, než aký sprevádzal jeho začiatok. Proroctvá, ktoré sa naplnili pri vyliatí skorého dažďa na začiatku evanjelia, sa majú znovu naplniť pri neskorom daždi na jeho závere. Tu sú ‚časy občerstvenia‘, na ktoré apoštol Peter hľadel vpred, keď povedal: ‚Kajajte sa teda a obráťte sa, aby boli vyhladené vaše hriechy, keď prídu časy občerstvenia od prítomnosti Pánovej; a aby poslal Ježiša.‘ Skutky 3:19, 20.“ The Great Controversy, 611.</w:t>
      </w:r>
    </w:p>
    <w:p>
      <w:pPr>
        <w:pStyle w:val="ArticleBody"/>
        <w:jc w:val="left"/>
      </w:pPr>
      <w:r>
        <w:rPr>
          <w:rFonts w:ascii="Times New Roman" w:hAnsi="Times New Roman" w:eastAsia="Times New Roman" w:cs="Times New Roman"/>
        </w:rPr>
        <w:t>Skúška je založená na metodológii neskorého dažďa, predstaveného ako „riadok za riadkom“. Posolstvo skúšky je zvestované strážcami, ktorí sú „iného jazyka“, a ktorí sú predstavení ako tí, čo majú „zajakavé pery“. Skúšobné posolstvo neskorého dažďa by bolo zvestované strážcami, ktorí neboli vycvičení v metodológii odpadlíckeho protestantizmu a katolicizmu, ktorú adventizmus prijal počas celej svojej histórie vzbury.</w:t>
      </w:r>
    </w:p>
    <w:p>
      <w:pPr>
        <w:pStyle w:val="ArticleScripture"/>
        <w:jc w:val="left"/>
      </w:pPr>
      <w:r>
        <w:rPr>
          <w:rFonts w:ascii="Times New Roman" w:hAnsi="Times New Roman" w:eastAsia="Times New Roman" w:cs="Times New Roman"/>
        </w:rPr>
        <w:t>„Čas nie je ďaleko, keď skúška príde na každú dušu. Znak šelmy nám bude vnucovaný. Tí, ktorí krok za krokom ustupovali požiadavkám sveta a prispôsobovali sa svetským zvykom, nebudú pokladať za ťažkú vec podvoliť sa vrchnostiam, skôr než by sa vystavili posmechu, urážkam, hrozbe väzenia a smrti. Zápas je medzi Božími prikázaniami a prikázaniami ľudí. V tomto čase sa v cirkvi oddelí zlato od trosky. Pravá zbožnosť bude jasne odlíšená od jej zdanlivosti a pozlátka. Mnohá hviezda, ktorú sme obdivovali pre jej jas, potom zhasne v temnote. Pleva bude ako oblak unášaná vetrom, dokonca aj z miest, kde vidíme iba humno plné bohatého obilia. Všetci, ktorí si prisvojujú ozdoby svätyne, ale nie sú odiati Kristovou spravodlivosťou, sa ukážu v hanbe svojej vlastnej nahoty.“</w:t>
      </w:r>
    </w:p>
    <w:p>
      <w:pPr>
        <w:pStyle w:val="ArticleScripture"/>
        <w:jc w:val="left"/>
      </w:pPr>
      <w:r>
        <w:rPr>
          <w:rFonts w:ascii="Times New Roman" w:hAnsi="Times New Roman" w:eastAsia="Times New Roman" w:cs="Times New Roman"/>
        </w:rPr>
        <w:t>„Keď budú stromy bez ovocia vyrúbané ako tí, čo zbytočne zaberajú zem, keď budú zástupy falošných bratov odlíšené od pravých, vtedy sa skrytí zjavia na pohľad a za hlaholu hosana sa zoradia pod zástavou Kristovou. Tí, čo boli plachí a nedôverovali si, sa otvorene vyznajú ku Kristovi a k Jeho pravde. Tí najslabší a najváhavejší v cirkvi budú ako Dávid — ochotní konať a odvážiť sa. Čím hlbšia bude noc pre Boží ľud, tým žiarivejšie budú hviezdy. Satan bude kruto sužovať verných; ale v mene Ježiša vyjdú z boja viac než víťazne. Vtedy sa cirkev Kristova zjaví ‚krásna ako mesiac, jasná ako slnko a hrozná ako vojsko s koruhvami‘.“</w:t>
      </w:r>
    </w:p>
    <w:p>
      <w:pPr>
        <w:pStyle w:val="ArticleScripture"/>
        <w:jc w:val="left"/>
      </w:pPr>
      <w:r>
        <w:rPr>
          <w:rFonts w:ascii="Times New Roman" w:hAnsi="Times New Roman" w:eastAsia="Times New Roman" w:cs="Times New Roman"/>
        </w:rPr>
        <w:t>Semená pravdy, ktoré sú rozsievané misionárskym úsilím, potom vyrašia, rozkvitnú a prinesú ovocie. Duše prijmú pravdu, ktoré vytrvajú v súžení a budú chváliť Boha za to, že môžu trpieť pre Ježiša. „Na svete budete mať súženie; ale vzchopte sa, ja som premohol svet.“ Keď sa zhubná metla preženie zemou, keď vejár prečisťuje podlahu Jehovovu, Boh bude pomocou svojmu ľudu. Trofeje satana môžu byť vyvýšené do výšin, no viera čistých a svätých sa nezľakne.</w:t>
      </w:r>
    </w:p>
    <w:p>
      <w:pPr>
        <w:pStyle w:val="ArticleScripture"/>
        <w:jc w:val="left"/>
      </w:pPr>
      <w:r>
        <w:rPr>
          <w:rFonts w:ascii="Times New Roman" w:hAnsi="Times New Roman" w:eastAsia="Times New Roman" w:cs="Times New Roman"/>
        </w:rPr>
        <w:t>„Eliáš vzal Elizea od pluhu a hodil naň svoj plášť zasvätenia. Povolanie k tomuto veľkému a slávnostnému dielu bolo predložené mužom učeným a váženého postavenia; keby boli bývali malí vo vlastných očiach a úplne dôverovali Hospodinovi, bol by ich poctil tým, že by niesli Jeho zástavu víťazoslávne k víťazstvu. Oni sa však oddelili od Boha, poddali sa vplyvu sveta, a Hospodin ich zavrhol.</w:t>
      </w:r>
    </w:p>
    <w:p>
      <w:pPr>
        <w:pStyle w:val="ArticleScripture"/>
        <w:jc w:val="left"/>
      </w:pPr>
      <w:r>
        <w:rPr>
          <w:rFonts w:ascii="Times New Roman" w:hAnsi="Times New Roman" w:eastAsia="Times New Roman" w:cs="Times New Roman"/>
        </w:rPr>
        <w:t>„Mnohí vyvýšili vedu a stratili zo zreteľa Boha vedy. Tak to nebolo s cirkvou v jej najčistejších časoch.״</w:t>
      </w:r>
    </w:p>
    <w:p>
      <w:pPr>
        <w:pStyle w:val="ArticleScripture"/>
        <w:jc w:val="left"/>
      </w:pPr>
      <w:r>
        <w:rPr>
          <w:rFonts w:ascii="Times New Roman" w:hAnsi="Times New Roman" w:eastAsia="Times New Roman" w:cs="Times New Roman"/>
        </w:rPr>
        <w:t>„Boh vykoná v našich dňoch dielo, ktoré očakáva len málokto. Vzbudí a vyvýši medzi nami tých, ktorí sú vyučovaní skôr pomazaním Jeho Ducha než vonkajšou prípravou vedeckých inštitúcií. Týmito prostriedkami nemožno pohŕdať ani ich odsudzovať; sú ustanovené Bohom, no môžu poskytnúť iba vonkajšiu kvalifikáciu. Boh zjaví, že nie je závislý od učených, samoľúbych smrteľníkov.“ Testimonies, zväzok 5, 81, 82.</w:t>
      </w:r>
    </w:p>
    <w:p>
      <w:pPr>
        <w:pStyle w:val="ArticleBody"/>
        <w:jc w:val="left"/>
      </w:pPr>
      <w:r>
        <w:rPr>
          <w:rFonts w:ascii="Times New Roman" w:hAnsi="Times New Roman" w:eastAsia="Times New Roman" w:cs="Times New Roman"/>
        </w:rPr>
        <w:t>„Zaplavujúci bič“ je symbolom nedeľného zákona, ktorý sa začína v hodine veľkého zemetrasenia zo zjavenia jedenástej kapitoly. Predstavuje postupný čas skúšky nedeľného zákona.</w:t>
      </w:r>
    </w:p>
    <w:p>
      <w:pPr>
        <w:pStyle w:val="ArticleScripture"/>
        <w:jc w:val="left"/>
      </w:pPr>
      <w:r>
        <w:rPr>
          <w:rFonts w:ascii="Times New Roman" w:hAnsi="Times New Roman" w:eastAsia="Times New Roman" w:cs="Times New Roman"/>
        </w:rPr>
        <w:t>„Cudzie národy budú nasledovať príklad Spojených štátov. Hoci ona udáva smer, tá istá kríza doľahne na náš ľud vo všetkých častiach sveta.“ Testimonies, zväzok 6, 395.</w:t>
      </w:r>
    </w:p>
    <w:p>
      <w:pPr>
        <w:pStyle w:val="ArticleBody"/>
        <w:jc w:val="left"/>
      </w:pPr>
      <w:r>
        <w:rPr>
          <w:rFonts w:ascii="Times New Roman" w:hAnsi="Times New Roman" w:eastAsia="Times New Roman" w:cs="Times New Roman"/>
        </w:rPr>
        <w:t>Tesne pred nedeľným zákonom sú falošné mince z Millerovho sna zmietnuté z okna, tak ako sú laodicejskí adventisti vypľutí z úst Pána. Potom je cirkev pozdvihnutá ako zástava, „krásna ako mesiac, jasná ako slnko a hrozná ako vojsko s korúhvami“. Izaiášovo posolstvo, ktoré vychádza z „inej reči“ a zo „zajakavých pier“, predstavuje tých, ktorí sú vzbudení a povýšení a ktorí sú vyučovaní pomazaním Jeho Ducha skôr než vonkajším vzdelávaním vedeckých inštitúcií. Opilci Efraimovi neobstoja v skúške „riadok na riadok“, lebo múdrosť ich múdrych mužov sa pominula. Proroctvo sa pre nich stalo ako kniha, ktorá je zapečatená.</w:t>
      </w:r>
    </w:p>
    <w:p>
      <w:pPr>
        <w:pStyle w:val="ArticleBody"/>
        <w:jc w:val="left"/>
      </w:pPr>
      <w:r>
        <w:rPr>
          <w:rFonts w:ascii="Times New Roman" w:hAnsi="Times New Roman" w:eastAsia="Times New Roman" w:cs="Times New Roman"/>
        </w:rPr>
        <w:t>Dejiny, o ktorých podľa Petra hovorili všetci proroci od Samuela, poskytujú viacero ilustrácií záhuby adventistov, ktorí odmietajú posolstvo neskorého dažďa; pri nedeľnom zákone však neutrpia fyzickú smrť, ale duchovnú smrť, sprevádzanú uvedomením si skutočnosti, že sú navždy stratení, ako to predstavujú nerozumné panny, ktoré sa v knihe Ámos prebúdzajú k poznaniu, že sú stratené.</w:t>
      </w:r>
    </w:p>
    <w:p>
      <w:pPr>
        <w:pStyle w:val="ArticleScripture"/>
        <w:jc w:val="left"/>
      </w:pPr>
      <w:r>
        <w:rPr>
          <w:rFonts w:ascii="Times New Roman" w:hAnsi="Times New Roman" w:eastAsia="Times New Roman" w:cs="Times New Roman"/>
        </w:rPr>
        <w:t>Hľa, prichádzajú dni, hovorí Pán Hospodin, keď pošlem na krajinu hlad, nie hlad po chlebe ani smäd po vode, ale po počúvaní slov Hospodinových. A budú blúdiť od mora k moru a od severu až na východ; budú pobehovať sem i ta, aby hľadali slovo Hospodinovo, ale nenájdu ho. V ten deň budú od smädu omdlievať krásne panny i mladíci. Tí, čo prisahajú na hriech Samárie a hovoria: Akože žije tvoj boh, ó Dán! a: Akože žije spôsob Bér-šeby! — tí padnú a už nikdy nepovstanú. Ámos 8:11–14.</w:t>
      </w:r>
    </w:p>
    <w:p>
      <w:pPr>
        <w:pStyle w:val="ArticleBody"/>
        <w:jc w:val="left"/>
      </w:pPr>
      <w:r>
        <w:rPr>
          <w:rFonts w:ascii="Times New Roman" w:hAnsi="Times New Roman" w:eastAsia="Times New Roman" w:cs="Times New Roman"/>
        </w:rPr>
        <w:t>Po zmienke o hodine nedeľného zákona pomocou symbolu „zaplavujúceho biča“ sa Izaiáš obracia k pretrvávajúcemu strachu a úzkosti tých, ktorí uzavreli zmluvu so smrťou.</w:t>
      </w:r>
    </w:p>
    <w:p>
      <w:pPr>
        <w:pStyle w:val="ArticleScripture"/>
        <w:jc w:val="left"/>
      </w:pPr>
      <w:r>
        <w:rPr>
          <w:rFonts w:ascii="Times New Roman" w:hAnsi="Times New Roman" w:eastAsia="Times New Roman" w:cs="Times New Roman"/>
        </w:rPr>
        <w:t>A vaša zmluva so smrťou bude zrušená a vaša dohoda s peklom neobstojí; keď prejde záplava metly, budete ňou pošliapaní. Od chvíle, keď vyjde, bude vás uchvacovať; lebo každé ráno bude prechádzať, vo dne i v noci; a bude iba hrôzou porozumieť zvesti. Izaiáš 28:18, 19.</w:t>
      </w:r>
    </w:p>
    <w:p>
      <w:pPr>
        <w:pStyle w:val="ArticleBody"/>
        <w:jc w:val="left"/>
      </w:pPr>
      <w:r>
        <w:rPr>
          <w:rFonts w:ascii="Times New Roman" w:hAnsi="Times New Roman" w:eastAsia="Times New Roman" w:cs="Times New Roman"/>
        </w:rPr>
        <w:t>Pochopenie nárastu poznania, znázorneného Millerovými klenotmi, bude potom nedostupné, ale „pochopenie“ správy o postupujúcej kríze nedeľného zákona odhalí, že ich zmluva so smrťou bola zrušená. Tí, ktorí sa ukrývali „pod lžou“, potom spoznajú, že „Pán Hospodin položil na Sione za základ kameň, osvedčený kameň, drahocenný uholný kameň, pevný základ“, ale bude už neskoro. Lži, pod ktorými sa ukrývali, ako postupovali dejinami, budú potom zmietnuté. Mnohé z týchto zjavných lží možno ľahko rozpoznať vo videní o rieke Ulai.</w:t>
      </w:r>
    </w:p>
    <w:p>
      <w:pPr>
        <w:pStyle w:val="ArticleBody"/>
        <w:jc w:val="left"/>
      </w:pPr>
      <w:r>
        <w:rPr>
          <w:rFonts w:ascii="Times New Roman" w:hAnsi="Times New Roman" w:eastAsia="Times New Roman" w:cs="Times New Roman"/>
        </w:rPr>
        <w:t>Milleriti v súlade so svojím porozumením druhej kapitoly Daniela stotožnili kráľovstvá v Danielovi osem s tými istými kráľovstvami, ktoré sú predstavené v siedmej kapitole. Rozdiel medzi týmito dvoma kapitolami spočíva v tom, že siedma kapitola predstavuje politické prvky kráľovstiev, zatiaľ čo ôsma kapitola predstavuje náboženské prvky kráľovstiev. Z tohto dôvodu je ôsma kapitola Daniela vyjadrená terminológiou svätyne.</w:t>
      </w:r>
    </w:p>
    <w:p>
      <w:pPr>
        <w:pStyle w:val="ArticleBody"/>
        <w:jc w:val="left"/>
      </w:pPr>
      <w:r>
        <w:rPr>
          <w:rFonts w:ascii="Times New Roman" w:hAnsi="Times New Roman" w:eastAsia="Times New Roman" w:cs="Times New Roman"/>
        </w:rPr>
        <w:t>Ôsma kapitola Daniela používa symboliku svätyne na znázornenie kráľovstiev, avšak každý symbol svätyne predstavený v tejto kapitole je skazený, čím sa poukazuje na rozdiel medzi pravým náboženstvom Krista a falošným náboženstvom satana. Baran je zviera, ktoré sa používalo ako obeť v Božej svätyni, no každá svätynná obeť mala byť bezchybná. Baran v ôsmej kapitole bol vylúčený z použitia ako obeť v Božej svätyni, pretože rohy neboli rovnaké.</w:t>
      </w:r>
    </w:p>
    <w:p>
      <w:pPr>
        <w:pStyle w:val="ArticleScripture"/>
        <w:jc w:val="left"/>
      </w:pPr>
      <w:r>
        <w:rPr>
          <w:rFonts w:ascii="Times New Roman" w:hAnsi="Times New Roman" w:eastAsia="Times New Roman" w:cs="Times New Roman"/>
        </w:rPr>
        <w:t>Potom som pozdvihol svoje oči a videl som, a hľa, pred riekou stál baran, ktorý mal dva rohy; a oba rohy boli vysoké, ale jeden bol vyšší než druhý, a ten vyšší vyrástol neskôr. Daniel 8:3.</w:t>
      </w:r>
    </w:p>
    <w:p>
      <w:pPr>
        <w:pStyle w:val="ArticleBody"/>
        <w:jc w:val="left"/>
      </w:pPr>
      <w:r>
        <w:rPr>
          <w:rFonts w:ascii="Times New Roman" w:hAnsi="Times New Roman" w:eastAsia="Times New Roman" w:cs="Times New Roman"/>
        </w:rPr>
        <w:t>Baran s dvoma rohmi rozdielnej dĺžky by nebol pripustený ako obeť v Božej svätyni, no táto symbolika nepredstavuje Božie pravé náboženstvo, ale satanovo falšované náboženstvo pohanstva. Nasledujúce kráľovstvo bolo znázornené capom, ktorý je takisto svätynnou obeťou, avšak opäť bol cap porušený, lebo mal roh medzi očami, čím mu chýbala súmernosť dokonalosti vyžadovaná od svätynnej obete.</w:t>
      </w:r>
    </w:p>
    <w:p>
      <w:pPr>
        <w:pStyle w:val="ArticleScripture"/>
        <w:jc w:val="left"/>
      </w:pPr>
      <w:r>
        <w:rPr>
          <w:rFonts w:ascii="Times New Roman" w:hAnsi="Times New Roman" w:eastAsia="Times New Roman" w:cs="Times New Roman"/>
        </w:rPr>
        <w:t>A keď som to zvažoval, hľa, od západu prichádzal cap po povrchu celej zeme a nedotýkal sa zeme; a cap mal medzi očami nápadný roh. Daniel 8,5.</w:t>
      </w:r>
    </w:p>
    <w:p>
      <w:pPr>
        <w:pStyle w:val="ArticleBody"/>
        <w:jc w:val="left"/>
      </w:pPr>
      <w:r>
        <w:rPr>
          <w:rFonts w:ascii="Times New Roman" w:hAnsi="Times New Roman" w:eastAsia="Times New Roman" w:cs="Times New Roman"/>
        </w:rPr>
        <w:t>Napokon bol roh capa zlomený a vzišli z neho štyri rohy, čo ho takisto robí nespôsobilým na obetu v Božej svätyni.</w:t>
      </w:r>
    </w:p>
    <w:p>
      <w:pPr>
        <w:pStyle w:val="ArticleScripture"/>
        <w:jc w:val="left"/>
      </w:pPr>
      <w:r>
        <w:rPr>
          <w:rFonts w:ascii="Times New Roman" w:hAnsi="Times New Roman" w:eastAsia="Times New Roman" w:cs="Times New Roman"/>
        </w:rPr>
        <w:t>A tak kozol veľmi zmohutnel; a keď zosilnel, veľký roh sa zlomil; a na jeho mieste vyrástli štyri pozoruhodné rohy smerom k štyrom nebeským vetrom. Daniel 8:8.</w:t>
      </w:r>
    </w:p>
    <w:p>
      <w:pPr>
        <w:pStyle w:val="ArticleBody"/>
        <w:jc w:val="left"/>
      </w:pPr>
      <w:r>
        <w:rPr>
          <w:rFonts w:ascii="Times New Roman" w:hAnsi="Times New Roman" w:eastAsia="Times New Roman" w:cs="Times New Roman"/>
        </w:rPr>
        <w:t>Ôsma kapitola Daniela sa začína bez toho, aby bolo babylonské kráľovstvo označené symbolom. Babylon, prvé kráľovstvo biblického proroctva, už bol biblicky ustanovený na základe dvoch svedkov druhej a siedmej kapitoly; no v ôsmej kapitole je Babylon zámerne skrytý, aby sa zdôraznil prorocký atribút pápežstva, ktoré prijíma smrteľnú ranu, ktorá je napokon uzdravená. Počas obdobia od jeho smrteľnej rany až po jej uzdravenie je pápežstvo prorocky skryté alebo zabudnuté. Toto skrytie bolo znázornené aj tým, že Nebukadnesarovo kráľovstvo bolo odňaté a potom znovu obnovené.</w:t>
      </w:r>
    </w:p>
    <w:p>
      <w:pPr>
        <w:pStyle w:val="ArticleBody"/>
        <w:jc w:val="left"/>
      </w:pPr>
      <w:r>
        <w:rPr>
          <w:rFonts w:ascii="Times New Roman" w:hAnsi="Times New Roman" w:eastAsia="Times New Roman" w:cs="Times New Roman"/>
        </w:rPr>
        <w:t>Ôsma kapitola Daniela sa začína priamym symbolom druhého kráľovstva tým, že uvádza barana predstavujúceho Médo-perzské kráľovstvo, po ktorom nasleduje skazený cap predstavujúci grécke kráľovstvo. Potom z jedného zo štyroch vetrov, na ktoré sa rozpadli štyri rohy Grécka, Daniel vidí malý roh predstavujúci štvrté kráľovstvo Ríma. Malý roh predstavuje obe fázy Ríma, ktoré sú zobrazené v štyroch veršoch. Pohanský Rím je predstavovaný malým rohom v mužskom rode a pápežský Rím malým rohom v ženskom rode.</w:t>
      </w:r>
    </w:p>
    <w:p>
      <w:pPr>
        <w:pStyle w:val="ArticleScripture"/>
        <w:jc w:val="left"/>
      </w:pPr>
      <w:r>
        <w:rPr>
          <w:rFonts w:ascii="Times New Roman" w:hAnsi="Times New Roman" w:eastAsia="Times New Roman" w:cs="Times New Roman"/>
        </w:rPr>
        <w:t>A z jedného z nich vyšiel malý roh, ktorý náramne vzrástol na juh, na východ i ku Krásnej zemi. A vzrástol až po nebeské vojsko; a zvrhol na zem niektorých z vojska i z hviezd a pošliapal ich. Áno, vyvyšoval sa až po knieža vojska; a skrze neho bola odňatá každodenná obeť a miesto jeho svätyne bolo zvrhnuté. A vojsko mu bolo vydané proti každodennej obeti pre priestupok; a zrazilo pravdu na zem, konalo a darilo sa mu. Daniel 8:9–12.</w:t>
      </w:r>
    </w:p>
    <w:p>
      <w:pPr>
        <w:pStyle w:val="ArticleBody"/>
        <w:jc w:val="left"/>
      </w:pPr>
      <w:r>
        <w:rPr>
          <w:rFonts w:ascii="Times New Roman" w:hAnsi="Times New Roman" w:eastAsia="Times New Roman" w:cs="Times New Roman"/>
        </w:rPr>
        <w:t>Malý roh Ríma, ktorý vstupuje do rozprávania v deviatom verši, je vyjadrený v mužskom rode; potom je v desiatom verši malý roh vyjadrený v ženskom rode; následne je v jedenástom verši malý roh vyjadrený v mužskom rode; a potom je v dvanástom verši malý roh opäť vyjadrený v ženskom rode.</w:t>
      </w:r>
    </w:p>
    <w:p>
      <w:pPr>
        <w:pStyle w:val="ArticleBody"/>
        <w:jc w:val="left"/>
      </w:pPr>
      <w:r>
        <w:rPr>
          <w:rFonts w:ascii="Times New Roman" w:hAnsi="Times New Roman" w:eastAsia="Times New Roman" w:cs="Times New Roman"/>
        </w:rPr>
        <w:t>Ôsma kapitola knihy Daniel skrýva prvé kráľovstvo; nasledujúce dve kráľovstvá sú potom zobrazené ako skazené svätyňové šelmy a štvrté kráľovstvo je znázornené rohom. Roh je prorocky skazený, lebo sa zjavuje ako muž, potom žena, potom muž a napokon žena.</w:t>
      </w:r>
    </w:p>
    <w:p>
      <w:pPr>
        <w:pStyle w:val="ArticleScripture"/>
        <w:jc w:val="left"/>
      </w:pPr>
      <w:r>
        <w:rPr>
          <w:rFonts w:ascii="Times New Roman" w:hAnsi="Times New Roman" w:eastAsia="Times New Roman" w:cs="Times New Roman"/>
        </w:rPr>
        <w:t>Žena nebude nosiť mužský odev, ani muž si neoblečie ženské rúcho; lebo každý, kto tak robí, je ohavnosťou Hospodinovi, tvojmu Bohu. Deuteronómium 22,5.</w:t>
      </w:r>
    </w:p>
    <w:p>
      <w:pPr>
        <w:pStyle w:val="ArticleBody"/>
        <w:jc w:val="left"/>
      </w:pPr>
      <w:r>
        <w:rPr>
          <w:rFonts w:ascii="Times New Roman" w:hAnsi="Times New Roman" w:eastAsia="Times New Roman" w:cs="Times New Roman"/>
        </w:rPr>
        <w:t>Mužský prejav malého rohu pohanského Ríma sa nachádza vo veršoch deväť a jedenásť, zatiaľ čo ženský prejav malého rohu pápežského Ríma sa nachádza vo veršoch desať a dvanásť. Rod malého rohu sa rozpoznáva pri zohľadnení Danielových slov na úrovni pôvodného textu, čo Miller nemohol vidieť, lebo používal iba Crudenovu konkordanciu, a Crudenova konkordancia neposkytuje nijaké informácie o pôvodnom jazyku. Kolísanie rodov v priebehu týchto štyroch veršov rozpoznali prekladatelia Biblie kráľa Jakuba a rody v tomto úseku aj zachovali, ak viete, na čo sa zamerať.</w:t>
      </w:r>
    </w:p>
    <w:p>
      <w:pPr>
        <w:pStyle w:val="ArticleBody"/>
        <w:jc w:val="left"/>
      </w:pPr>
      <w:r>
        <w:rPr>
          <w:rFonts w:ascii="Times New Roman" w:hAnsi="Times New Roman" w:eastAsia="Times New Roman" w:cs="Times New Roman"/>
        </w:rPr>
        <w:t>Prekladatelia rozpoznali rozdiel medzi mužským a ženským malým rohom vo veršoch deväť až dvanásť a tento rozdiel vyjadrili slovom „ono“. Slovo „ono“ sa používa pre malý roh, keď je v ženskom rode. Pozri Daniel, kapitola osem, verš desať:</w:t>
      </w:r>
    </w:p>
    <w:p>
      <w:pPr>
        <w:pStyle w:val="ArticleScripture"/>
        <w:jc w:val="left"/>
      </w:pPr>
      <w:r>
        <w:rPr>
          <w:rFonts w:ascii="Times New Roman" w:hAnsi="Times New Roman" w:eastAsia="Times New Roman" w:cs="Times New Roman"/>
        </w:rPr>
        <w:t>A zmohutnel až po nebeské vojsko; a zvrhol na zem niektorých z toho vojska i z hviezd a pošliapal ich. Daniel 8:10.</w:t>
      </w:r>
    </w:p>
    <w:p>
      <w:pPr>
        <w:pStyle w:val="ArticleBody"/>
        <w:jc w:val="left"/>
      </w:pPr>
      <w:r>
        <w:rPr>
          <w:rFonts w:ascii="Times New Roman" w:hAnsi="Times New Roman" w:eastAsia="Times New Roman" w:cs="Times New Roman"/>
        </w:rPr>
        <w:t>„Vyrástol do veľkosti“ a „zhadzoval“, čím sa malý roh identifikuje ako žena. Verš dvanásť uvádza:</w:t>
      </w:r>
    </w:p>
    <w:p>
      <w:pPr>
        <w:pStyle w:val="ArticleScripture"/>
        <w:jc w:val="left"/>
      </w:pPr>
      <w:r>
        <w:rPr>
          <w:rFonts w:ascii="Times New Roman" w:hAnsi="Times New Roman" w:eastAsia="Times New Roman" w:cs="Times New Roman"/>
        </w:rPr>
        <w:t>A bolo mu vydané vojsko proti ustavičnej obeti pre prestúpenie; a zrazilo pravdu na zem, konalo a darilo sa mu. Daniel 8,12.</w:t>
      </w:r>
    </w:p>
    <w:p>
      <w:pPr>
        <w:pStyle w:val="ArticleBody"/>
        <w:jc w:val="left"/>
      </w:pPr>
      <w:r>
        <w:rPr>
          <w:rFonts w:ascii="Times New Roman" w:hAnsi="Times New Roman" w:eastAsia="Times New Roman" w:cs="Times New Roman"/>
        </w:rPr>
        <w:t>V dvanástom verši je pridané slovo „him“ („ho“) a nepredstavuje presne malý roh, lebo malý roh je v tomto verši dvakrát označený ako „it“, čím predstavuje ženský rod. Prekladatelia zjavne rozpoznali Danielovo rozlíšenie rodu, no neboli si istí, čo mal Daniel na mysli, a pokúsili sa pridaním kurzívou vyznačeného slova „him“ urobiť z malého rohu v tomto verši mužský rod, avšak Danielove skutočné slová to nepotvrdzujú. Jeho slová označujú malý roh ako ženský rod a „it“ (ženský malý roh) zvrhlo pravdu na zem a „it“ (ženský malý roh) konalo a prospievalo.</w:t>
      </w:r>
    </w:p>
    <w:p>
      <w:pPr>
        <w:pStyle w:val="ArticleBody"/>
        <w:jc w:val="left"/>
      </w:pPr>
      <w:r>
        <w:rPr>
          <w:rFonts w:ascii="Times New Roman" w:hAnsi="Times New Roman" w:eastAsia="Times New Roman" w:cs="Times New Roman"/>
        </w:rPr>
        <w:t>V deviatom verši je výraz „malý roh“ v mužskom rode a predstavuje pohanský Rím. Vzišiel z jedného zo „štyroch vetrov“, na ktoré sa grécke impérium rozpadlo. Vo verši, v súlade s dejinami, pohanský Rím dobyl tri zemepisné oblasti, keď zaujal svoje postavenie na tróne zeme.</w:t>
      </w:r>
    </w:p>
    <w:p>
      <w:pPr>
        <w:pStyle w:val="ArticleScripture"/>
        <w:jc w:val="left"/>
      </w:pPr>
      <w:r>
        <w:rPr>
          <w:rFonts w:ascii="Times New Roman" w:hAnsi="Times New Roman" w:eastAsia="Times New Roman" w:cs="Times New Roman"/>
        </w:rPr>
        <w:t>A z jedného z nich vyšiel malý roh, ktorý náramne vzrástol smerom na juh a na východ i k prekrásnej krajine. Daniel 8:9.</w:t>
      </w:r>
    </w:p>
    <w:p>
      <w:pPr>
        <w:pStyle w:val="ArticleBody"/>
        <w:jc w:val="left"/>
      </w:pPr>
      <w:r>
        <w:rPr>
          <w:rFonts w:ascii="Times New Roman" w:hAnsi="Times New Roman" w:eastAsia="Times New Roman" w:cs="Times New Roman"/>
        </w:rPr>
        <w:t>V jedenástom verši (ktorý je jedným z hlavných bojísk sporu o „každodennú obeť“) je malý roh označený zámenami „on“, „ho“ a „jeho“.</w:t>
      </w:r>
    </w:p>
    <w:p>
      <w:pPr>
        <w:pStyle w:val="ArticleScripture"/>
        <w:jc w:val="left"/>
      </w:pPr>
      <w:r>
        <w:rPr>
          <w:rFonts w:ascii="Times New Roman" w:hAnsi="Times New Roman" w:eastAsia="Times New Roman" w:cs="Times New Roman"/>
        </w:rPr>
        <w:t>Áno, povýšil sa až po knieža vojska, a prostredníctvom neho bola odňatá ustavičná obeť a miesto jeho svätyne bolo zvrhnuté. Daniel 8:11.</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„Každá zásada v Božom slove má svoje miesto, každý fakt svoj význam. A celá stavba, v zámere i v uskutočnení, vydáva svedectvo o svojom Autorovi. Takúto stavbu by nemohla pojať ani vytvoriť nijaká myseľ okrem mysle Nekonečného.“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štyridsaťšesť</dc:title>
  <dc:subject>Odpočinok a občerstvenie</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