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Eliáš – číslo štrnásť</w:t>
      </w:r>
    </w:p>
    <w:p>
      <w:pPr>
        <w:pStyle w:val="ArticleSubtitle"/>
        <w:jc w:val="left"/>
      </w:pPr>
      <w:r>
        <w:rPr>
          <w:rFonts w:ascii="Arial" w:hAnsi="Arial" w:eastAsia="Arial" w:cs="Arial"/>
        </w:rPr>
        <w:t>Prorocká paralela: od milleritov k Future for America v duchu Eliáša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2023-10-21</w:t>
      </w:r>
    </w:p>
    <w:p>
      <w:pPr>
        <w:pStyle w:val="ArticleBody"/>
        <w:jc w:val="left"/>
      </w:pPr>
      <w:r>
        <w:rPr>
          <w:rFonts w:ascii="Times New Roman" w:hAnsi="Times New Roman" w:eastAsia="Times New Roman" w:cs="Times New Roman"/>
        </w:rPr>
        <w:t>V čase konca v roku 1798 bolo prorocké posolstvo rieky Ulai z Danielových kapitol osem a deväť odpečatené a William Miller bol vzbudený v duchu a moci Eliáša, aby oznámil blízkosť Božieho súdu.</w:t>
      </w:r>
    </w:p>
    <w:p>
      <w:pPr>
        <w:pStyle w:val="ArticleScripture"/>
        <w:jc w:val="left"/>
      </w:pPr>
      <w:r>
        <w:rPr>
          <w:rFonts w:ascii="Times New Roman" w:hAnsi="Times New Roman" w:eastAsia="Times New Roman" w:cs="Times New Roman"/>
        </w:rPr>
        <w:t>„Williamovi Millerovi a jeho spolupracovníkom bolo dané zvestovať toto varovanie v Amerike. Táto krajina sa stala strediskom veľkého adventného hnutia. Práve tu sa proroctvo posolstva prvého anjela naplnilo najbezprostrednejšie. Spisy Millera a jeho spolupracovníkov sa dostali do vzdialených krajín. Všade po celom svete, kam prenikli misionári, boli prinášané radostné zvesti o Kristovom skorom návrate. Ďaleko a široko sa šírilo posolstvo večného evanjelia: ‚Bojte sa Boha a vzdajte mu slávu, lebo prišla hodina jeho súdu.‘“ The Great Controversy, 368.</w:t>
      </w:r>
    </w:p>
    <w:p>
      <w:pPr>
        <w:pStyle w:val="ArticleBody"/>
        <w:jc w:val="left"/>
      </w:pPr>
      <w:r>
        <w:rPr>
          <w:rFonts w:ascii="Times New Roman" w:hAnsi="Times New Roman" w:eastAsia="Times New Roman" w:cs="Times New Roman"/>
        </w:rPr>
        <w:t>V čase konca v roku 1989 bolo prorocké posolstvo rieky Hiddekel z Daniela, kapitol desať až dvanásť, odpečatené a hnutie Future for America bolo vzbudené v duchu a moci Eliáša, aby ohlasovalo blízkosť Božieho súdu.</w:t>
      </w:r>
    </w:p>
    <w:p>
      <w:pPr>
        <w:pStyle w:val="ArticleBody"/>
        <w:jc w:val="left"/>
      </w:pPr>
      <w:r>
        <w:rPr>
          <w:rFonts w:ascii="Times New Roman" w:hAnsi="Times New Roman" w:eastAsia="Times New Roman" w:cs="Times New Roman"/>
        </w:rPr>
        <w:t>Milleriti ohlasovali začiatok súdu a Future for America ohlasuje uzavretie súdu. Prorockým rámcom milleritov boli dve pustošiace mocnosti pohanstva, po ktorých nasledovalo pápežstvo. Prorockým rámcom Future for America sú tri pustošiace mocnosti pohanstva, po ktorých nasleduje pápežstvo a potom odpadlícky protestantizmus.</w:t>
      </w:r>
    </w:p>
    <w:p>
      <w:pPr>
        <w:pStyle w:val="ArticleBody"/>
        <w:jc w:val="left"/>
      </w:pPr>
      <w:r>
        <w:rPr>
          <w:rFonts w:ascii="Times New Roman" w:hAnsi="Times New Roman" w:eastAsia="Times New Roman" w:cs="Times New Roman"/>
        </w:rPr>
        <w:t>Milleriti začali ako Filadelfčania a prešli do stavu Laodicejčanov. Future for America začalo ako Laodicejčania a prechádza do stavu Filadelfčanov. Prechod od Filadelfie k Laodicei u milleritov súvisel so smrťou Eliáša a s jeho posolstvom Mojžišovej prísahy. Prechod Future for America súvisí so smrťou a vzkriesením Eliáša a Mojžiša v Zjavení jedenásť.</w:t>
      </w:r>
    </w:p>
    <w:p>
      <w:pPr>
        <w:pStyle w:val="ArticleBody"/>
        <w:jc w:val="left"/>
      </w:pPr>
      <w:r>
        <w:rPr>
          <w:rFonts w:ascii="Times New Roman" w:hAnsi="Times New Roman" w:eastAsia="Times New Roman" w:cs="Times New Roman"/>
        </w:rPr>
        <w:t>Na začiatku súdu v roku 1844 milleriti naplnili Eliášovo dielo na hore Karmel. Na záver súdu, pri nedeľnom zákone, hnutie Future for America naplní Eliášovo dielo na hore Karmel. V dejinách milleritov sa tri medzníky šesťdesiatpäťročného proroctva, ktoré sú označené v siedmej kapitole Izaiáša, vo verši osem, zopakovali, keď sa dva národy spojili do jedného národa, aby ustanovili protestantský roh pozemskej šelmy zo zjavenia trinásť. V dejinách Future for America sa tri medzníky tých istých šesťdesiatich piatich rokov opakujú, keď sa dva národy spájajú, aby vytvorili roh republikanizmu, ktorý hovorí ako drak.</w:t>
      </w:r>
    </w:p>
    <w:p>
      <w:pPr>
        <w:pStyle w:val="ArticleBody"/>
        <w:jc w:val="left"/>
      </w:pPr>
      <w:r>
        <w:rPr>
          <w:rFonts w:ascii="Times New Roman" w:hAnsi="Times New Roman" w:eastAsia="Times New Roman" w:cs="Times New Roman"/>
        </w:rPr>
        <w:t>Prvým z týchto troch medzníkov v prorockých dejinách Future for America bol čas konca v roku 1989. Druhým bol 11. september 2001 a tretím bude čoskoro prichádzajúci nedeľný zákon. V milleritických dejinách bolo poradie medzníkov označených v Izaiášovi 7 obrátené oproti poradiu medzníkov v dejinách Izaiáša. V dejinách Future for America sa poradie zhoduje s prvým odkazom na šesťdesiatpäť rokov, hoci na konci už viac niet nijakého časového prvku. Od 22. októbra 1844 je akékoľvek uplatňovanie prorockého času satanským klamom.</w:t>
      </w:r>
    </w:p>
    <w:p>
      <w:pPr>
        <w:pStyle w:val="ArticleBody"/>
        <w:jc w:val="left"/>
      </w:pPr>
      <w:r>
        <w:rPr>
          <w:rFonts w:ascii="Times New Roman" w:hAnsi="Times New Roman" w:eastAsia="Times New Roman" w:cs="Times New Roman"/>
        </w:rPr>
        <w:t>Prorocké odôvodnenie pre zachovanie sledu troch medzníkov tak, ako sú predložené v Izaiášovi sedem, na rozdiel od ich obráteného poradia v milleritskej histórii, je sčasti založené na pravidle prvej zmienky. Poradie šesťdesiatich piatich rokov je po prvý raz spomenuté v Izaiášovi sedem, a hoci pri konečnom naplnení prorockej histórie, znázornenej týmito rokmi, ktoré nastáva v hnutí na konci, už prvok času šesťdesiatich piatich rokov viac nie je prítomný, tri medzníky sú stále určené a zachovávajú si poradie ako v Izaiášovej histórii.</w:t>
      </w:r>
    </w:p>
    <w:p>
      <w:pPr>
        <w:pStyle w:val="ArticleBody"/>
        <w:jc w:val="left"/>
      </w:pPr>
      <w:r>
        <w:rPr>
          <w:rFonts w:ascii="Times New Roman" w:hAnsi="Times New Roman" w:eastAsia="Times New Roman" w:cs="Times New Roman"/>
        </w:rPr>
        <w:t>Druhým odôvodnením pre zachovanie prvého poradia medzníkov je vzťah k dejinám milleritov, v ktorých sa naplnilo šesťdesiatpäť rokov, a kontinuita, ktorú má milleritské hnutie s hnutím Future for America. Milleritské dejiny boli začiatkom a Future for America je koncom.</w:t>
      </w:r>
    </w:p>
    <w:p>
      <w:pPr>
        <w:pStyle w:val="ArticleBody"/>
        <w:jc w:val="left"/>
      </w:pPr>
      <w:r>
        <w:rPr>
          <w:rFonts w:ascii="Times New Roman" w:hAnsi="Times New Roman" w:eastAsia="Times New Roman" w:cs="Times New Roman"/>
        </w:rPr>
        <w:t>Hnutie milleritov sa skončilo v roku 1863, keď vznikla právne organizovaná Cirkev adventistov siedmeho dňa. V tom čase bol Eliášov posol, ktorý prišiel v čase konca v roku 1798, keď bolo videnie o rieke Ulai odpečatené, umlčaný a zapečatený. V roku 1989, v čase konca, keď bolo videnie o rieke Hiddekel odpečatené, sa Eliášov posol vrátil.</w:t>
      </w:r>
    </w:p>
    <w:p>
      <w:pPr>
        <w:pStyle w:val="ArticleBody"/>
        <w:jc w:val="left"/>
      </w:pPr>
      <w:r>
        <w:rPr>
          <w:rFonts w:ascii="Times New Roman" w:hAnsi="Times New Roman" w:eastAsia="Times New Roman" w:cs="Times New Roman"/>
        </w:rPr>
        <w:t>Tretie odôvodnenie pre zachovanie pôvodného poradia medzníkov sa nachádza v línii proroctva, ktorá sa zaoberá šelmou zo zeme a jej dvoma rohmi. V milleritskej histórii sa spojili dva národy, aby vytvorili roh protestantizmu. V dejinách Future for America sa dva rohy odpadlíckeho protestantizmu a odpadlíckeho republikánstva spoja, aby vytvorili jeden národ, ktorý je „obrazom“ šelmy a zároveň aj „obrazom pre“ šelmu. Tieto dva národy, ktoré sa v záverečnej histórii spoja, aby vytvorili jediný roh cirkvi a štátu, dosahujú toto naplnenie pri nedeľnom zákone.</w:t>
      </w:r>
    </w:p>
    <w:p>
      <w:pPr>
        <w:pStyle w:val="ArticleBody"/>
        <w:jc w:val="left"/>
      </w:pPr>
      <w:r>
        <w:rPr>
          <w:rFonts w:ascii="Times New Roman" w:hAnsi="Times New Roman" w:eastAsia="Times New Roman" w:cs="Times New Roman"/>
        </w:rPr>
        <w:t>Keď bude obraz šelmy plne rozvinutý, jeho zavŕšenie bude dosvedčené jeho schopnosťou presadiť nedeľný zákon. Rozvíjanie tohto obrazu je časovým procesom, no znamenie šelmy je bodom v čase. Čas rozvíjania obrazu je znázornený štyridsiatimi šiestimi rokmi, počas ktorých bol chrám budovaný od roku 1798 do roku 1844. Republikánsky roh buduje nábožensko-politický chrám počas časového obdobia, v ktorom sa rozvíja obraz šelmy.</w:t>
      </w:r>
    </w:p>
    <w:p>
      <w:pPr>
        <w:pStyle w:val="ArticleBody"/>
        <w:jc w:val="left"/>
      </w:pPr>
      <w:r>
        <w:rPr>
          <w:rFonts w:ascii="Times New Roman" w:hAnsi="Times New Roman" w:eastAsia="Times New Roman" w:cs="Times New Roman"/>
        </w:rPr>
        <w:t>Formovanie obrazu šelmy sa prorocky začalo 11. septembra 2001. Táto kríza znamenala príchod zákona Patriot Act, ktorý znamenal zmenu ústavného práva z princípu anglického práva na princíp rímskeho práva. Anglické právo je založené na zásade, že človek je nevinný, kým sa mu vina nepreukáže, a rímske právo je založené na zásade, že človek je vinný, kým sa nepreukáže jeho nevina.</w:t>
      </w:r>
    </w:p>
    <w:p>
      <w:pPr>
        <w:pStyle w:val="ArticleBody"/>
        <w:jc w:val="left"/>
      </w:pPr>
      <w:r>
        <w:rPr>
          <w:rFonts w:ascii="Times New Roman" w:hAnsi="Times New Roman" w:eastAsia="Times New Roman" w:cs="Times New Roman"/>
        </w:rPr>
        <w:t>Politický chrám, ktorý sa buduje od 11. septembra 2001 až po nedeľný zákon, je znázornený aj vytvorením obrazu šelmy. Prorocký čas už nie je použiteľný, a tak štyridsaťšesť rokov, počas ktorých roh protestantizmu budoval duchovný chrám, znázorňuje obdobie, nie časový bod, keď roh republikánstva pozdvihuje svoj nábožensko-politický chrám.</w:t>
      </w:r>
    </w:p>
    <w:p>
      <w:pPr>
        <w:pStyle w:val="ArticleBody"/>
        <w:jc w:val="left"/>
      </w:pPr>
      <w:r>
        <w:rPr>
          <w:rFonts w:ascii="Times New Roman" w:hAnsi="Times New Roman" w:eastAsia="Times New Roman" w:cs="Times New Roman"/>
        </w:rPr>
        <w:t>Tri hlavné odôvodnenia pre uplatnenie tej istej postupnosti troch medzníkov zo šesťdesiatich piatich rokov, znázornených v Izaiášovi sedem, sú tieto: po prvé, pravidlo prvého zmienenia; 742 pred Kr., 723 pred Kr. a 677 pred Kr., teda devätnásť rokov, po ktorých nasleduje štyridsaťšesť rokov. V milleritických dejinách to bolo naopak: 1798, 1844 a 1863, teda štyridsaťšesť rokov, po ktorých nasleduje devätnásť rokov.</w:t>
      </w:r>
    </w:p>
    <w:p>
      <w:pPr>
        <w:pStyle w:val="ArticleBody"/>
        <w:jc w:val="left"/>
      </w:pPr>
      <w:r>
        <w:rPr>
          <w:rFonts w:ascii="Times New Roman" w:hAnsi="Times New Roman" w:eastAsia="Times New Roman" w:cs="Times New Roman"/>
        </w:rPr>
        <w:t>Druhým ospravedlnením je kontinuita posolstva o úlohe a diele Eliáša. Eliáš prišiel v čase konca v roku 1798, keď bola kniha Daniel odpečatená (Daniel 8,14), a potom prišiel ku sporu na vrchu Karmel v rokoch 1840 až 1844; následne bol v roku 1863 zapečatený teológiou zvyku a tradície. Eliáš prišiel opäť v čase konca v roku 1989, keď bola kniha Daniel odpečatená. Prorocky putoval k 11. septembru 2001, kde sa začína spor na vrchu Karmel, aby sa skončil pri čoskoro prichádzajúcom nedeľnom zákone. Kontinuita úlohy a diela Eliáša podporuje sled medzníkov označených v siedmej kapitole Izaiáša.</w:t>
      </w:r>
    </w:p>
    <w:p>
      <w:pPr>
        <w:pStyle w:val="ArticleBody"/>
        <w:jc w:val="left"/>
      </w:pPr>
      <w:r>
        <w:rPr>
          <w:rFonts w:ascii="Times New Roman" w:hAnsi="Times New Roman" w:eastAsia="Times New Roman" w:cs="Times New Roman"/>
        </w:rPr>
        <w:t>Kontext dvoch rohov zemskej šelmy ukazuje, že oba rohy prechádzajú z dvoch mocností do jednej, pričom jedna sa nachádza na začiatku a druhá na konci šiesteho kráľovstva biblického proroctva. Keď sú dve palice buď zo začiatku, alebo z konca zhromaždené a spojené do jedného národa, sú predstavené ako budujúce buď duchovný chrám na začiatku, alebo nábožensko-politický duchovný chrám na konci. Falzifikovaný chrám je obrazom pápežského chrámu, kde pápež sedí v chráme Božom a vyhlasuje sa za Boha.</w:t>
      </w:r>
    </w:p>
    <w:p>
      <w:pPr>
        <w:pStyle w:val="ArticleBody"/>
        <w:jc w:val="left"/>
      </w:pPr>
      <w:r>
        <w:rPr>
          <w:rFonts w:ascii="Times New Roman" w:hAnsi="Times New Roman" w:eastAsia="Times New Roman" w:cs="Times New Roman"/>
        </w:rPr>
        <w:t>Keď budú Spojené štáty pri nedeľnom zákone hovoriť ako drak, naplnia práve tento obraz, lebo si vybudujú falošný chrám, v ktorom budú cirkev a štát spojené v jednu palicu a cirkev bude ovládať tento vzťah.</w:t>
      </w:r>
    </w:p>
    <w:p>
      <w:pPr>
        <w:pStyle w:val="ArticleBody"/>
        <w:jc w:val="left"/>
      </w:pPr>
      <w:r>
        <w:rPr>
          <w:rFonts w:ascii="Times New Roman" w:hAnsi="Times New Roman" w:eastAsia="Times New Roman" w:cs="Times New Roman"/>
        </w:rPr>
        <w:t>V siedmej kapitole Izaiáša prorok Izaiáš vzal svojho syna, aby oznámil posolstvo kráľovi Achazovi pri vodovode horného rybníka, pri valchárovom poli.</w:t>
      </w:r>
    </w:p>
    <w:p>
      <w:pPr>
        <w:pStyle w:val="ArticleScripture"/>
        <w:jc w:val="left"/>
      </w:pPr>
      <w:r>
        <w:rPr>
          <w:rFonts w:ascii="Times New Roman" w:hAnsi="Times New Roman" w:eastAsia="Times New Roman" w:cs="Times New Roman"/>
        </w:rPr>
        <w:t>A Hospodin riekol Izaiášovi: Vyjdi teraz v ústrety Acházovi, ty i Šeár-jášub, tvoj syn, na koniec vodovodu horného rybníka pri ceste k valchárovmu poľu. Izaiáš 7:3.</w:t>
      </w:r>
    </w:p>
    <w:p>
      <w:pPr>
        <w:pStyle w:val="ArticleBody"/>
        <w:jc w:val="left"/>
      </w:pPr>
      <w:r>
        <w:rPr>
          <w:rFonts w:ascii="Times New Roman" w:hAnsi="Times New Roman" w:eastAsia="Times New Roman" w:cs="Times New Roman"/>
        </w:rPr>
        <w:t>Slovo „Šeár-jášúb“ znamená „ostatok sa vráti“. Ostatok počiatočného hnutia mileritov sa vrátil v hnutí Future for America v roku 1989. Izaiáš a jeho syn predstavujú začiatok i koniec prostredníctvom svojho vzťahu otca a syna. Sprostredkúvajú Eliášovho ducha, ktorý mal obrátiť srdcia otcov k deťom a srdcia detí k otcom. Izaiáš ohlasoval Eliášovo posolstvo bezbožnému kráľovi Achazovi. Okrem iných bezbožných činov je Achaz známy tým, že zastavil bohoslužby vo svätyni a namiesto nej postavil kópiu asýrskeho chrámu.</w:t>
      </w:r>
    </w:p>
    <w:p>
      <w:pPr>
        <w:pStyle w:val="ArticleScripture"/>
        <w:jc w:val="left"/>
      </w:pPr>
      <w:r>
        <w:rPr>
          <w:rFonts w:ascii="Times New Roman" w:hAnsi="Times New Roman" w:eastAsia="Times New Roman" w:cs="Times New Roman"/>
        </w:rPr>
        <w:t>Achaz mal dvadsať rokov, keď začal kraľovať, a kraľoval šestnásť rokov v Jeruzaleme; a nerobil to, čo je správne v očiach Hospodina, svojho Boha, ako jeho otec Dávid. Ale chodil cestou kráľov Izraela, ba i svojho syna dal previesť cez oheň podľa ohavností pohanov, ktorých Hospodin vyhnal spred synov Izraela. A obetoval a pálil kadidlo na výšinách, na pahorkoch a pod každým zeleným stromom. Vtedy vytiahli proti Jeruzalemu na vojnu Recín, kráľ Sýrie, a Pekach, syn Remaliášov, kráľ Izraela; obľahli Achaza, ale nemohli ho premôcť. V tom čase Recín, kráľ Sýrie, získal Elat späť pre Sýriu a vyhnal Židov z Elatu; a Sýrčania prišli do Elatu a bývali tam až do dnešného dňa. Preto Achaz poslal poslov k Tiglat-piléserovi, kráľovi Asýrie, so slovami: Som tvoj služobník a tvoj syn; vyjdi a zachráň ma z ruky sýrskeho kráľa a z ruky kráľa Izraela, ktorí povstávajú proti mne. A Achaz vzal striebro a zlato, ktoré sa našlo v dome Hospodinovom i v pokladoch kráľovského domu, a poslal to ako dar asýrskemu kráľovi. A asýrsky kráľ ho vypočul, lebo asýrsky kráľ vytiahol proti Damasku, dobyl ho, odviedol jeho obyvateľov do zajatia do Kíru a Recína usmrtil. Potom išiel kráľ Achaz do Damasku v ústrety Tiglat-piléserovi, kráľovi Asýrie, a videl oltár, ktorý bol v Damasku; a kráľ Achaz poslal kňazovi Uriášovi podobu oltára a jeho nákres podľa celého jeho vyhotovenia. A kňaz Uriáš postavil oltár presne podľa všetkého, čo kráľ Achaz poslal z Damasku; tak ho kňaz Uriáš zhotovil skôr, ako sa kráľ Achaz vrátil z Damasku. A keď sa kráľ vrátil z Damasku, uvidel oltár; a kráľ pristúpil k oltáru a obetoval na ňom. A spálil svoju spaľovanú obeť i svoju pokrmovú obeť, vylial svoju úliatbu a pokropil oltár krvou svojich pokojných obetí. Priviedol aj bronzový oltár, ktorý bol pred Hospodinom, spred domu, spomedzi oltára a domu Hospodinovho, a postavil ho na severnú stranu oltára. A kráľ Achaz prikázal kňazovi Uriášovi: Na veľkom oltári budeš páliť rannú spaľovanú obeť a večernú pokrmovú obeť, aj kráľovu spaľovanú obeť a jeho pokrmovú obeť, spolu so spaľovanou obeťou všetkého ľudu krajiny, ich pokrmovou obeťou a ich úliatbami; a pokropíš na ňom všetkou krvou spaľovanej obete a všetkou krvou zabíjaných obetí; ale bronzový oltár bude pre mňa na dopytovanie sa. A kňaz Uriáš urobil všetko tak, ako mu prikázal kráľ Achaz. A kráľ Achaz odsekol obruby podstavcov a odstránil z nich umývadlá; more sňal z bronzových volov, ktorí boli pod ním, a položil ho na kamennú dlažbu. A zakrytú stavbu na sobotu, ktorú zbudovali v dome, i kráľovský vonkajší vchod odvrátil od domu Hospodinovho kvôli asýrskemu kráľovi. 2 Kráľov 16:2–18.</w:t>
      </w:r>
    </w:p>
    <w:p>
      <w:pPr>
        <w:pStyle w:val="ArticleBody"/>
        <w:jc w:val="left"/>
      </w:pPr>
      <w:r>
        <w:rPr>
          <w:rFonts w:ascii="Times New Roman" w:hAnsi="Times New Roman" w:eastAsia="Times New Roman" w:cs="Times New Roman"/>
        </w:rPr>
        <w:t>Asýrsky kráľ predstavuje kráľa severu, ktorý je symbolom pápežstva. Bezbožný kráľ Achaz bol doslovným vodcom Judska, doslovnej nádhernej krajiny. Keď sa s ním Izaiáš a jeho syn stretli pri vodovode horného rybníka na ceste k valchárskemu poľu s posolstvom, že sa navráti ostatok, bezbožný kráľ sa nachádzal v kríze občianskej vojny medzi severom a juhom. V tejto kríze odmietol posolstvo, ktoré Boh ponúkol prostredníctvom proroka Izaiáša, a obrátil sa o ochranu na doslovného kráľa severu.</w:t>
      </w:r>
    </w:p>
    <w:p>
      <w:pPr>
        <w:pStyle w:val="ArticleBody"/>
        <w:jc w:val="left"/>
      </w:pPr>
      <w:r>
        <w:rPr>
          <w:rFonts w:ascii="Times New Roman" w:hAnsi="Times New Roman" w:eastAsia="Times New Roman" w:cs="Times New Roman"/>
        </w:rPr>
        <w:t>Prostredie siedmej kapitoly Izaiáša zobrazuje vodcu duchovnej slávnej krajiny, ktorý sa v čase občianskej vojny obracia na pápežstvo so žiadosťou o spojenectvo namiesto toho, aby sa obrátil k Bohu. Achazova vzbura proti Bohu je znázornená tým, že navštívil kráľa severu, zhotovil vzor chrámu boha kráľa severu a poslal tento vzor veľkňazovi v Jeruzaleme, ktorý potom na svätej pôde Božej svätyne postavil napodobeninu falošného chrámu. Bezbožný kráľ Achaz predstavuje štát a spolupráca veľkňaza predstavuje spojenie cirkvi a štátu.</w:t>
      </w:r>
    </w:p>
    <w:p>
      <w:pPr>
        <w:pStyle w:val="ArticleBody"/>
        <w:jc w:val="left"/>
      </w:pPr>
      <w:r>
        <w:rPr>
          <w:rFonts w:ascii="Times New Roman" w:hAnsi="Times New Roman" w:eastAsia="Times New Roman" w:cs="Times New Roman"/>
        </w:rPr>
        <w:t>Táto doslovná vzbura predstavuje vzburu vodcu duchovnej slávnej krajiny, ktorý napodobňuje bohoslužobnú službu pápežstva (kráľa severu) a zastavuje pravú bohoslužbu Božej svätyne. Acházova vzbura predstavuje vedenie Spojených štátov, ktoré v slávnej krajine buduje falošný chrám, kópiu chrámu kráľa severu.</w:t>
      </w:r>
    </w:p>
    <w:p>
      <w:pPr>
        <w:pStyle w:val="ArticleBody"/>
        <w:jc w:val="left"/>
      </w:pPr>
      <w:r>
        <w:rPr>
          <w:rFonts w:ascii="Times New Roman" w:hAnsi="Times New Roman" w:eastAsia="Times New Roman" w:cs="Times New Roman"/>
        </w:rPr>
        <w:t>Prorocké prostredie siedmej kapitoly Izaiáša predstavuje počiatočných šesťdesiatpäť rokov zemskej šelmy a ešte bezprostrednejšie záverečné obdobie zemskej šelmy. Z prorockého prostredia siedmej kapitoly Izaiáša možno vyťažiť mnoho svetla, no na tomto mieste jednoducho uplatňujeme zásadu, že Kristus ilustruje koniec nejakej veci jej začiatkom. Toto uplatnenie tu robíme nie natoľko preto, aby sme sa hlboko zaoberali dôsledkami historického prostredia siedmej kapitoly Izaiáša. Poukazujeme na to, že keď sa roh odpadlíckeho republikanizmu spája s rohom odpadlíckeho protestantizmu, predstavuje to vztyčovanie falošného chrámu.</w:t>
      </w:r>
    </w:p>
    <w:p>
      <w:pPr>
        <w:pStyle w:val="ArticleBody"/>
        <w:jc w:val="left"/>
      </w:pPr>
      <w:r>
        <w:rPr>
          <w:rFonts w:ascii="Times New Roman" w:hAnsi="Times New Roman" w:eastAsia="Times New Roman" w:cs="Times New Roman"/>
        </w:rPr>
        <w:t>Vztyčenie falošného chrámu, ktorý je utvorený podľa vzoru chrámu kráľa severu, predstavuje dejiny, keď sa vytvára obraz šelmy, a je to veľká skúška pre Boží ľud, prostredníctvom ktorej bude rozhodnutý jeho večný údel.</w:t>
      </w:r>
    </w:p>
    <w:p>
      <w:pPr>
        <w:pStyle w:val="ArticleScripture"/>
        <w:jc w:val="left"/>
      </w:pPr>
      <w:r>
        <w:rPr>
          <w:rFonts w:ascii="Times New Roman" w:hAnsi="Times New Roman" w:eastAsia="Times New Roman" w:cs="Times New Roman"/>
        </w:rPr>
        <w:t>„Pán mi jasne ukázal, že obraz šelmy bude vytvorený pred uzavretím času milosti; lebo má byť veľkou skúškou pre Boží ľud, prostredníctvom ktorej bude rozhodnuté o ich večnom určení.</w:t>
      </w:r>
    </w:p>
    <w:p>
      <w:pPr>
        <w:pStyle w:val="ArticleScripture"/>
        <w:jc w:val="left"/>
      </w:pPr>
      <w:r>
        <w:rPr>
          <w:rFonts w:ascii="Times New Roman" w:hAnsi="Times New Roman" w:eastAsia="Times New Roman" w:cs="Times New Roman"/>
        </w:rPr>
        <w:t>„Toto je skúška, ktorou musí prejsť Boží ľud predtým, než bude zapečatený. Všetci, ktorí dokázali svoju vernosť Bohu tým, že zachovávali Jeho zákon a odmietli prijať falošnú sobotu, postavia sa pod zástavu Pána Boha Jehovu a prijmú pečať živého Boha. Tí však, ktorí sa vzdajú pravdy nebeského pôvodu a prijmú nedeľnú sobotu, prijmú znamenie šelmy“ The Seventh-day Adventist Bible Commentary, zväzok 7, 976.</w:t>
      </w:r>
    </w:p>
    <w:p>
      <w:pPr>
        <w:pStyle w:val="ArticleBody"/>
        <w:jc w:val="left"/>
      </w:pPr>
      <w:r>
        <w:rPr>
          <w:rFonts w:ascii="Times New Roman" w:hAnsi="Times New Roman" w:eastAsia="Times New Roman" w:cs="Times New Roman"/>
        </w:rPr>
        <w:t>Adventisti siedmeho dňa, ktorí sú laodicejským „ľudom Božím“, majú „veľkú skúšku“, ktorá sa odohráva pred uzavretím času milosti. Je to „skúška“, ktorou musia prejsť „predtým, než budú zapečatení“. Božia pečať a uzavretie času milosti nastávajú pri nedeľnom zákone. Vytvorenie obrazu šelmy prebieha v období, ktoré vedie k nedeľnému zákonu a vrcholí pri ňom. Obraz šelmy a jeho vytvorenie sú pravdou, ktorá rozhodne o našom večnom osude. Vytvorenie tohto obrazu bolo znázornené ako spojenie dvoch palíc, aby vytvorili jeden národ. Spojenie týchto dvoch palíc nastáva na začiatku dejín Spojených štátov a potom opäť pri ich ukončení. Na začiatku boli spojené dve palice, aby ustanovili protestantský roh, a na konci sú spojené dve palice, aby ustanovili republikánsky roh.</w:t>
      </w:r>
    </w:p>
    <w:p>
      <w:pPr>
        <w:pStyle w:val="ArticleBody"/>
        <w:jc w:val="left"/>
      </w:pPr>
      <w:r>
        <w:rPr>
          <w:rFonts w:ascii="Times New Roman" w:hAnsi="Times New Roman" w:eastAsia="Times New Roman" w:cs="Times New Roman"/>
        </w:rPr>
        <w:t>Na počiatku dejín rokov 1798 až 1844 bol postavený chrám protestantského rohu. O devätnásť rokov neskôr prvý republikánsky prezident republikánskeho rohu hovoril ako baránok, a tým začal proces oslobodzovania otrokov, no stálo ho to život. Baránok Boží zomrel na kríži, aby oslobodil ľudstvo z otroctva hriechu, no stálo ho to život. Kríž je Proklamácia emancipácie. V dejinách, keď republikánsky roh oslobodzoval otrokov, protestantský roh odmietol proroctvo o otroctve. V dejinách nedeľného zákona, keď republikánsky roh znovu nastoľuje duchovné otroctvo, protestantský roh bude hlásať posolstvo, ktoré vyslobodzuje zajatých.</w:t>
      </w:r>
    </w:p>
    <w:p>
      <w:pPr>
        <w:pStyle w:val="ArticleBody"/>
        <w:jc w:val="left"/>
      </w:pPr>
      <w:r>
        <w:rPr>
          <w:rFonts w:ascii="Times New Roman" w:hAnsi="Times New Roman" w:eastAsia="Times New Roman" w:cs="Times New Roman"/>
        </w:rPr>
        <w:t>Posledný prezident republikánskeho rohu zemskej šelmy bude hovoriť ako drak, a keď sa tak stane, pravý protestantský roh bude pozdvihnutý ako zástava. To je predobrazené v dvoch rohoch doslovnej i duchovnej Médo-Perzskej ríše. Doslovná Médo-Perzská ríša bola druhým kráľovstvom biblického proroctva a šiestym kráľovstvom biblického proroctva je duchovná Médo-Perzská ríša. V knihe Daniel mal baran Médo-Perzie dva rohy, tak ako ich majú aj Spojené štáty, avšak druhý roh vyrástol napokon.</w:t>
      </w:r>
    </w:p>
    <w:p>
      <w:pPr>
        <w:pStyle w:val="ArticleScripture"/>
        <w:jc w:val="left"/>
      </w:pPr>
      <w:r>
        <w:rPr>
          <w:rFonts w:ascii="Times New Roman" w:hAnsi="Times New Roman" w:eastAsia="Times New Roman" w:cs="Times New Roman"/>
        </w:rPr>
        <w:t>Potom som pozdvihol svoje oči a videl som, a hľa, pred riekou stál baran, ktorý mal dva rohy; a oba rohy boli vysoké, ale jeden bol vyšší než druhý, a ten vyšší vyrástol napokon. Daniel 8:3.</w:t>
      </w:r>
    </w:p>
    <w:p>
      <w:pPr>
        <w:pStyle w:val="ArticleBody"/>
        <w:jc w:val="left"/>
      </w:pPr>
      <w:r>
        <w:rPr>
          <w:rFonts w:ascii="Times New Roman" w:hAnsi="Times New Roman" w:eastAsia="Times New Roman" w:cs="Times New Roman"/>
        </w:rPr>
        <w:t>V prorockých dejinách zemskej šelmy a jej dvoch rohov bol protestantský roh stotožnený ako prvý, no namiesto toho, aby vystúpil a dokončil dielo, ustúpil do pustatiny laodicejskej slepoty. V dejinách, keď republikánsky roh prehovorí ako drak a presadí čoskoro prichádzajúci nedeľný zákon, bude pravý protestantský roh napokon pozdvihnutý ako zástava. Iba tí laodicejskí adventisti siedmeho dňa, ktorí rozpoznajú skúšku znázornenú vytvorením obrazu šelmy, prijmú Božiu pečať, keď sa uzavrie čas milosti. Posolstvo, ktoré označuje tento proces skúšky, sa teraz odpečaťuje pre všetkých, ktorí si z neho želajú mať úžitok.</w:t>
      </w:r>
    </w:p>
    <w:p>
      <w:pPr>
        <w:pStyle w:val="ArticleScripture"/>
        <w:jc w:val="left"/>
      </w:pPr>
      <w:r>
        <w:rPr>
          <w:rFonts w:ascii="Times New Roman" w:hAnsi="Times New Roman" w:eastAsia="Times New Roman" w:cs="Times New Roman"/>
        </w:rPr>
        <w:t>A Eliáš pristúpil ku všetkému ľudu a povedal: Dokedy budete krívať na obe strany? Ak je Hospodin Bohom, nasledujte ho; ak však Baal, nasledujte jeho. A ľud mu neodpovedal ani slova. 1. Kráľov 18:21.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Eliáš – číslo štrnásť</dc:title>
  <dc:subject>Prorocká paralela: od milleritov k Future for America v duchu Eliáša</dc:subject>
  <dc:creator>Jeff Pippenger</dc:creator>
  <cp:keywords/>
  <dc:description>Generated by ArticleDigger from elijah\14_elijah.json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