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Mia Moja Arobaini na Moja</w:t>
      </w:r>
    </w:p>
    <w:p>
      <w:pPr>
        <w:pStyle w:val="ArticleSubtitle"/>
        <w:jc w:val="left"/>
      </w:pPr>
      <w:r>
        <w:rPr>
          <w:rFonts w:ascii="Arial" w:hAnsi="Arial" w:eastAsia="Arial" w:cs="Arial"/>
        </w:rPr>
        <w:t>Kufumura Ubusobanuro bw’Ubuhanuzi bw’Igaruka ry’Ubupapa n’Umukuru w’Igihugu wa Munani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Kwa sasa tunaichunguza kwa makini sana tabia za kinabii za historia ambayo ndani yake upapa unarudi kwenye kiti cha enzi cha dunia kama kichwa cha nane, yaani miongoni mwa vile vichwa saba. Tunafanya hivyo ili kutambua kwa uangalifu tabia za kinabii za historia wakati rais wa nane, yaani miongoni mwa wale marais saba, anapotimiza kuundwa kwa sanamu ya mnyama wa kipapa. Tumeanza kuzingatia kweli hizi kwa Mlima Karmeli na siku ya kuzaliwa ya Herode. Vielelezo hivyo vyote viwili vitakatifu vinawakilisha sheria ya Jumapili inayokaribia kuja nchini Marekani, ambayo pia imewakilishwa katika aya ya arobaini na moja ya Danieli sura ya kumi na moja.</w:t>
      </w:r>
    </w:p>
    <w:p>
      <w:pPr>
        <w:pStyle w:val="ArticleScripture"/>
        <w:jc w:val="left"/>
      </w:pPr>
      <w:r>
        <w:rPr>
          <w:rFonts w:ascii="Times New Roman" w:hAnsi="Times New Roman" w:eastAsia="Times New Roman" w:cs="Times New Roman"/>
        </w:rPr>
        <w:t>Iyewo achapindawo yakanaka, uye nyika zhinji dzichaparadzwa; asi ava ndivo vachapukunyuka kubva muruoko rwake, ivo Edhomu, naMoabhu, navakuru vavana vaAmoni. Danieri 11:41.</w:t>
      </w:r>
    </w:p>
    <w:p>
      <w:pPr>
        <w:pStyle w:val="ArticleBody"/>
        <w:jc w:val="left"/>
      </w:pPr>
      <w:r>
        <w:rPr>
          <w:rFonts w:ascii="Times New Roman" w:hAnsi="Times New Roman" w:eastAsia="Times New Roman" w:cs="Times New Roman"/>
        </w:rPr>
        <w:t>Mambo wa kaskazini wa bandia huingia katika nchi tukufu katika aya hiyo. Nchi tukufu katika historia ya Israeli ya kale ilikuwa nchi ya Yuda, nayo iliwakilishwa kuwa nchi ijaayo maziwa na asali, na kwa sababu hii, miongoni mwa nyinginezo, ilikuwa tukufu. Ilikuwa tukufu kwa sababu Kristo alichagua mji wake mkuu, Yerusalemu, kuwa mahali pa hekalu Lake, na mji ambamo alichagua kuliweka jina Lake.</w:t>
      </w:r>
    </w:p>
    <w:p>
      <w:pPr>
        <w:pStyle w:val="ArticleScripture"/>
        <w:jc w:val="left"/>
      </w:pPr>
      <w:r>
        <w:rPr>
          <w:rFonts w:ascii="Times New Roman" w:hAnsi="Times New Roman" w:eastAsia="Times New Roman" w:cs="Times New Roman"/>
        </w:rPr>
        <w:t>Kubva pazuva randakabudisa vanhu vangu munyika yeIjipiti, handina kusarudza guta ripi neripi pakati pamarudzi ose aIsraeri kuti ndirivakemo imba, kuti zita rangu rivepo; uye handina kusarudza munhu upi noupi kuti ave mutongi pamusoro pavanhu vangu vaIsraeri; asi ndakasarudza Jerusarema, kuti zita rangu rivepo; uye ndakasarudza Dhavhidhi kuti ave pamusoro pavanhu vangu vaIsraeri. 2 Makoronike 6:5, 6.</w:t>
      </w:r>
    </w:p>
    <w:p>
      <w:pPr>
        <w:pStyle w:val="ArticleBody"/>
        <w:jc w:val="left"/>
      </w:pPr>
      <w:r>
        <w:rPr>
          <w:rFonts w:ascii="Times New Roman" w:hAnsi="Times New Roman" w:eastAsia="Times New Roman" w:cs="Times New Roman"/>
        </w:rPr>
        <w:t>Gaḽo ḽa vhukuma ḽa Yuda ḽo vha ḽi shango ḽa vhugala kha Isiraele wa kale wa vhukuma, nahone United States ndi shango ḽa Mudzimu ḽa Yuda nga tshimuya, ḽine ḽa vha shango ḽa vhugala kha Isiraele wa zwino nga tshimuya.</w:t>
      </w:r>
    </w:p>
    <w:p>
      <w:pPr>
        <w:pStyle w:val="ArticleScripture"/>
        <w:jc w:val="left"/>
      </w:pPr>
      <w:r>
        <w:rPr>
          <w:rFonts w:ascii="Times New Roman" w:hAnsi="Times New Roman" w:eastAsia="Times New Roman" w:cs="Times New Roman"/>
        </w:rPr>
        <w:t>“Paunenge nyika iyo Ishe vakapa senzvimbo yokupotera vanhu Vavo, kuti vamunamate maererano nezvinorayirwa nehana dzavo pachavo, nyika iyo kwemakore mazhinji nhoo yaMasimba Ose yakapararira pamusoro payo, nyika iyo Mwari vakafarira nokuiita dura rechitendero chakachena chaKristu,—paunenge nyika iyoyo, kubudikidza navagadziri vemitemo vayo, yaramba misimboti yePurotesitendi, uye yapa rutsigiro kukutsauka kweRoma mukukanganisa mutemo waMwari,—ipapo ndipo pacharatidzwa basa rokupedzisira romunhu wechivi.” Signs of the Times, June 12, 1893.</w:t>
      </w:r>
    </w:p>
    <w:p>
      <w:pPr>
        <w:pStyle w:val="ArticleBody"/>
        <w:jc w:val="left"/>
      </w:pPr>
      <w:r>
        <w:rPr>
          <w:rFonts w:ascii="Times New Roman" w:hAnsi="Times New Roman" w:eastAsia="Times New Roman" w:cs="Times New Roman"/>
        </w:rPr>
        <w:t>Musure mokunge mambo wokunyepedzera wokumusoro akunda mambo wokumaodzanyemba (yaimbova Soviet Union), mundima 40, mugore ra1989, akazobva akundawo nyika inobwinya (United States). Mundima 41, shoko rokuti “countries” ishoko rakawedzerwa, uye harina kunyatsorurama zvizere, nokuti panguva yomutemo weSvondo, “vazhinji” vanowisirwa pasi iboka ravanhu vaiziva musiyano uripo pakati peSabata rezuva rechinomwe nezuva rezuva, mutemo weSvondo usati wasvika.</w:t>
      </w:r>
    </w:p>
    <w:p>
      <w:pPr>
        <w:pStyle w:val="ArticleScripture"/>
        <w:jc w:val="left"/>
      </w:pPr>
      <w:r>
        <w:rPr>
          <w:rFonts w:ascii="Times New Roman" w:hAnsi="Times New Roman" w:eastAsia="Times New Roman" w:cs="Times New Roman"/>
        </w:rPr>
        <w:t>“Ukushintshwa kweSabatha kuwuphawu noma uphawu-lokumaka lwegunya lebandla laseRoma. Labo okuthi, beqonda izimangalo zomyalo wesine, bakhethe ukugcina iSabatha lamanga esikhundleni selangempela, ngalokho banikela udumo kulawo mandla okuyiwo wodwa ayala lokho. Uphawu lwesilo luyiSabatha lobupapa, elamukelwe umhlaba esikhundleni sosuku olwamiswa nguNkulunkulu.</w:t>
      </w:r>
    </w:p>
    <w:p>
      <w:pPr>
        <w:pStyle w:val="ArticleScripture"/>
        <w:jc w:val="left"/>
      </w:pPr>
      <w:r>
        <w:rPr>
          <w:rFonts w:ascii="Times New Roman" w:hAnsi="Times New Roman" w:eastAsia="Times New Roman" w:cs="Times New Roman"/>
        </w:rPr>
        <w:t>“</w:t>
      </w:r>
      <w:r>
        <w:rPr>
          <w:rFonts w:ascii="Nirmala UI" w:hAnsi="Nirmala UI" w:eastAsia="Nirmala UI" w:cs="Nirmala UI"/>
        </w:rPr>
        <w:t>కానీ</w:t>
      </w:r>
      <w:r>
        <w:rPr>
          <w:rFonts w:ascii="Times New Roman" w:hAnsi="Times New Roman" w:eastAsia="Times New Roman" w:cs="Times New Roman"/>
        </w:rPr>
        <w:t xml:space="preserve"> </w:t>
      </w:r>
      <w:r>
        <w:rPr>
          <w:rFonts w:ascii="Nirmala UI" w:hAnsi="Nirmala UI" w:eastAsia="Nirmala UI" w:cs="Nirmala UI"/>
        </w:rPr>
        <w:t>ప్రవచనంలో</w:t>
      </w:r>
      <w:r>
        <w:rPr>
          <w:rFonts w:ascii="Times New Roman" w:hAnsi="Times New Roman" w:eastAsia="Times New Roman" w:cs="Times New Roman"/>
        </w:rPr>
        <w:t xml:space="preserve"> </w:t>
      </w:r>
      <w:r>
        <w:rPr>
          <w:rFonts w:ascii="Nirmala UI" w:hAnsi="Nirmala UI" w:eastAsia="Nirmala UI" w:cs="Nirmala UI"/>
        </w:rPr>
        <w:t>సూచించబడినట్లు</w:t>
      </w:r>
      <w:r>
        <w:rPr>
          <w:rFonts w:ascii="Times New Roman" w:hAnsi="Times New Roman" w:eastAsia="Times New Roman" w:cs="Times New Roman"/>
        </w:rPr>
        <w:t xml:space="preserve"> </w:t>
      </w:r>
      <w:r>
        <w:rPr>
          <w:rFonts w:ascii="Nirmala UI" w:hAnsi="Nirmala UI" w:eastAsia="Nirmala UI" w:cs="Nirmala UI"/>
        </w:rPr>
        <w:t>మృగముద్రను</w:t>
      </w:r>
      <w:r>
        <w:rPr>
          <w:rFonts w:ascii="Times New Roman" w:hAnsi="Times New Roman" w:eastAsia="Times New Roman" w:cs="Times New Roman"/>
        </w:rPr>
        <w:t xml:space="preserve"> </w:t>
      </w:r>
      <w:r>
        <w:rPr>
          <w:rFonts w:ascii="Nirmala UI" w:hAnsi="Nirmala UI" w:eastAsia="Nirmala UI" w:cs="Nirmala UI"/>
        </w:rPr>
        <w:t>స్వీకరించు</w:t>
      </w:r>
      <w:r>
        <w:rPr>
          <w:rFonts w:ascii="Times New Roman" w:hAnsi="Times New Roman" w:eastAsia="Times New Roman" w:cs="Times New Roman"/>
        </w:rPr>
        <w:t xml:space="preserve"> </w:t>
      </w:r>
      <w:r>
        <w:rPr>
          <w:rFonts w:ascii="Nirmala UI" w:hAnsi="Nirmala UI" w:eastAsia="Nirmala UI" w:cs="Nirmala UI"/>
        </w:rPr>
        <w:t>సమయం</w:t>
      </w:r>
      <w:r>
        <w:rPr>
          <w:rFonts w:ascii="Times New Roman" w:hAnsi="Times New Roman" w:eastAsia="Times New Roman" w:cs="Times New Roman"/>
        </w:rPr>
        <w:t xml:space="preserve"> </w:t>
      </w:r>
      <w:r>
        <w:rPr>
          <w:rFonts w:ascii="Nirmala UI" w:hAnsi="Nirmala UI" w:eastAsia="Nirmala UI" w:cs="Nirmala UI"/>
        </w:rPr>
        <w:t>ఇంకా</w:t>
      </w:r>
      <w:r>
        <w:rPr>
          <w:rFonts w:ascii="Times New Roman" w:hAnsi="Times New Roman" w:eastAsia="Times New Roman" w:cs="Times New Roman"/>
        </w:rPr>
        <w:t xml:space="preserve"> </w:t>
      </w:r>
      <w:r>
        <w:rPr>
          <w:rFonts w:ascii="Nirmala UI" w:hAnsi="Nirmala UI" w:eastAsia="Nirmala UI" w:cs="Nirmala UI"/>
        </w:rPr>
        <w:t>రాలేదు</w:t>
      </w:r>
      <w:r>
        <w:rPr>
          <w:rFonts w:ascii="Times New Roman" w:hAnsi="Times New Roman" w:eastAsia="Times New Roman" w:cs="Times New Roman"/>
        </w:rPr>
        <w:t xml:space="preserve">. </w:t>
      </w:r>
      <w:r>
        <w:rPr>
          <w:rFonts w:ascii="Nirmala UI" w:hAnsi="Nirmala UI" w:eastAsia="Nirmala UI" w:cs="Nirmala UI"/>
        </w:rPr>
        <w:t>పరీక్షాకాలము</w:t>
      </w:r>
      <w:r>
        <w:rPr>
          <w:rFonts w:ascii="Times New Roman" w:hAnsi="Times New Roman" w:eastAsia="Times New Roman" w:cs="Times New Roman"/>
        </w:rPr>
        <w:t xml:space="preserve"> </w:t>
      </w:r>
      <w:r>
        <w:rPr>
          <w:rFonts w:ascii="Nirmala UI" w:hAnsi="Nirmala UI" w:eastAsia="Nirmala UI" w:cs="Nirmala UI"/>
        </w:rPr>
        <w:t>ఇంకా</w:t>
      </w:r>
      <w:r>
        <w:rPr>
          <w:rFonts w:ascii="Times New Roman" w:hAnsi="Times New Roman" w:eastAsia="Times New Roman" w:cs="Times New Roman"/>
        </w:rPr>
        <w:t xml:space="preserve"> </w:t>
      </w:r>
      <w:r>
        <w:rPr>
          <w:rFonts w:ascii="Nirmala UI" w:hAnsi="Nirmala UI" w:eastAsia="Nirmala UI" w:cs="Nirmala UI"/>
        </w:rPr>
        <w:t>రాలేదు</w:t>
      </w:r>
      <w:r>
        <w:rPr>
          <w:rFonts w:ascii="Times New Roman" w:hAnsi="Times New Roman" w:eastAsia="Times New Roman" w:cs="Times New Roman"/>
        </w:rPr>
        <w:t xml:space="preserve">. </w:t>
      </w:r>
      <w:r>
        <w:rPr>
          <w:rFonts w:ascii="Nirmala UI" w:hAnsi="Nirmala UI" w:eastAsia="Nirmala UI" w:cs="Nirmala UI"/>
        </w:rPr>
        <w:t>రోమన్</w:t>
      </w:r>
      <w:r>
        <w:rPr>
          <w:rFonts w:ascii="Times New Roman" w:hAnsi="Times New Roman" w:eastAsia="Times New Roman" w:cs="Times New Roman"/>
        </w:rPr>
        <w:t xml:space="preserve"> </w:t>
      </w:r>
      <w:r>
        <w:rPr>
          <w:rFonts w:ascii="Nirmala UI" w:hAnsi="Nirmala UI" w:eastAsia="Nirmala UI" w:cs="Nirmala UI"/>
        </w:rPr>
        <w:t>కాథలిక</w:t>
      </w:r>
      <w:r>
        <w:rPr>
          <w:rFonts w:ascii="Times New Roman" w:hAnsi="Times New Roman" w:eastAsia="Times New Roman" w:cs="Times New Roman"/>
        </w:rPr>
        <w:t xml:space="preserve"> </w:t>
      </w:r>
      <w:r>
        <w:rPr>
          <w:rFonts w:ascii="Nirmala UI" w:hAnsi="Nirmala UI" w:eastAsia="Nirmala UI" w:cs="Nirmala UI"/>
        </w:rPr>
        <w:t>సంఘమును</w:t>
      </w:r>
      <w:r>
        <w:rPr>
          <w:rFonts w:ascii="Times New Roman" w:hAnsi="Times New Roman" w:eastAsia="Times New Roman" w:cs="Times New Roman"/>
        </w:rPr>
        <w:t xml:space="preserve"> </w:t>
      </w:r>
      <w:r>
        <w:rPr>
          <w:rFonts w:ascii="Nirmala UI" w:hAnsi="Nirmala UI" w:eastAsia="Nirmala UI" w:cs="Nirmala UI"/>
        </w:rPr>
        <w:t>కూడా</w:t>
      </w:r>
      <w:r>
        <w:rPr>
          <w:rFonts w:ascii="Times New Roman" w:hAnsi="Times New Roman" w:eastAsia="Times New Roman" w:cs="Times New Roman"/>
        </w:rPr>
        <w:t xml:space="preserve"> </w:t>
      </w:r>
      <w:r>
        <w:rPr>
          <w:rFonts w:ascii="Nirmala UI" w:hAnsi="Nirmala UI" w:eastAsia="Nirmala UI" w:cs="Nirmala UI"/>
        </w:rPr>
        <w:t>మినహాయించక</w:t>
      </w:r>
      <w:r>
        <w:rPr>
          <w:rFonts w:ascii="Times New Roman" w:hAnsi="Times New Roman" w:eastAsia="Times New Roman" w:cs="Times New Roman"/>
        </w:rPr>
        <w:t xml:space="preserve">, </w:t>
      </w:r>
      <w:r>
        <w:rPr>
          <w:rFonts w:ascii="Nirmala UI" w:hAnsi="Nirmala UI" w:eastAsia="Nirmala UI" w:cs="Nirmala UI"/>
        </w:rPr>
        <w:t>ప్రతి</w:t>
      </w:r>
      <w:r>
        <w:rPr>
          <w:rFonts w:ascii="Times New Roman" w:hAnsi="Times New Roman" w:eastAsia="Times New Roman" w:cs="Times New Roman"/>
        </w:rPr>
        <w:t xml:space="preserve"> </w:t>
      </w:r>
      <w:r>
        <w:rPr>
          <w:rFonts w:ascii="Nirmala UI" w:hAnsi="Nirmala UI" w:eastAsia="Nirmala UI" w:cs="Nirmala UI"/>
        </w:rPr>
        <w:t>సంఘములోను</w:t>
      </w:r>
      <w:r>
        <w:rPr>
          <w:rFonts w:ascii="Times New Roman" w:hAnsi="Times New Roman" w:eastAsia="Times New Roman" w:cs="Times New Roman"/>
        </w:rPr>
        <w:t xml:space="preserve"> </w:t>
      </w:r>
      <w:r>
        <w:rPr>
          <w:rFonts w:ascii="Nirmala UI" w:hAnsi="Nirmala UI" w:eastAsia="Nirmala UI" w:cs="Nirmala UI"/>
        </w:rPr>
        <w:t>నిజమైన</w:t>
      </w:r>
      <w:r>
        <w:rPr>
          <w:rFonts w:ascii="Times New Roman" w:hAnsi="Times New Roman" w:eastAsia="Times New Roman" w:cs="Times New Roman"/>
        </w:rPr>
        <w:t xml:space="preserve"> </w:t>
      </w:r>
      <w:r>
        <w:rPr>
          <w:rFonts w:ascii="Nirmala UI" w:hAnsi="Nirmala UI" w:eastAsia="Nirmala UI" w:cs="Nirmala UI"/>
        </w:rPr>
        <w:t>క్రైస్తవులు</w:t>
      </w:r>
      <w:r>
        <w:rPr>
          <w:rFonts w:ascii="Times New Roman" w:hAnsi="Times New Roman" w:eastAsia="Times New Roman" w:cs="Times New Roman"/>
        </w:rPr>
        <w:t xml:space="preserve"> </w:t>
      </w:r>
      <w:r>
        <w:rPr>
          <w:rFonts w:ascii="Nirmala UI" w:hAnsi="Nirmala UI" w:eastAsia="Nirmala UI" w:cs="Nirmala UI"/>
        </w:rPr>
        <w:t>ఉన్నారు</w:t>
      </w:r>
      <w:r>
        <w:rPr>
          <w:rFonts w:ascii="Times New Roman" w:hAnsi="Times New Roman" w:eastAsia="Times New Roman" w:cs="Times New Roman"/>
        </w:rPr>
        <w:t xml:space="preserve">. </w:t>
      </w:r>
      <w:r>
        <w:rPr>
          <w:rFonts w:ascii="Nirmala UI" w:hAnsi="Nirmala UI" w:eastAsia="Nirmala UI" w:cs="Nirmala UI"/>
        </w:rPr>
        <w:t>వెలుగు</w:t>
      </w:r>
      <w:r>
        <w:rPr>
          <w:rFonts w:ascii="Times New Roman" w:hAnsi="Times New Roman" w:eastAsia="Times New Roman" w:cs="Times New Roman"/>
        </w:rPr>
        <w:t xml:space="preserve"> </w:t>
      </w:r>
      <w:r>
        <w:rPr>
          <w:rFonts w:ascii="Nirmala UI" w:hAnsi="Nirmala UI" w:eastAsia="Nirmala UI" w:cs="Nirmala UI"/>
        </w:rPr>
        <w:t>వారికి</w:t>
      </w:r>
      <w:r>
        <w:rPr>
          <w:rFonts w:ascii="Times New Roman" w:hAnsi="Times New Roman" w:eastAsia="Times New Roman" w:cs="Times New Roman"/>
        </w:rPr>
        <w:t xml:space="preserve"> </w:t>
      </w:r>
      <w:r>
        <w:rPr>
          <w:rFonts w:ascii="Nirmala UI" w:hAnsi="Nirmala UI" w:eastAsia="Nirmala UI" w:cs="Nirmala UI"/>
        </w:rPr>
        <w:t>వచ్చి</w:t>
      </w:r>
      <w:r>
        <w:rPr>
          <w:rFonts w:ascii="Times New Roman" w:hAnsi="Times New Roman" w:eastAsia="Times New Roman" w:cs="Times New Roman"/>
        </w:rPr>
        <w:t xml:space="preserve">, </w:t>
      </w:r>
      <w:r>
        <w:rPr>
          <w:rFonts w:ascii="Nirmala UI" w:hAnsi="Nirmala UI" w:eastAsia="Nirmala UI" w:cs="Nirmala UI"/>
        </w:rPr>
        <w:t>నాలుగవ</w:t>
      </w:r>
      <w:r>
        <w:rPr>
          <w:rFonts w:ascii="Times New Roman" w:hAnsi="Times New Roman" w:eastAsia="Times New Roman" w:cs="Times New Roman"/>
        </w:rPr>
        <w:t xml:space="preserve"> </w:t>
      </w:r>
      <w:r>
        <w:rPr>
          <w:rFonts w:ascii="Nirmala UI" w:hAnsi="Nirmala UI" w:eastAsia="Nirmala UI" w:cs="Nirmala UI"/>
        </w:rPr>
        <w:t>ఆజ్ఞ</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బద్ధతను</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గ్రహించువరకు</w:t>
      </w:r>
      <w:r>
        <w:rPr>
          <w:rFonts w:ascii="Times New Roman" w:hAnsi="Times New Roman" w:eastAsia="Times New Roman" w:cs="Times New Roman"/>
        </w:rPr>
        <w:t xml:space="preserve"> </w:t>
      </w:r>
      <w:r>
        <w:rPr>
          <w:rFonts w:ascii="Nirmala UI" w:hAnsi="Nirmala UI" w:eastAsia="Nirmala UI" w:cs="Nirmala UI"/>
        </w:rPr>
        <w:t>ఎవరూ</w:t>
      </w:r>
      <w:r>
        <w:rPr>
          <w:rFonts w:ascii="Times New Roman" w:hAnsi="Times New Roman" w:eastAsia="Times New Roman" w:cs="Times New Roman"/>
        </w:rPr>
        <w:t xml:space="preserve"> </w:t>
      </w:r>
      <w:r>
        <w:rPr>
          <w:rFonts w:ascii="Nirmala UI" w:hAnsi="Nirmala UI" w:eastAsia="Nirmala UI" w:cs="Nirmala UI"/>
        </w:rPr>
        <w:t>దోషులుగా</w:t>
      </w:r>
      <w:r>
        <w:rPr>
          <w:rFonts w:ascii="Times New Roman" w:hAnsi="Times New Roman" w:eastAsia="Times New Roman" w:cs="Times New Roman"/>
        </w:rPr>
        <w:t xml:space="preserve"> </w:t>
      </w:r>
      <w:r>
        <w:rPr>
          <w:rFonts w:ascii="Nirmala UI" w:hAnsi="Nirmala UI" w:eastAsia="Nirmala UI" w:cs="Nirmala UI"/>
        </w:rPr>
        <w:t>తీర్పు</w:t>
      </w:r>
      <w:r>
        <w:rPr>
          <w:rFonts w:ascii="Times New Roman" w:hAnsi="Times New Roman" w:eastAsia="Times New Roman" w:cs="Times New Roman"/>
        </w:rPr>
        <w:t xml:space="preserve"> </w:t>
      </w:r>
      <w:r>
        <w:rPr>
          <w:rFonts w:ascii="Nirmala UI" w:hAnsi="Nirmala UI" w:eastAsia="Nirmala UI" w:cs="Nirmala UI"/>
        </w:rPr>
        <w:t>పొందరు</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నకిలీ</w:t>
      </w:r>
      <w:r>
        <w:rPr>
          <w:rFonts w:ascii="Times New Roman" w:hAnsi="Times New Roman" w:eastAsia="Times New Roman" w:cs="Times New Roman"/>
        </w:rPr>
        <w:t xml:space="preserve"> </w:t>
      </w:r>
      <w:r>
        <w:rPr>
          <w:rFonts w:ascii="Nirmala UI" w:hAnsi="Nirmala UI" w:eastAsia="Nirmala UI" w:cs="Nirmala UI"/>
        </w:rPr>
        <w:t>విశ్రాంతి</w:t>
      </w:r>
      <w:r>
        <w:rPr>
          <w:rFonts w:ascii="Times New Roman" w:hAnsi="Times New Roman" w:eastAsia="Times New Roman" w:cs="Times New Roman"/>
        </w:rPr>
        <w:t xml:space="preserve"> </w:t>
      </w:r>
      <w:r>
        <w:rPr>
          <w:rFonts w:ascii="Nirmala UI" w:hAnsi="Nirmala UI" w:eastAsia="Nirmala UI" w:cs="Nirmala UI"/>
        </w:rPr>
        <w:t>దినమును</w:t>
      </w:r>
      <w:r>
        <w:rPr>
          <w:rFonts w:ascii="Times New Roman" w:hAnsi="Times New Roman" w:eastAsia="Times New Roman" w:cs="Times New Roman"/>
        </w:rPr>
        <w:t xml:space="preserve"> </w:t>
      </w:r>
      <w:r>
        <w:rPr>
          <w:rFonts w:ascii="Nirmala UI" w:hAnsi="Nirmala UI" w:eastAsia="Nirmala UI" w:cs="Nirmala UI"/>
        </w:rPr>
        <w:t>అమలు</w:t>
      </w:r>
      <w:r>
        <w:rPr>
          <w:rFonts w:ascii="Times New Roman" w:hAnsi="Times New Roman" w:eastAsia="Times New Roman" w:cs="Times New Roman"/>
        </w:rPr>
        <w:t xml:space="preserve"> </w:t>
      </w:r>
      <w:r>
        <w:rPr>
          <w:rFonts w:ascii="Nirmala UI" w:hAnsi="Nirmala UI" w:eastAsia="Nirmala UI" w:cs="Nirmala UI"/>
        </w:rPr>
        <w:t>చేయించే</w:t>
      </w:r>
      <w:r>
        <w:rPr>
          <w:rFonts w:ascii="Times New Roman" w:hAnsi="Times New Roman" w:eastAsia="Times New Roman" w:cs="Times New Roman"/>
        </w:rPr>
        <w:t xml:space="preserve"> </w:t>
      </w:r>
      <w:r>
        <w:rPr>
          <w:rFonts w:ascii="Nirmala UI" w:hAnsi="Nirmala UI" w:eastAsia="Nirmala UI" w:cs="Nirmala UI"/>
        </w:rPr>
        <w:t>ఆజ్ఞ</w:t>
      </w:r>
      <w:r>
        <w:rPr>
          <w:rFonts w:ascii="Times New Roman" w:hAnsi="Times New Roman" w:eastAsia="Times New Roman" w:cs="Times New Roman"/>
        </w:rPr>
        <w:t xml:space="preserve"> </w:t>
      </w:r>
      <w:r>
        <w:rPr>
          <w:rFonts w:ascii="Nirmala UI" w:hAnsi="Nirmala UI" w:eastAsia="Nirmala UI" w:cs="Nirmala UI"/>
        </w:rPr>
        <w:t>వెలువడినప్పుడు</w:t>
      </w:r>
      <w:r>
        <w:rPr>
          <w:rFonts w:ascii="Times New Roman" w:hAnsi="Times New Roman" w:eastAsia="Times New Roman" w:cs="Times New Roman"/>
        </w:rPr>
        <w:t xml:space="preserve">, </w:t>
      </w:r>
      <w:r>
        <w:rPr>
          <w:rFonts w:ascii="Nirmala UI" w:hAnsi="Nirmala UI" w:eastAsia="Nirmala UI" w:cs="Nirmala UI"/>
        </w:rPr>
        <w:t>మూడవ</w:t>
      </w:r>
      <w:r>
        <w:rPr>
          <w:rFonts w:ascii="Times New Roman" w:hAnsi="Times New Roman" w:eastAsia="Times New Roman" w:cs="Times New Roman"/>
        </w:rPr>
        <w:t xml:space="preserve"> </w:t>
      </w:r>
      <w:r>
        <w:rPr>
          <w:rFonts w:ascii="Nirmala UI" w:hAnsi="Nirmala UI" w:eastAsia="Nirmala UI" w:cs="Nirmala UI"/>
        </w:rPr>
        <w:t>దూత</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గొప్ప</w:t>
      </w:r>
      <w:r>
        <w:rPr>
          <w:rFonts w:ascii="Times New Roman" w:hAnsi="Times New Roman" w:eastAsia="Times New Roman" w:cs="Times New Roman"/>
        </w:rPr>
        <w:t xml:space="preserve"> </w:t>
      </w:r>
      <w:r>
        <w:rPr>
          <w:rFonts w:ascii="Nirmala UI" w:hAnsi="Nirmala UI" w:eastAsia="Nirmala UI" w:cs="Nirmala UI"/>
        </w:rPr>
        <w:t>కేక</w:t>
      </w:r>
      <w:r>
        <w:rPr>
          <w:rFonts w:ascii="Times New Roman" w:hAnsi="Times New Roman" w:eastAsia="Times New Roman" w:cs="Times New Roman"/>
        </w:rPr>
        <w:t xml:space="preserve"> </w:t>
      </w:r>
      <w:r>
        <w:rPr>
          <w:rFonts w:ascii="Nirmala UI" w:hAnsi="Nirmala UI" w:eastAsia="Nirmala UI" w:cs="Nirmala UI"/>
        </w:rPr>
        <w:t>మనుష్యులను</w:t>
      </w:r>
      <w:r>
        <w:rPr>
          <w:rFonts w:ascii="Times New Roman" w:hAnsi="Times New Roman" w:eastAsia="Times New Roman" w:cs="Times New Roman"/>
        </w:rPr>
        <w:t xml:space="preserve"> </w:t>
      </w:r>
      <w:r>
        <w:rPr>
          <w:rFonts w:ascii="Nirmala UI" w:hAnsi="Nirmala UI" w:eastAsia="Nirmala UI" w:cs="Nirmala UI"/>
        </w:rPr>
        <w:t>మృగమును</w:t>
      </w:r>
      <w:r>
        <w:rPr>
          <w:rFonts w:ascii="Times New Roman" w:hAnsi="Times New Roman" w:eastAsia="Times New Roman" w:cs="Times New Roman"/>
        </w:rPr>
        <w:t xml:space="preserve"> </w:t>
      </w:r>
      <w:r>
        <w:rPr>
          <w:rFonts w:ascii="Nirmala UI" w:hAnsi="Nirmala UI" w:eastAsia="Nirmala UI" w:cs="Nirmala UI"/>
        </w:rPr>
        <w:t>దాని</w:t>
      </w:r>
      <w:r>
        <w:rPr>
          <w:rFonts w:ascii="Times New Roman" w:hAnsi="Times New Roman" w:eastAsia="Times New Roman" w:cs="Times New Roman"/>
        </w:rPr>
        <w:t xml:space="preserve"> </w:t>
      </w:r>
      <w:r>
        <w:rPr>
          <w:rFonts w:ascii="Nirmala UI" w:hAnsi="Nirmala UI" w:eastAsia="Nirmala UI" w:cs="Nirmala UI"/>
        </w:rPr>
        <w:t>ప్రతిమను</w:t>
      </w:r>
      <w:r>
        <w:rPr>
          <w:rFonts w:ascii="Times New Roman" w:hAnsi="Times New Roman" w:eastAsia="Times New Roman" w:cs="Times New Roman"/>
        </w:rPr>
        <w:t xml:space="preserve"> </w:t>
      </w:r>
      <w:r>
        <w:rPr>
          <w:rFonts w:ascii="Nirmala UI" w:hAnsi="Nirmala UI" w:eastAsia="Nirmala UI" w:cs="Nirmala UI"/>
        </w:rPr>
        <w:t>ఆరాధించుటకు</w:t>
      </w:r>
      <w:r>
        <w:rPr>
          <w:rFonts w:ascii="Times New Roman" w:hAnsi="Times New Roman" w:eastAsia="Times New Roman" w:cs="Times New Roman"/>
        </w:rPr>
        <w:t xml:space="preserve"> </w:t>
      </w:r>
      <w:r>
        <w:rPr>
          <w:rFonts w:ascii="Nirmala UI" w:hAnsi="Nirmala UI" w:eastAsia="Nirmala UI" w:cs="Nirmala UI"/>
        </w:rPr>
        <w:t>వ్యతిరేకముగా</w:t>
      </w:r>
      <w:r>
        <w:rPr>
          <w:rFonts w:ascii="Times New Roman" w:hAnsi="Times New Roman" w:eastAsia="Times New Roman" w:cs="Times New Roman"/>
        </w:rPr>
        <w:t xml:space="preserve"> </w:t>
      </w:r>
      <w:r>
        <w:rPr>
          <w:rFonts w:ascii="Nirmala UI" w:hAnsi="Nirmala UI" w:eastAsia="Nirmala UI" w:cs="Nirmala UI"/>
        </w:rPr>
        <w:t>హెచ్చరించినప్పుడు</w:t>
      </w:r>
      <w:r>
        <w:rPr>
          <w:rFonts w:ascii="Times New Roman" w:hAnsi="Times New Roman" w:eastAsia="Times New Roman" w:cs="Times New Roman"/>
        </w:rPr>
        <w:t xml:space="preserve">, </w:t>
      </w:r>
      <w:r>
        <w:rPr>
          <w:rFonts w:ascii="Nirmala UI" w:hAnsi="Nirmala UI" w:eastAsia="Nirmala UI" w:cs="Nirmala UI"/>
        </w:rPr>
        <w:t>అప్పుడు</w:t>
      </w:r>
      <w:r>
        <w:rPr>
          <w:rFonts w:ascii="Times New Roman" w:hAnsi="Times New Roman" w:eastAsia="Times New Roman" w:cs="Times New Roman"/>
        </w:rPr>
        <w:t xml:space="preserve"> </w:t>
      </w:r>
      <w:r>
        <w:rPr>
          <w:rFonts w:ascii="Nirmala UI" w:hAnsi="Nirmala UI" w:eastAsia="Nirmala UI" w:cs="Nirmala UI"/>
        </w:rPr>
        <w:t>అబద్ధమునకును</w:t>
      </w:r>
      <w:r>
        <w:rPr>
          <w:rFonts w:ascii="Times New Roman" w:hAnsi="Times New Roman" w:eastAsia="Times New Roman" w:cs="Times New Roman"/>
        </w:rPr>
        <w:t xml:space="preserve"> </w:t>
      </w:r>
      <w:r>
        <w:rPr>
          <w:rFonts w:ascii="Nirmala UI" w:hAnsi="Nirmala UI" w:eastAsia="Nirmala UI" w:cs="Nirmala UI"/>
        </w:rPr>
        <w:t>సత్యమునకును</w:t>
      </w:r>
      <w:r>
        <w:rPr>
          <w:rFonts w:ascii="Times New Roman" w:hAnsi="Times New Roman" w:eastAsia="Times New Roman" w:cs="Times New Roman"/>
        </w:rPr>
        <w:t xml:space="preserve"> </w:t>
      </w:r>
      <w:r>
        <w:rPr>
          <w:rFonts w:ascii="Nirmala UI" w:hAnsi="Nirmala UI" w:eastAsia="Nirmala UI" w:cs="Nirmala UI"/>
        </w:rPr>
        <w:t>మధ్యనున్న</w:t>
      </w:r>
      <w:r>
        <w:rPr>
          <w:rFonts w:ascii="Times New Roman" w:hAnsi="Times New Roman" w:eastAsia="Times New Roman" w:cs="Times New Roman"/>
        </w:rPr>
        <w:t xml:space="preserve"> </w:t>
      </w:r>
      <w:r>
        <w:rPr>
          <w:rFonts w:ascii="Nirmala UI" w:hAnsi="Nirmala UI" w:eastAsia="Nirmala UI" w:cs="Nirmala UI"/>
        </w:rPr>
        <w:t>రేఖ</w:t>
      </w:r>
      <w:r>
        <w:rPr>
          <w:rFonts w:ascii="Times New Roman" w:hAnsi="Times New Roman" w:eastAsia="Times New Roman" w:cs="Times New Roman"/>
        </w:rPr>
        <w:t xml:space="preserve"> </w:t>
      </w:r>
      <w:r>
        <w:rPr>
          <w:rFonts w:ascii="Nirmala UI" w:hAnsi="Nirmala UI" w:eastAsia="Nirmala UI" w:cs="Nirmala UI"/>
        </w:rPr>
        <w:t>స్పష్టముగా</w:t>
      </w:r>
      <w:r>
        <w:rPr>
          <w:rFonts w:ascii="Times New Roman" w:hAnsi="Times New Roman" w:eastAsia="Times New Roman" w:cs="Times New Roman"/>
        </w:rPr>
        <w:t xml:space="preserve"> </w:t>
      </w:r>
      <w:r>
        <w:rPr>
          <w:rFonts w:ascii="Nirmala UI" w:hAnsi="Nirmala UI" w:eastAsia="Nirmala UI" w:cs="Nirmala UI"/>
        </w:rPr>
        <w:t>గీయబడును</w:t>
      </w:r>
      <w:r>
        <w:rPr>
          <w:rFonts w:ascii="Times New Roman" w:hAnsi="Times New Roman" w:eastAsia="Times New Roman" w:cs="Times New Roman"/>
        </w:rPr>
        <w:t xml:space="preserve">. </w:t>
      </w:r>
      <w:r>
        <w:rPr>
          <w:rFonts w:ascii="Nirmala UI" w:hAnsi="Nirmala UI" w:eastAsia="Nirmala UI" w:cs="Nirmala UI"/>
        </w:rPr>
        <w:t>అప్పుడు</w:t>
      </w:r>
      <w:r>
        <w:rPr>
          <w:rFonts w:ascii="Times New Roman" w:hAnsi="Times New Roman" w:eastAsia="Times New Roman" w:cs="Times New Roman"/>
        </w:rPr>
        <w:t xml:space="preserve"> </w:t>
      </w:r>
      <w:r>
        <w:rPr>
          <w:rFonts w:ascii="Nirmala UI" w:hAnsi="Nirmala UI" w:eastAsia="Nirmala UI" w:cs="Nirmala UI"/>
        </w:rPr>
        <w:t>ఇంకా</w:t>
      </w:r>
      <w:r>
        <w:rPr>
          <w:rFonts w:ascii="Times New Roman" w:hAnsi="Times New Roman" w:eastAsia="Times New Roman" w:cs="Times New Roman"/>
        </w:rPr>
        <w:t xml:space="preserve"> </w:t>
      </w:r>
      <w:r>
        <w:rPr>
          <w:rFonts w:ascii="Nirmala UI" w:hAnsi="Nirmala UI" w:eastAsia="Nirmala UI" w:cs="Nirmala UI"/>
        </w:rPr>
        <w:t>అతిక్రమణలో</w:t>
      </w:r>
      <w:r>
        <w:rPr>
          <w:rFonts w:ascii="Times New Roman" w:hAnsi="Times New Roman" w:eastAsia="Times New Roman" w:cs="Times New Roman"/>
        </w:rPr>
        <w:t xml:space="preserve"> </w:t>
      </w:r>
      <w:r>
        <w:rPr>
          <w:rFonts w:ascii="Nirmala UI" w:hAnsi="Nirmala UI" w:eastAsia="Nirmala UI" w:cs="Nirmala UI"/>
        </w:rPr>
        <w:t>కొనసాగువారు</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నుదుటనగాని</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చేతినగాని</w:t>
      </w:r>
      <w:r>
        <w:rPr>
          <w:rFonts w:ascii="Times New Roman" w:hAnsi="Times New Roman" w:eastAsia="Times New Roman" w:cs="Times New Roman"/>
        </w:rPr>
        <w:t xml:space="preserve"> </w:t>
      </w:r>
      <w:r>
        <w:rPr>
          <w:rFonts w:ascii="Nirmala UI" w:hAnsi="Nirmala UI" w:eastAsia="Nirmala UI" w:cs="Nirmala UI"/>
        </w:rPr>
        <w:t>మృగముద్రను</w:t>
      </w:r>
      <w:r>
        <w:rPr>
          <w:rFonts w:ascii="Times New Roman" w:hAnsi="Times New Roman" w:eastAsia="Times New Roman" w:cs="Times New Roman"/>
        </w:rPr>
        <w:t xml:space="preserve"> </w:t>
      </w:r>
      <w:r>
        <w:rPr>
          <w:rFonts w:ascii="Nirmala UI" w:hAnsi="Nirmala UI" w:eastAsia="Nirmala UI" w:cs="Nirmala UI"/>
        </w:rPr>
        <w:t>స్వీకరింతురు</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“Nematanho okukurumidza tiri kuswedera kunguva iyi. Kana machechi echiPurotesitendi akabatanidzwa nesimba renyika kuti atsigire chitendero chenhema, icho madzitateguru avo akatsungirira kutambudzwa kunotyisa zvikuru nokuda kwekuchipikisa, ipapo Sabata repapa richamanikidzirwa nesimba rakabatanidzwa rechechi nerenyika. Kuchava nokutsauka kwenyika yose pakutenda, uko kuchaguma chete mukuparara kwenyika yose.” Bible Training School, February 2, 1913.</w:t>
      </w:r>
    </w:p>
    <w:p>
      <w:pPr>
        <w:pStyle w:val="ArticleBody"/>
        <w:jc w:val="left"/>
      </w:pPr>
      <w:r>
        <w:rPr>
          <w:rFonts w:ascii="Times New Roman" w:hAnsi="Times New Roman" w:eastAsia="Times New Roman" w:cs="Times New Roman"/>
        </w:rPr>
        <w:t>Kirasi ya “wengi” watakaoangushwa katika sheria ya Jumapili inayokuja upesi ni wale watakaowajibishwa kwa nuru ya Sabato, ambayo ndiyo nuru inayotolewa kwa wakati huo, iliyo hatua ya mageuzo na shida kuu katika historia ya kanisa na ya mataifa pia. Kirasi hiyo ni kanisa la Uadventista wa Laodikia ambalo limefikia mwisho wa kutangatanga kwake katika jangwa la uasi. Hapo ndipo wanatapikwa kutoka katika kinywa cha Bwana milele. Uadventista wa Laodikia ni wale walioitwa kuingia katika nuru ya malaika wa tatu, aidha katika Kadeshi ya kwanza katika historia ya 1844 hadi 1863, au katika Kadeshi ya pili katika historia ya 2001 hadi sheria ya Jumapili.</w:t>
      </w:r>
    </w:p>
    <w:p>
      <w:pPr>
        <w:pStyle w:val="ArticleScripture"/>
        <w:jc w:val="left"/>
      </w:pPr>
      <w:r>
        <w:rPr>
          <w:rFonts w:ascii="Times New Roman" w:hAnsi="Times New Roman" w:eastAsia="Times New Roman" w:cs="Times New Roman"/>
        </w:rPr>
        <w:t>Zvino akati kwaari, Shamwari, wapinda sei muno usina nguo yomuchato? Iye ndokushaya chokutaura. Ipapo mambo akati kuvaranda, Musunge maoko netsoka, mumubvise, mumukande murima rokunze; ikoko kuchava nokuchema nokurumana kwameno. Nokuti vazhinji vanodanwa, asi vashoma vanosarudzwa. Mateo 22:12–14.</w:t>
      </w:r>
    </w:p>
    <w:p>
      <w:pPr>
        <w:pStyle w:val="ArticleBody"/>
        <w:jc w:val="left"/>
      </w:pPr>
      <w:r>
        <w:rPr>
          <w:rFonts w:ascii="Times New Roman" w:hAnsi="Times New Roman" w:eastAsia="Times New Roman" w:cs="Times New Roman"/>
        </w:rPr>
        <w:t>Izwi lengilosi yesithathu, kungaba ngo-1844, noma ngo-2001, laliyisibizo esiya emshadweni. “Abaningi” abachithwa ngomthetho weSonto, yibo labo “abaningi” abenqaba ingubo yomshado yokulunga kukaKristu, base beba yingxenye yebandla lomshado wamakhosi ayishumi naleso sifebe saseRoma. Kulowo mshado umuntu angagcina ezakhe izingubo, ngokuba konke abakudingayo ukuze kususwe ihlazo labo ngukubizwa ngesibongo saleso sifebe esibusa phezu kwamakhosi ayishumi.</w:t>
      </w:r>
    </w:p>
    <w:p>
      <w:pPr>
        <w:pStyle w:val="ArticleScripture"/>
        <w:jc w:val="left"/>
      </w:pPr>
      <w:r>
        <w:rPr>
          <w:rFonts w:ascii="Times New Roman" w:hAnsi="Times New Roman" w:eastAsia="Times New Roman" w:cs="Times New Roman"/>
        </w:rPr>
        <w:t>Pe na le ṋtši leo basadi ba šupa ba tla swara monna o tee, ba re: Re tla ja senkgwa sa rena, ra apara diaparo tša rena; fela re dumelele go bitšwa ka leina la gago, gore o tloše kgobogo ya rena. Jesaya 4:1.</w:t>
      </w:r>
    </w:p>
    <w:p>
      <w:pPr>
        <w:pStyle w:val="ArticleBody"/>
        <w:jc w:val="left"/>
      </w:pPr>
      <w:r>
        <w:rPr>
          <w:rFonts w:ascii="Times New Roman" w:hAnsi="Times New Roman" w:eastAsia="Times New Roman" w:cs="Times New Roman"/>
        </w:rPr>
        <w:t>Ivo vakakundikana pamuedzo wokutanga wezvokudya, nokuti vakasarudza kudya chingwa chavo pachavo, panzvimbo pechingwa chokudenga. Vakakundikana pamuedzo wechipiri wavakanga vachifanira kukudza Mwari nokuratidza chimiro Chake, asi vakasarudza kupfeka nguo dzavo pachavo. Vakakundikana pamuedzo wechitatu wokuratidza chokwadi, nokuti vakaratidza zita (chimiro) chechikara, nokuti vakasarudza kuramba zita (chimiro) raKristu. Chinangwa chakaita kuti Nimrodhi avake guta (hurumende), neshongwe (kereke), pakutaurwa kwokutanga kweBhabhironi, chakanga chiri chokuti azviitire zita.</w:t>
      </w:r>
    </w:p>
    <w:p>
      <w:pPr>
        <w:pStyle w:val="ArticleScripture"/>
        <w:jc w:val="left"/>
      </w:pPr>
      <w:r>
        <w:rPr>
          <w:rFonts w:ascii="Times New Roman" w:hAnsi="Times New Roman" w:eastAsia="Times New Roman" w:cs="Times New Roman"/>
        </w:rPr>
        <w:t>Ndipo iwo akati, Huyai, tizvivakirei guta neshongwe, ine musoro wayo unosvika kudenga; uye tizviitirei zita, kuti tirege kupararira pamusoro pechiso chenyika yose. Genesisi 11:4.</w:t>
      </w:r>
    </w:p>
    <w:p>
      <w:pPr>
        <w:pStyle w:val="ArticleBody"/>
        <w:jc w:val="left"/>
      </w:pPr>
      <w:r>
        <w:rPr>
          <w:rFonts w:ascii="Nirmala UI" w:hAnsi="Nirmala UI" w:eastAsia="Nirmala UI" w:cs="Nirmala UI"/>
        </w:rPr>
        <w:t>ද්විත්ව</w:t>
      </w:r>
      <w:r>
        <w:rPr>
          <w:rFonts w:ascii="Times New Roman" w:hAnsi="Times New Roman" w:eastAsia="Times New Roman" w:cs="Times New Roman"/>
        </w:rPr>
        <w:t xml:space="preserve"> </w:t>
      </w:r>
      <w:r>
        <w:rPr>
          <w:rFonts w:ascii="Nirmala UI" w:hAnsi="Nirmala UI" w:eastAsia="Nirmala UI" w:cs="Nirmala UI"/>
        </w:rPr>
        <w:t>අටවැනි</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දේශනාත්මක</w:t>
      </w:r>
      <w:r>
        <w:rPr>
          <w:rFonts w:ascii="Times New Roman" w:hAnsi="Times New Roman" w:eastAsia="Times New Roman" w:cs="Times New Roman"/>
        </w:rPr>
        <w:t xml:space="preserve"> </w:t>
      </w:r>
      <w:r>
        <w:rPr>
          <w:rFonts w:ascii="Nirmala UI" w:hAnsi="Nirmala UI" w:eastAsia="Nirmala UI" w:cs="Nirmala UI"/>
        </w:rPr>
        <w:t>චරිතය</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සත්දෙනාගෙන්</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කුළුණ</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සංයෝගයේ</w:t>
      </w:r>
      <w:r>
        <w:rPr>
          <w:rFonts w:ascii="Times New Roman" w:hAnsi="Times New Roman" w:eastAsia="Times New Roman" w:cs="Times New Roman"/>
        </w:rPr>
        <w:t xml:space="preserve"> </w:t>
      </w:r>
      <w:r>
        <w:rPr>
          <w:rFonts w:ascii="Nirmala UI" w:hAnsi="Nirmala UI" w:eastAsia="Nirmala UI" w:cs="Nirmala UI"/>
        </w:rPr>
        <w:t>ද්විත්ව</w:t>
      </w:r>
      <w:r>
        <w:rPr>
          <w:rFonts w:ascii="Times New Roman" w:hAnsi="Times New Roman" w:eastAsia="Times New Roman" w:cs="Times New Roman"/>
        </w:rPr>
        <w:t xml:space="preserve"> </w:t>
      </w:r>
      <w:r>
        <w:rPr>
          <w:rFonts w:ascii="Nirmala UI" w:hAnsi="Nirmala UI" w:eastAsia="Nirmala UI" w:cs="Nirmala UI"/>
        </w:rPr>
        <w:t>ස්වභාවය</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නාමය</w:t>
      </w:r>
      <w:r>
        <w:rPr>
          <w:rFonts w:ascii="Times New Roman" w:hAnsi="Times New Roman" w:eastAsia="Times New Roman" w:cs="Times New Roman"/>
        </w:rPr>
        <w:t xml:space="preserve"> </w:t>
      </w:r>
      <w:r>
        <w:rPr>
          <w:rFonts w:ascii="Nirmala UI" w:hAnsi="Nirmala UI" w:eastAsia="Nirmala UI" w:cs="Nirmala UI"/>
        </w:rPr>
        <w:t>චරිතයේ</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දවස්වල</w:t>
      </w:r>
      <w:r>
        <w:rPr>
          <w:rFonts w:ascii="Times New Roman" w:hAnsi="Times New Roman" w:eastAsia="Times New Roman" w:cs="Times New Roman"/>
        </w:rPr>
        <w:t xml:space="preserve"> </w:t>
      </w:r>
      <w:r>
        <w:rPr>
          <w:rFonts w:ascii="Nirmala UI" w:hAnsi="Nirmala UI" w:eastAsia="Nirmala UI" w:cs="Nirmala UI"/>
        </w:rPr>
        <w:t>අර්බුදයේදී</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දෙකකට</w:t>
      </w:r>
      <w:r>
        <w:rPr>
          <w:rFonts w:ascii="Times New Roman" w:hAnsi="Times New Roman" w:eastAsia="Times New Roman" w:cs="Times New Roman"/>
        </w:rPr>
        <w:t xml:space="preserve"> </w:t>
      </w:r>
      <w:r>
        <w:rPr>
          <w:rFonts w:ascii="Nirmala UI" w:hAnsi="Nirmala UI" w:eastAsia="Nirmala UI" w:cs="Nirmala UI"/>
        </w:rPr>
        <w:t>වෙන්වනු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“Pakungava chete nemapoka maviri. Bato rimwe nerimwe rakaiswa mucherechedzo waro zvakajeka, kungava nechisimbiso chaMwari mupenyu, kana nechiratidzo chechikara kana chemufananidzo wacho. Mwanakomana nemwanasikana mumwe nomumwe waAdhamu anosarudza Kristu kana Bharabhasi kuti ave mutungamiri wake. Uye vose vanozviisa kurutivi rwevasina kutendeka vamire pasi pemureza mutema waSatani, uye vanopomerwa mhosva yokuramba Kristu nokumuitira shora. Vanopomerwawo mhosva yokuroverera Ishe woupenyu nowokubwinya pamuchinjikwa nemaune.” Review and Herald, January 30, 1900.</w:t>
      </w:r>
    </w:p>
    <w:p>
      <w:pPr>
        <w:pStyle w:val="ArticleBody"/>
        <w:jc w:val="left"/>
      </w:pPr>
      <w:r>
        <w:rPr>
          <w:rFonts w:ascii="Times New Roman" w:hAnsi="Times New Roman" w:eastAsia="Times New Roman" w:cs="Times New Roman"/>
        </w:rPr>
        <w:t>Kirasi chimwe chichamirira mufananidzo wechikara, uye chimwe kirasi chichamirira mufananidzo waKristu. Chimwe chichange chakapfeka nguo yomuchato yaKristu, uye chimwe kirasi chichange chakapfeka “nguvo dzacho chayo.” Chimwe kirasi chichange chichidya kudya kwokudenga, uye chimwe chichange chichidya “chingwa chacho chayo.” Kirasi inodya chingwa chayo, uye ichichengeta nguvo dzayo, inomirira “vazhinji” vakadanwa nenzwi rengirozi yechitatu, uye ndivo “vazhinji” vanowisirwa pasi pamutemo weSvondo uri kuuya nokukurumidza. Kuedza kwavo kudzikinura mamiriro avo akarasika apo hunhu hwavo hunoratidzwa panguva yedambudziko romutemo weSvondo ndiko tariro yenhema yokuti kana vachigona kugamuchira zita reharahwa yeRoma, kuita saizvozvo kuchabvisa “kuzvidzwa” kwavo.</w:t>
      </w:r>
    </w:p>
    <w:p>
      <w:pPr>
        <w:pStyle w:val="ArticleBody"/>
        <w:jc w:val="left"/>
      </w:pPr>
      <w:r>
        <w:rPr>
          <w:rFonts w:ascii="Times New Roman" w:hAnsi="Times New Roman" w:eastAsia="Times New Roman" w:cs="Times New Roman"/>
        </w:rPr>
        <w:t>Pa nthawi imeneyo, owerengeka osankhidwa amakwezedwa monga chizindikiro cha zikwi zana limodzi ndi makumi anayi ndi zinayi, ndipo pamenepo pali gulu lina mu ndime ya makumi anayi ndi imodzi lomwe pamenepo “limathawa” dzanja la mfumu yachinyengo ya kumpoto. Liwu la Chiheberi lotanthauzidwa kuti “kuthawa,” mu ndime ya makumi anayi ndi imodzi, limatanthauza kuthawa monga mwa kuterera, ndipo tanthauzo lake limapereka lingaliro la kugwira sopo m’madzi, ndipo chifukwa cha kuterera kwa sopolo, umaterera kuchoka m’manja mwako. Chinthu chachikulu cha tanthauzo la liwulo, pamene likugwiritsidwa ntchito m’chilankhulo cha Chiheberi, n’chakuti chilichonse chimene chikuthawa, ndi chinthu chimene, chisanafike kuthawako, chinali chiri pansi pa ulamuliro wa chimene chikuthawacho.</w:t>
      </w:r>
    </w:p>
    <w:p>
      <w:pPr>
        <w:pStyle w:val="ArticleBody"/>
        <w:jc w:val="left"/>
      </w:pPr>
      <w:r>
        <w:rPr>
          <w:rFonts w:ascii="Times New Roman" w:hAnsi="Times New Roman" w:eastAsia="Times New Roman" w:cs="Times New Roman"/>
        </w:rPr>
        <w:t>Mundima makumi mana nerimwe, kubatana kwakapetwa katatu kwedhiragoni, chikara, nomuporofita wenhema kunozadzikiswa.</w:t>
      </w:r>
    </w:p>
    <w:p>
      <w:pPr>
        <w:pStyle w:val="ArticleScripture"/>
        <w:jc w:val="left"/>
      </w:pPr>
      <w:r>
        <w:rPr>
          <w:rFonts w:ascii="Times New Roman" w:hAnsi="Times New Roman" w:eastAsia="Times New Roman" w:cs="Times New Roman"/>
        </w:rPr>
        <w:t>“Mapurotesitanti eUnited States achava pamberi pakutambanudza maoko awo kuyambuka mukaha kuti abate ruoko rweZvokunamata Midzimu; vachayambukira pamusoro pegomba rakadzika kuti vabatane nemaoko nesimba reRoma; uye pasi pesimba remubatanidzwa uyu une mativi matatu, nyika ino ichatevera mutsoka dzeRoma mukutsika-tsika kodzero dzehana.” The Great Controversy, 588.</w:t>
      </w:r>
    </w:p>
    <w:p>
      <w:pPr>
        <w:pStyle w:val="ArticleBody"/>
        <w:jc w:val="left"/>
      </w:pPr>
      <w:r>
        <w:rPr>
          <w:rFonts w:ascii="Times New Roman" w:hAnsi="Times New Roman" w:eastAsia="Times New Roman" w:cs="Times New Roman"/>
        </w:rPr>
        <w:t>Kana United States yakabatana maoko neUnited Nations, uye noupapa panguva yomutemo weSvondo, panova neboka ravanhu vakanga vambova muruoko rwoupapa, avo zvino “vanopunyuka” kubva muruoko rwamambo wokuchamhembe wenhema. Vanhu ivavo vakanga vakambobatwa mukusunga kwesimba roupapa. Vanhu ivavo vanomiririrwa pamutambo wokuzvarwa kwaHerodhi naJohane Mubhabhatidzi, uyo panguva iyoyo akanga ari muutapwa hwemakomba eRoma, akamirira rufu kana kusunungurwa. Kirasi yavanhu vanopunyuka kubva muutapwa hwoupapa panguva yomutemo weSvondo, inomiririrwa nendudzi nhatu, uye saizvozvo inomiririra chimiro chakapetwa katatu cheBhabhironi yemazuva ano.</w:t>
      </w:r>
    </w:p>
    <w:p>
      <w:pPr>
        <w:pStyle w:val="ArticleBody"/>
        <w:jc w:val="left"/>
      </w:pPr>
      <w:r>
        <w:rPr>
          <w:rFonts w:ascii="Times New Roman" w:hAnsi="Times New Roman" w:eastAsia="Times New Roman" w:cs="Times New Roman"/>
        </w:rPr>
        <w:t>Panguva iyoyo chaiyo, izwi rechipiri raZvakazarurwa chitsauko chegumi nesere rinodana vanhu ivavo kuti vatize vabude muBhabhironi, kuti varege kugovana mariri mumitongo yaro inenge yava kutanga panguva iyoyo. Izwi rechipiri iro, izwi raKristu, asi rinomirira izwi revane zviuru zana nemakumi mana nezvina vari panguva iyoyo vachizivisa shoko rengirozi yechitatu nenzwi guru. Apo avo vanopunyuka muruoko (chiratidzo chokuzviisa pasi), vanopunyuka muruoko rwamambo wokumusoro wenhema, uye ipapo vanowana ruoko rwamambo wokumusoro wechokwadi.</w:t>
      </w:r>
    </w:p>
    <w:p>
      <w:pPr>
        <w:pStyle w:val="ArticleBody"/>
        <w:jc w:val="left"/>
      </w:pPr>
      <w:r>
        <w:rPr>
          <w:rFonts w:ascii="Times New Roman" w:hAnsi="Times New Roman" w:eastAsia="Times New Roman" w:cs="Times New Roman"/>
        </w:rPr>
        <w:t>PaGomo reKarimeri vaporofita vaBhaari vakaurayiwa, uye sezvo mwari wenhema wechirume wavanoimirira achimirira Hurumende, vaporofita vaAshtaroti vanomirira Chechi. Eriya akauraya vaporofita vaBhaari, nokudaro achiratidza kuguma kweumambo hwechitanhatu, kunyange zvakadaro chitendero chechiPurotesitendi chakatsauka, sezvachinomiririrwa naSarome, chakanga chichiri kumiririrwa. Sarome, chiPurotesitendi chakatsauka, saSarome, anonyengera Herodhi, uye madzimambo gumi anobvumirana kupinda mumubatanidzwa weChechi neHurumende nemusoro wechisere, waibva pamisoro minomwe. Sarome ndiye uyo Herodhi ane ukama hweunzenza naye anomuchiva mumwoyo make.</w:t>
      </w:r>
    </w:p>
    <w:p>
      <w:pPr>
        <w:pStyle w:val="ArticleScripture"/>
        <w:jc w:val="left"/>
      </w:pPr>
      <w:r>
        <w:rPr>
          <w:rFonts w:ascii="Times New Roman" w:hAnsi="Times New Roman" w:eastAsia="Times New Roman" w:cs="Times New Roman"/>
        </w:rPr>
        <w:t>Asi ini ndinoti kwamuri, Ani naani anotarira mukadzi kuti amuchive, atotopara upombwe naye mumwoyo make. Mateo 5:28.</w:t>
      </w:r>
    </w:p>
    <w:p>
      <w:pPr>
        <w:pStyle w:val="ArticleBody"/>
        <w:jc w:val="left"/>
      </w:pPr>
      <w:r>
        <w:rPr>
          <w:rFonts w:ascii="Times New Roman" w:hAnsi="Times New Roman" w:eastAsia="Times New Roman" w:cs="Times New Roman"/>
        </w:rPr>
        <w:t>Ixhala likaHerode lokulalana kwezihlobo enhliziyweni yakhe lahlanganisa inyama yabo enhliziyweni yakhe, ngakho-ke waba munye noSalome.</w:t>
      </w:r>
    </w:p>
    <w:p>
      <w:pPr>
        <w:pStyle w:val="ArticleScripture"/>
        <w:jc w:val="left"/>
      </w:pPr>
      <w:r>
        <w:rPr>
          <w:rFonts w:ascii="Times New Roman" w:hAnsi="Times New Roman" w:eastAsia="Times New Roman" w:cs="Times New Roman"/>
        </w:rPr>
        <w:t>Nga baka la kona munhu u ta siya tata wakwe ni mana wakwe, kutani u ta namarhela nsati wakwe; kutani vona va ta va nyama yin’we. Genesa 2:24.</w:t>
      </w:r>
    </w:p>
    <w:p>
      <w:pPr>
        <w:pStyle w:val="ArticleBody"/>
        <w:jc w:val="left"/>
      </w:pPr>
      <w:r>
        <w:rPr>
          <w:rFonts w:ascii="Times New Roman" w:hAnsi="Times New Roman" w:eastAsia="Times New Roman" w:cs="Times New Roman"/>
        </w:rPr>
        <w:t>Pa mutambo wokuberekwa kwaHerodhe, Herodhe naSalome vakabatanidzwa, uye Herodhe, akanga achimiririrwa naAhabhu, ndiye musoro wemadzimambo gumi oumambo hwokumusoro. Pamurayiro weSvondo uri kuuya nokukurumidza, umambo hwechitanhatu hwechikara chinobva panyika hunopera apo nyanga, dzakanga dzava nyanga imwe inomirira kubatanidzwa kwenyanga dzeChechi neHurumende (mufananidzo wechikara), inourawa naEria. Ipapo Salome anonyengera Herodhe, anova mumwe naye, uye anomugonesa kuti ape hafu youmambo hwake (Hurumende yepasi rose) kuna mai vake (Chechi yepasi rose). Salome anenge zvino atora kutonga pamusoro paAhabhu namarudzi ake gumi, nokuti madzimambo gumi ose anobvumirana.</w:t>
      </w:r>
    </w:p>
    <w:p>
      <w:pPr>
        <w:pStyle w:val="ArticleScripture"/>
        <w:jc w:val="left"/>
      </w:pPr>
      <w:r>
        <w:rPr>
          <w:rFonts w:ascii="Nirmala UI" w:hAnsi="Nirmala UI" w:eastAsia="Nirmala UI" w:cs="Nirmala UI"/>
        </w:rPr>
        <w:t>ශතකොම්බ</w:t>
      </w:r>
      <w:r>
        <w:rPr>
          <w:rFonts w:ascii="Times New Roman" w:hAnsi="Times New Roman" w:eastAsia="Times New Roman" w:cs="Times New Roman"/>
        </w:rPr>
        <w:t xml:space="preserve"> </w:t>
      </w:r>
      <w:r>
        <w:rPr>
          <w:rFonts w:ascii="Nirmala UI" w:hAnsi="Nirmala UI" w:eastAsia="Nirmala UI" w:cs="Nirmala UI"/>
        </w:rPr>
        <w:t>දසය</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දුටුවේ</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රජවරුන්ය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තවම</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නොලැබූවෝය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මෘගයා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පැයක්</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රජවරුන්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xml:space="preserve">. </w:t>
      </w:r>
      <w:r>
        <w:rPr>
          <w:rFonts w:ascii="Nirmala UI" w:hAnsi="Nirmala UI" w:eastAsia="Nirmala UI" w:cs="Nirmala UI"/>
        </w:rPr>
        <w:t>මොවුන්</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සිතක්</w:t>
      </w:r>
      <w:r>
        <w:rPr>
          <w:rFonts w:ascii="Times New Roman" w:hAnsi="Times New Roman" w:eastAsia="Times New Roman" w:cs="Times New Roman"/>
        </w:rPr>
        <w:t xml:space="preserve"> </w:t>
      </w:r>
      <w:r>
        <w:rPr>
          <w:rFonts w:ascii="Nirmala UI" w:hAnsi="Nirmala UI" w:eastAsia="Nirmala UI" w:cs="Nirmala UI"/>
        </w:rPr>
        <w:t>ඇත්තෝය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බලයත්</w:t>
      </w:r>
      <w:r>
        <w:rPr>
          <w:rFonts w:ascii="Times New Roman" w:hAnsi="Times New Roman" w:eastAsia="Times New Roman" w:cs="Times New Roman"/>
        </w:rPr>
        <w:t xml:space="preserve"> </w:t>
      </w:r>
      <w:r>
        <w:rPr>
          <w:rFonts w:ascii="Nirmala UI" w:hAnsi="Nirmala UI" w:eastAsia="Nirmala UI" w:cs="Nirmala UI"/>
        </w:rPr>
        <w:t>ශක්තියත්</w:t>
      </w:r>
      <w:r>
        <w:rPr>
          <w:rFonts w:ascii="Times New Roman" w:hAnsi="Times New Roman" w:eastAsia="Times New Roman" w:cs="Times New Roman"/>
        </w:rPr>
        <w:t xml:space="preserve"> </w:t>
      </w:r>
      <w:r>
        <w:rPr>
          <w:rFonts w:ascii="Nirmala UI" w:hAnsi="Nirmala UI" w:eastAsia="Nirmala UI" w:cs="Nirmala UI"/>
        </w:rPr>
        <w:t>මෘගයාට</w:t>
      </w:r>
      <w:r>
        <w:rPr>
          <w:rFonts w:ascii="Times New Roman" w:hAnsi="Times New Roman" w:eastAsia="Times New Roman" w:cs="Times New Roman"/>
        </w:rPr>
        <w:t xml:space="preserve"> </w:t>
      </w:r>
      <w:r>
        <w:rPr>
          <w:rFonts w:ascii="Nirmala UI" w:hAnsi="Nirmala UI" w:eastAsia="Nirmala UI" w:cs="Nirmala UI"/>
        </w:rPr>
        <w:t>පවරා</w:t>
      </w:r>
      <w:r>
        <w:rPr>
          <w:rFonts w:ascii="Times New Roman" w:hAnsi="Times New Roman" w:eastAsia="Times New Roman" w:cs="Times New Roman"/>
        </w:rPr>
        <w:t xml:space="preserve"> </w:t>
      </w:r>
      <w:r>
        <w:rPr>
          <w:rFonts w:ascii="Nirmala UI" w:hAnsi="Nirmala UI" w:eastAsia="Nirmala UI" w:cs="Nirmala UI"/>
        </w:rPr>
        <w:t>දෙන්නෝය</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17:12, 13.</w:t>
      </w:r>
    </w:p>
    <w:p>
      <w:pPr>
        <w:pStyle w:val="ArticleBody"/>
        <w:jc w:val="left"/>
      </w:pPr>
      <w:r>
        <w:rPr>
          <w:rFonts w:ascii="Times New Roman" w:hAnsi="Times New Roman" w:eastAsia="Times New Roman" w:cs="Times New Roman"/>
        </w:rPr>
        <w:t>Chikara chavo nesimba ravo vanochipa kuchikara ichi ndicho chikara chinotasva nechifeve. Chikara ichi chinomirira hunhu hwomufananidzo, ihwo kubatanidzwa kweChechi neNyika, mukadzi (Chechi) ari iye anotonga ukama ihwohwo; nokuti muchato wechiLatin, umo zita remhuri riri zita romukadzi, uye umo mukadzi anotonga murume, mukupandukira ukama hwechokwadi hwomuchato.</w:t>
      </w:r>
    </w:p>
    <w:p>
      <w:pPr>
        <w:pStyle w:val="ArticleScripture"/>
        <w:jc w:val="left"/>
      </w:pPr>
      <w:r>
        <w:rPr>
          <w:rFonts w:ascii="Times New Roman" w:hAnsi="Times New Roman" w:eastAsia="Times New Roman" w:cs="Times New Roman"/>
        </w:rPr>
        <w:t>Kowala a ri karhi a ku, Ndzi ta andzisa ngopfu ku vaviseka ka wena ni ku tika ka ku tika ka wena; u ta veleka vana hi ku vaviseka; naswona ku navela ka wena ku ta va eka nuna wa wena, kutani yena u ta ku fuma. Genesa 3:16.</w:t>
      </w:r>
    </w:p>
    <w:p>
      <w:pPr>
        <w:pStyle w:val="ArticleBody"/>
        <w:jc w:val="left"/>
      </w:pPr>
      <w:r>
        <w:rPr>
          <w:rFonts w:ascii="Times New Roman" w:hAnsi="Times New Roman" w:eastAsia="Times New Roman" w:cs="Times New Roman"/>
        </w:rPr>
        <w:t>Madzimambo gumi aya ane pfungwa imwe chete nomwoyo mumwe.</w:t>
      </w:r>
    </w:p>
    <w:p>
      <w:pPr>
        <w:pStyle w:val="ArticleScripture"/>
        <w:jc w:val="left"/>
      </w:pPr>
      <w:r>
        <w:rPr>
          <w:rFonts w:ascii="Times New Roman" w:hAnsi="Times New Roman" w:eastAsia="Times New Roman" w:cs="Times New Roman"/>
        </w:rPr>
        <w:t>“Chakazarurwa 17:13–14 zvakatorwa. ‘Ava vane pfungwa imwe.’ Pachava nechisungo chekubatana chepasi rose, kuwirirana kukuru kumwe, mubatanidzwa wemauto aSatani. ‘Uye vachapa simba ravo nesimba ravo kuchikara.’ Saizvozvo ndipo panoratidzwa simba rimwe chetero rehudzvanyiriri, rinomanikidza richipikisa rusununguko rwechitendero, rusununguko rwekunamata Mwari maererano nezvinorayirwa nehana, sezvakaratidzwa neupapa, apo munguva yakapfuura hwakatambudza avo vakashinga kuramba kuenderana netsika nemitambo yechitendero cheRoma.”</w:t>
      </w:r>
    </w:p>
    <w:p>
      <w:pPr>
        <w:pStyle w:val="ArticleScripture"/>
        <w:jc w:val="left"/>
      </w:pPr>
      <w:r>
        <w:rPr>
          <w:rFonts w:ascii="Times New Roman" w:hAnsi="Times New Roman" w:eastAsia="Times New Roman" w:cs="Times New Roman"/>
        </w:rPr>
        <w:t>“Mu hondo icharwiwa mumazuva okupedzisira, masimba ose akaora akatsauka pakuteerera mutemo waJehovha achabatanidzwa mukupikisa vanhu vaMwari. Muhondo iyi Sabata yomurayiro wechina ndiyo ichava nyaya huru inokakavadzanwa; nokuti mumurayiro weSabata, Mupi mukuru woMutemo anozvizivisa amene soMusiki wamatenga nenyika.” The Seventh-day Adventist Bible Commentary, 983.</w:t>
      </w:r>
    </w:p>
    <w:p>
      <w:pPr>
        <w:pStyle w:val="ArticleBody"/>
        <w:jc w:val="left"/>
      </w:pPr>
      <w:r>
        <w:rPr>
          <w:rFonts w:ascii="Times New Roman" w:hAnsi="Times New Roman" w:eastAsia="Times New Roman" w:cs="Times New Roman"/>
        </w:rPr>
        <w:t>Madzimambo gumi, ane mutungamiri wawo Ahabhu, kana kuti Herodhi, akanyengerwa naSarome, mwanasikana waHerodhiasi. Sangano reUnited Nations, iro panguva yomutemo weSvondo rinonyengerwa naSarome, chitendero chenhema chechiPurotesitendi chakatsauka, uye iro raimbova umambo hwechitanhatu hwechiporofita cheBhaibheri, rinotora kutonga kwoumambo hwamadzimambo gumi, avo vose vanobvumirana kupa hafu youmambo hwavo kuchitendero cheKaturike. Vanoita chisarudzo ichi nomwoyo mumwe, nokuti madzimambo ose akanyengerwa nokutamba kunokwezva kwaSarome. Vanobvumirana kuisa simba ravo rakabatana mubasa rokuuraya avo vanomiririrwa naJohani Mubhabhatidzi.</w:t>
      </w:r>
    </w:p>
    <w:p>
      <w:pPr>
        <w:pStyle w:val="ArticleBody"/>
        <w:jc w:val="left"/>
      </w:pPr>
      <w:r>
        <w:rPr>
          <w:rFonts w:ascii="Times New Roman" w:hAnsi="Times New Roman" w:eastAsia="Times New Roman" w:cs="Times New Roman"/>
        </w:rPr>
        <w:t>Chikara icho (United Nations) chinotongwa namambo mukuru (mwanasikana waJezebheri). Jezebheri akanga arayira mwanasikana wake kuti atange ukama hwoupombwe nehweukama hwemhuri naHerodhe pamwe chete nemamwe madzimambo, nokuti ndiye mai vehure. Ndiye mupfuhwira womwanasikana wake amene. Herodhe, Ahabhu neUnited Nations vakanyengerwa nomuprofita wenhema, iye ari United States. United States inorega kuva umambo hwechitanhatu apo vaporofita vaBhaari vakaurayiwa, uye vaporofita vaAshtaroti (Sarome) pakarepo vanobva vava simba rinotonga reumambo hwechinomwe, sezvarinodzokorora munyika, zvayakangobva kuita muUnited States.</w:t>
      </w:r>
    </w:p>
    <w:p>
      <w:pPr>
        <w:pStyle w:val="ArticleBody"/>
        <w:jc w:val="left"/>
      </w:pPr>
      <w:r>
        <w:rPr>
          <w:rFonts w:ascii="Times New Roman" w:hAnsi="Times New Roman" w:eastAsia="Times New Roman" w:cs="Times New Roman"/>
        </w:rPr>
        <w:t>Chikara ndiwo madzimambo ari muukama nemwanasikana wehure, uye hure ndiye mukadzi anotonga pamusoro pechikara. Jesu anoratidza kuguma kwechinhu achishandisa kutanga kwechinhu. Sezvakaita mufananidzo wezviumbwa zvisere hweZvakazarurwa chitsauko chegumi nemanomwe, wakazarura humambo husere hwaDanieri chitsauko chechipiri, saizvozvowo chikara nomukadzi akatasva pamusoro pechikara zvinoburitsa chimwe chokwadi chouprofita, chakavakirwa pakuti chokutanga chinomirira chokupedzisira.</w:t>
      </w:r>
    </w:p>
    <w:p>
      <w:pPr>
        <w:pStyle w:val="ArticleBody"/>
        <w:jc w:val="left"/>
      </w:pPr>
      <w:r>
        <w:rPr>
          <w:rFonts w:ascii="Times New Roman" w:hAnsi="Times New Roman" w:eastAsia="Times New Roman" w:cs="Times New Roman"/>
        </w:rPr>
        <w:t>Chivumbulutso chaputala 17 ndilo kutchulidwa komaliza kwa maufumu a uneneri wa m’Baibulo, choncho chikufuna kuti Danieli chaputala 2, chomwe ndicho kutchulidwa koyamba kwa maufumu a uneneri wa m’Baibulo, mwa kufunikira kwa uneneri chiyeneranso kuyimira maufumu asanu ndi atatu, amene ufumu wachisanu ndi chitatu unali wa m’gulu la asanu ndi awiriwo. Momwemonso, chiweruzo cha mkaziyo ndi cha chilombo chimene iye akuchikwerapo m’chaputala 17, chiyeneranso kuyimiridwa mu chiweruzo choyamba cha hulecho mu 1798.</w:t>
      </w:r>
    </w:p>
    <w:p>
      <w:pPr>
        <w:pStyle w:val="ArticleBody"/>
        <w:jc w:val="left"/>
      </w:pPr>
      <w:r>
        <w:rPr>
          <w:rFonts w:ascii="Times New Roman" w:hAnsi="Times New Roman" w:eastAsia="Times New Roman" w:cs="Times New Roman"/>
        </w:rPr>
        <w:t>Malaika alimjulisha Yohana mwanzoni mwa sura ya kumi na saba kwamba angeenda kumwonyesha hukumu ya yule kahaba mkuu na ya yule mnyama anayempanda. Mara ya kwanza kahaba huyo alipohukumiwa imeeleweka kwa usahihi kuwa ni mwaka 1798, wakati upapa ulipopokea jeraha lake la mauti, na wakati wa mwisho ukafika. Hata hivyo, wakati “wakati wa mwisho” unapowakilishwa katika historia ya kinabii, siku zote huwa kuna alama mbili za njia zinazowakilishwa kwa watu. Kuzaliwa kwa Haruni na ndugu yake Musa kulikuwa wakati wa mwisho katika historia hiyo. Alama hizo mbili za njia zilifananisha kuzaliwa kwa Yohana Mbatizaji, na miezi sita baadaye binamu yake Yesu, hivyo kuutia alama wakati wa mwisho kwa historia hiyo. Mwishoni mwa utumwa wa miaka sabini, ambao unafananisha wakati wa mwisho katika mwaka 1798, Dario na mpwa wake Koreshi ni alama mbili za njia za wakati wa mwisho. Kwa pamoja, wanafananisha Reagan na Bush wa kwanza, katika wakati wa mwisho wa 1989.</w:t>
      </w:r>
    </w:p>
    <w:p>
      <w:pPr>
        <w:pStyle w:val="ArticleBody"/>
        <w:jc w:val="left"/>
      </w:pPr>
      <w:r>
        <w:rPr>
          <w:rFonts w:ascii="Times New Roman" w:hAnsi="Times New Roman" w:eastAsia="Times New Roman" w:cs="Times New Roman"/>
        </w:rPr>
        <w:t>Muna 1798, iyo yakanga iri nguva yokuguma apo bhuku raDanieri rakazarurwa munhoroondo yechiMillerite, pakaratidzwa rufu rwechiporofita rwechikamu chezvematongerwo enyika chechikara chechiKatorike. Jenerari waNapoleon, Berthier, akapinda zvake muVatican, akasunga papa, uye akagumisa simba rezvematongerwo enyika rechikara chechiKatorike. Gore rakatevera, muna 1799, mukadzi akanga akatasva chikara ichocho kwemazana amakore, anomiririrwa napapa, akafira muutapwa. Kutongwa kwehure kunosanganisirawo kutongwa kwechikara chaakashandisa kutonga ndudzi. Chitsauko chegumi namanomwe cheBhuku raZvakazarurwa chinoratidza zvose zviri zviviri kutongwa kwechikara, pamwe chete nehure rinotonga pamusoro pechikara uye rakachitasva.</w:t>
      </w:r>
    </w:p>
    <w:p>
      <w:pPr>
        <w:pStyle w:val="ArticleScripture"/>
        <w:jc w:val="left"/>
      </w:pPr>
      <w:r>
        <w:rPr>
          <w:rFonts w:ascii="Times New Roman" w:hAnsi="Times New Roman" w:eastAsia="Times New Roman" w:cs="Times New Roman"/>
        </w:rPr>
        <w:t>“</w:t>
      </w:r>
      <w:r>
        <w:rPr>
          <w:rFonts w:ascii="Nirmala UI" w:hAnsi="Nirmala UI" w:eastAsia="Nirmala UI" w:cs="Nirmala UI"/>
        </w:rPr>
        <w:t>ඇහැලෝකය</w:t>
      </w:r>
      <w:r>
        <w:rPr>
          <w:rFonts w:ascii="Times New Roman" w:hAnsi="Times New Roman" w:eastAsia="Times New Roman" w:cs="Times New Roman"/>
        </w:rPr>
        <w:t xml:space="preserve"> </w:t>
      </w:r>
      <w:r>
        <w:rPr>
          <w:rFonts w:ascii="Nirmala UI" w:hAnsi="Nirmala UI" w:eastAsia="Nirmala UI" w:cs="Nirmala UI"/>
        </w:rPr>
        <w:t>කුණාටු</w:t>
      </w:r>
      <w:r>
        <w:rPr>
          <w:rFonts w:ascii="Times New Roman" w:hAnsi="Times New Roman" w:eastAsia="Times New Roman" w:cs="Times New Roman"/>
        </w:rPr>
        <w:t xml:space="preserve">, </w:t>
      </w:r>
      <w:r>
        <w:rPr>
          <w:rFonts w:ascii="Nirmala UI" w:hAnsi="Nirmala UI" w:eastAsia="Nirmala UI" w:cs="Nirmala UI"/>
        </w:rPr>
        <w:t>යුද්ධ</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අසමගියෙන්</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නායකත්වයක්</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w:t>
      </w:r>
      <w:r>
        <w:rPr>
          <w:rFonts w:ascii="Nirmala UI" w:hAnsi="Nirmala UI" w:eastAsia="Nirmala UI" w:cs="Nirmala UI"/>
        </w:rPr>
        <w:t>අපෝස්තලික</w:t>
      </w:r>
      <w:r>
        <w:rPr>
          <w:rFonts w:ascii="Times New Roman" w:hAnsi="Times New Roman" w:eastAsia="Times New Roman" w:cs="Times New Roman"/>
        </w:rPr>
        <w:t xml:space="preserve"> </w:t>
      </w:r>
      <w:r>
        <w:rPr>
          <w:rFonts w:ascii="Nirmala UI" w:hAnsi="Nirmala UI" w:eastAsia="Nirmala UI" w:cs="Nirmala UI"/>
        </w:rPr>
        <w:t>පාප්</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w:t>
      </w:r>
      <w:r>
        <w:rPr>
          <w:rFonts w:ascii="Nirmala UI" w:hAnsi="Nirmala UI" w:eastAsia="Nirmala UI" w:cs="Nirmala UI"/>
        </w:rPr>
        <w:t>ජනයා</w:t>
      </w:r>
      <w:r>
        <w:rPr>
          <w:rFonts w:ascii="Times New Roman" w:hAnsi="Times New Roman" w:eastAsia="Times New Roman" w:cs="Times New Roman"/>
        </w:rPr>
        <w:t xml:space="preserve">, </w:t>
      </w:r>
      <w:r>
        <w:rPr>
          <w:rFonts w:ascii="Nirmala UI" w:hAnsi="Nirmala UI" w:eastAsia="Nirmala UI" w:cs="Nirmala UI"/>
        </w:rPr>
        <w:t>දෙවියන්ගේ</w:t>
      </w:r>
      <w:r>
        <w:rPr>
          <w:rFonts w:ascii="Times New Roman" w:hAnsi="Times New Roman" w:eastAsia="Times New Roman" w:cs="Times New Roman"/>
        </w:rPr>
        <w:t xml:space="preserve"> </w:t>
      </w:r>
      <w:r>
        <w:rPr>
          <w:rFonts w:ascii="Nirmala UI" w:hAnsi="Nirmala UI" w:eastAsia="Nirmala UI" w:cs="Nirmala UI"/>
        </w:rPr>
        <w:t>සාක්ෂිකරුවන්ගේ</w:t>
      </w:r>
      <w:r>
        <w:rPr>
          <w:rFonts w:ascii="Times New Roman" w:hAnsi="Times New Roman" w:eastAsia="Times New Roman" w:cs="Times New Roman"/>
        </w:rPr>
        <w:t xml:space="preserve"> </w:t>
      </w:r>
      <w:r>
        <w:rPr>
          <w:rFonts w:ascii="Nirmala UI" w:hAnsi="Nirmala UI" w:eastAsia="Nirmala UI" w:cs="Nirmala UI"/>
        </w:rPr>
        <w:t>පුද්ගලත්වයේ</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විරුද්ධ</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Testimonies, volume 7, 182.</w:t>
      </w:r>
    </w:p>
    <w:p>
      <w:pPr>
        <w:pStyle w:val="ArticleBody"/>
        <w:jc w:val="left"/>
      </w:pPr>
      <w:r>
        <w:rPr>
          <w:rFonts w:ascii="Times New Roman" w:hAnsi="Times New Roman" w:eastAsia="Times New Roman" w:cs="Times New Roman"/>
        </w:rPr>
        <w:t>Mutu wa chisanu ndi chitatu, umene uli wa mwa asanu ndi awiriwo, ndi mphamvu ya upapa imene imalamulira pa chilombo chopangidwa ndi mafumu khumi amene amawongoleredwa ndi mwana wamkazi wa hule amene wakwera pa chilombocho. Zigawo za ufumu wa chisanu ndi chitatu, umene uli wa mwa asanu ndi awiriwo, ziyenera kuwonedwa mwa pulezidenti wa chisanu ndi chitatu ndi womaliza, amene ali wa mwa apulezidenti asanu ndi awiriwo, pamene fano la chilombo lipangidwa mkati mwa United States. Kuphatikizana kwa nyanga zopatuka za Republicanism ndi Protestantism kuyenera kukhala ndi “mutu” wolamulira pa fano la chilombo, ndipo wolamulira ameneyo adzakhala wolamulira wankhanza wapadera koposa.</w:t>
      </w:r>
    </w:p>
    <w:p>
      <w:pPr>
        <w:pStyle w:val="ArticleBody"/>
        <w:jc w:val="left"/>
      </w:pPr>
      <w:r>
        <w:rPr>
          <w:rFonts w:ascii="Leelawadee UI" w:hAnsi="Leelawadee UI" w:eastAsia="Leelawadee UI" w:cs="Leelawadee UI"/>
        </w:rPr>
        <w:t>ພວກເຮົາຈະສືບຕໍ່ການສຶກສານີ້ໃນບົດຄວາມຖັດໄປ</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Rwiyo kana Pisarema raAsafi. Mwari, regai kunyarara; musanyarara henyu, uye musaramba makangoti zii, imi Mwari. Nokuti tarirai, vavengi venyu vari kuita bope; uye avo vanokuvengai vasimudza misoro yavo. Vakarangana nouchenjeri hwokunyengera pamusoro pavanhu venyu, uye vakabvunzana pamusoro pavakavanzwa venyu. Vakati, Uyai, tivaparadzei kuti varege kuva rudzi; kuti zita raIsraeri rirege kuzorangarirwazve. Nokuti vakarangana pamwe chete nomwoyo mumwe; vakaita sungano vachipesana nemi: matende eEdhomu, navaIshmaeri; vaMoabhu, navaHagari; Gebhari, neAmoni, naAmareki; vaFiristia pamwe chete navagari veTire; Asiriawo yakabatana navo; vakabatsira vana vaRoti. Sera. Mapisarema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Mia Moja Arobaini na Moja</dc:title>
  <dc:subject>Kufumura Ubusobanuro bw’Ubuhanuzi bw’Igaruka ry’Ubupapa n’Umukuru w’Igihugu wa Munani</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