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raDhanieri – Nhamba Makumi Maviri neMbiri</w:t>
      </w:r>
    </w:p>
    <w:p>
      <w:pPr>
        <w:pStyle w:val="ArticleSubtitle"/>
        <w:jc w:val="left"/>
      </w:pPr>
      <w:r>
        <w:rPr>
          <w:rFonts w:ascii="Arial" w:hAnsi="Arial" w:eastAsia="Arial" w:cs="Arial"/>
        </w:rPr>
        <w:t>Kufunua Mjadala wa Unabii: Mbinu ya Mvua ya Masika na Mgogoro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Maitiro akatenderwa naMwari anonyatsoratidzwa muna Isaya chitsauko chemakumi maviri nesere nechitsauko chemakumi maviri nepfumbamwe, umo maitiro acho anomiririrwa se “mutsara pamusoro pomutsara.” Musi wa11 Gunyana, 2001, mutumwa ane simba waZvakazarurwa 18 akaburuka, uye mukudaro akadzokorora kuburuka kwaakaita musi wa11 Nyamavhuvhu, 1840. Muzviitiko zvose zviri zviviri, mushure mokuburuka kwake, Bhabhironi rakazivikanwa serawa, uye kudanwa kwakaitwa, uye munguva pfupi kuchaitwazve, kuti avo vachiri mukudyidzana naro vabude mariri. Muzviitiko zvose zviri zviviri, chiitiko chakazadzisa chiporofita chakava nesimba pasi rose, nokuti sezvo shoko romutumwa wokutanga rakaendeswa ku “chiteshi chimwe nechimwe chemishoni munyika” muna 1840, nyika yose yakakanganiswa uye yakanzwisisa chiitiko cha11 Gunyana, 2001. Chiporofita chakazadziswa musi wa11 Nyamavhuvhu, 1840, chaiva chiporofita chakaratidza kuti kudziviswa kwakaiswa pamusoro peIslam yedambudziko rechipiri, uye pakarepo mushure ma11 Gunyana, 2001, kudziviswa kwakaiswa pamusoro peIslam yedambudziko rechitatu.</w:t>
      </w:r>
    </w:p>
    <w:p>
      <w:pPr>
        <w:pStyle w:val="ArticleBody"/>
        <w:jc w:val="left"/>
      </w:pPr>
      <w:r>
        <w:rPr>
          <w:rFonts w:ascii="Times New Roman" w:hAnsi="Times New Roman" w:eastAsia="Times New Roman" w:cs="Times New Roman"/>
        </w:rPr>
        <w:t>Nyamavhuvhu 11, 1840 inomirira kupihwa simba kweshoko rakazarurwa panguva yokuguma muna 1798, uye Gunyana 11, 2001 inomirira kupihwa simba kweshoko rakazarurwa panguva yokuguma muna 1989. Mutemo mukuru wesangano rengirozi yokutanga wakasimbiswa paNyamavhuvhu 11, 1840, uye mutemo wacho waiva nheyo yokuti zuva rimwe rinomirira gore rimwe. Mutemo mukuru wesangano rengirozi yechitatu wakasimbiswa paGunyana 11, 2001. Mutemo wacho uri wokuti chokwadi chinosimbiswa nokuunza “mutsara pamusoro pomutsara,” zvichiratidza kuti magumo anofananidzirwa nokutanga, uye kuti nhoroondo inodzokorora. Chiitiko chouprofita chaGunyana 11, 2001 hachina kungosimbiswa chete namashoko akananga aSista White, asi zvakanyanya kukosha, nechokwadi chokuti zviitiko zvacho zvakanyatsoenderana nechiratidzo ichocho chenzira munhoroondo yavaMillerite. Chakazivikanwa nechiitiko chaNyamavhuvhu 11, 1840 chakanga chisiri zvikuru kuzadzika kwechiprofita, asi kusimba nokururama kwenzira yokududzira yakanga yatorwa naMiller navamwe vake.</w:t>
      </w:r>
    </w:p>
    <w:p>
      <w:pPr>
        <w:pStyle w:val="ArticleScripture"/>
        <w:jc w:val="left"/>
      </w:pPr>
      <w:r>
        <w:rPr>
          <w:rFonts w:ascii="Times New Roman" w:hAnsi="Times New Roman" w:eastAsia="Times New Roman" w:cs="Times New Roman"/>
        </w:rPr>
        <w:t>“</w:t>
      </w:r>
      <w:r>
        <w:rPr>
          <w:rFonts w:ascii="Nirmala UI" w:hAnsi="Nirmala UI" w:eastAsia="Nirmala UI" w:cs="Nirmala UI"/>
        </w:rPr>
        <w:t>සිද්ධිය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නිවැරදිවම</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සහකාරයන්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w:t>
      </w:r>
      <w:r>
        <w:rPr>
          <w:rFonts w:ascii="Nirmala UI" w:hAnsi="Nirmala UI" w:eastAsia="Nirmala UI" w:cs="Nirmala UI"/>
        </w:rPr>
        <w:t>අර්ථකථන</w:t>
      </w:r>
      <w:r>
        <w:rPr>
          <w:rFonts w:ascii="Times New Roman" w:hAnsi="Times New Roman" w:eastAsia="Times New Roman" w:cs="Times New Roman"/>
        </w:rPr>
        <w:t xml:space="preserve"> </w:t>
      </w:r>
      <w:r>
        <w:rPr>
          <w:rFonts w:ascii="Nirmala UI" w:hAnsi="Nirmala UI" w:eastAsia="Nirmala UI" w:cs="Nirmala UI"/>
        </w:rPr>
        <w:t>මූලධර්මවල</w:t>
      </w:r>
      <w:r>
        <w:rPr>
          <w:rFonts w:ascii="Times New Roman" w:hAnsi="Times New Roman" w:eastAsia="Times New Roman" w:cs="Times New Roman"/>
        </w:rPr>
        <w:t xml:space="preserve"> </w:t>
      </w:r>
      <w:r>
        <w:rPr>
          <w:rFonts w:ascii="Nirmala UI" w:hAnsi="Nirmala UI" w:eastAsia="Nirmala UI" w:cs="Nirmala UI"/>
        </w:rPr>
        <w:t>නිවැරදිභාවය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ජන</w:t>
      </w:r>
      <w:r>
        <w:rPr>
          <w:rFonts w:ascii="Times New Roman" w:hAnsi="Times New Roman" w:eastAsia="Times New Roman" w:cs="Times New Roman"/>
        </w:rPr>
        <w:t xml:space="preserve"> </w:t>
      </w:r>
      <w:r>
        <w:rPr>
          <w:rFonts w:ascii="Nirmala UI" w:hAnsi="Nirmala UI" w:eastAsia="Nirmala UI" w:cs="Nirmala UI"/>
        </w:rPr>
        <w:t>සමූහයන්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විශ්වාසයට</w:t>
      </w:r>
      <w:r>
        <w:rPr>
          <w:rFonts w:ascii="Times New Roman" w:hAnsi="Times New Roman" w:eastAsia="Times New Roman" w:cs="Times New Roman"/>
        </w:rPr>
        <w:t xml:space="preserve"> </w:t>
      </w:r>
      <w:r>
        <w:rPr>
          <w:rFonts w:ascii="Nirmala UI" w:hAnsi="Nirmala UI" w:eastAsia="Nirmala UI" w:cs="Nirmala UI"/>
        </w:rPr>
        <w:t>පැමිණියහ</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ආගමන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යාපාරයට</w:t>
      </w:r>
      <w:r>
        <w:rPr>
          <w:rFonts w:ascii="Times New Roman" w:hAnsi="Times New Roman" w:eastAsia="Times New Roman" w:cs="Times New Roman"/>
        </w:rPr>
        <w:t xml:space="preserve"> </w:t>
      </w:r>
      <w:r>
        <w:rPr>
          <w:rFonts w:ascii="Nirmala UI" w:hAnsi="Nirmala UI" w:eastAsia="Nirmala UI" w:cs="Nirmala UI"/>
        </w:rPr>
        <w:t>විස්මයජනක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w:t>
      </w:r>
      <w:r>
        <w:rPr>
          <w:rFonts w:ascii="Times New Roman" w:hAnsi="Times New Roman" w:eastAsia="Times New Roman" w:cs="Times New Roman"/>
        </w:rPr>
        <w:t xml:space="preserve"> </w:t>
      </w:r>
      <w:r>
        <w:rPr>
          <w:rFonts w:ascii="Nirmala UI" w:hAnsi="Nirmala UI" w:eastAsia="Nirmala UI" w:cs="Nirmala UI"/>
        </w:rPr>
        <w:t>උද්යෝගයක්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ඉගෙනීමෙන්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තනතුරින්</w:t>
      </w:r>
      <w:r>
        <w:rPr>
          <w:rFonts w:ascii="Times New Roman" w:hAnsi="Times New Roman" w:eastAsia="Times New Roman" w:cs="Times New Roman"/>
        </w:rPr>
        <w:t xml:space="preserve"> </w:t>
      </w:r>
      <w:r>
        <w:rPr>
          <w:rFonts w:ascii="Nirmala UI" w:hAnsi="Nirmala UI" w:eastAsia="Nirmala UI" w:cs="Nirmala UI"/>
        </w:rPr>
        <w:t>ගරු</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දේශනා</w:t>
      </w:r>
      <w:r>
        <w:rPr>
          <w:rFonts w:ascii="Times New Roman" w:hAnsi="Times New Roman" w:eastAsia="Times New Roman" w:cs="Times New Roman"/>
        </w:rPr>
        <w:t xml:space="preserve"> </w:t>
      </w:r>
      <w:r>
        <w:rPr>
          <w:rFonts w:ascii="Nirmala UI" w:hAnsi="Nirmala UI" w:eastAsia="Nirmala UI" w:cs="Nirmala UI"/>
        </w:rPr>
        <w:t>කිරීමෙහි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1840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වේගයෙන්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The Great Controversy, 335.</w:t>
      </w:r>
    </w:p>
    <w:p>
      <w:pPr>
        <w:pStyle w:val="ArticleBody"/>
        <w:jc w:val="left"/>
      </w:pPr>
      <w:r>
        <w:rPr>
          <w:rFonts w:ascii="Times New Roman" w:hAnsi="Times New Roman" w:eastAsia="Times New Roman" w:cs="Times New Roman"/>
        </w:rPr>
        <w:t>Pa Gunyana 11, 2001, apo vula ya le ndzhaku yi sunguleke ku pimiwa, “mbulavurisano” a wu ri, naswona ka ha ri, eka ndlela ya ntiyiso kumbe ya mavunwa. Vuprofeta bya nhlangano wa vaMillerite byi vekiwe erivaleni eka chati ya 1843 ni le ka chati ya 1850, leti Makwerhu wa xisati White a ti tiyisekisaka tanihi leti kunguhatiweke hi Hosi, naswona tanihi ku hetiseka ka Habakuki ndzima ya vumbirhi. Hungu ra vaMillerite leri humelerisiweke hi ku tirhisa “milawu ya ku hlamusela vuprofeta leyi amukeriweke hi Miller ni vanghana vakwe, naswona” leri endzhaku ka sweswo ri humeleriseke “nsusumeto wo hlamarisa” lowu nyikeke matimba eka hungu ra Ndzandza wa le Xikarhi ka vusiku, a ri kombisiwile eka tichati timbirhi to kwetsima. Vuprofeta lebyi kombisiweke eka tichati teto timbirhi to kwetsima byi voniwe naswona byi tiyisekisiwe hi milawu ya vuprofeta ya Miller. Tichati a ku ri ku hetiseka ka xileriso xa le Habakuki xa ku yimela hi ku vonakala vuprofeta lebyi a byi tiyisekisiwe hi ndlela ya Miller eka “swiphephana,” hi vunyingi. Habakuki ndzima ya vumbirhi yi kombisa naswona yi hlanganisiwe hi ku kongoma ni “mbulavurisano” wa Esaya ndzima ya makume mbirhi ni nkombo.</w:t>
      </w:r>
    </w:p>
    <w:p>
      <w:pPr>
        <w:pStyle w:val="ArticleScripture"/>
        <w:jc w:val="left"/>
      </w:pPr>
      <w:r>
        <w:rPr>
          <w:rFonts w:ascii="Times New Roman" w:hAnsi="Times New Roman" w:eastAsia="Times New Roman" w:cs="Times New Roman"/>
        </w:rPr>
        <w:t>Ndzi ta yima esangweni ra mina ro rindza, ndzi tiveka ehenhla ka xihondzo, kutani ndzi ta langutisisa leswaku u ta ku yini eka mina, ni leswi ndzi nga ta swi hlamula loko ndzi tshinyiwa. Habakuki 2:1.</w:t>
      </w:r>
    </w:p>
    <w:p>
      <w:pPr>
        <w:pStyle w:val="ArticleBody"/>
        <w:jc w:val="left"/>
      </w:pPr>
      <w:r>
        <w:rPr>
          <w:rFonts w:ascii="Times New Roman" w:hAnsi="Times New Roman" w:eastAsia="Times New Roman" w:cs="Times New Roman"/>
        </w:rPr>
        <w:t>Izwi rokuti “akarangwa” mundima iyi rinoreva kuti ‘akakakavadzwa naye.’ Habakuki, achimiririra varindi vese vemafambiro engirozi yokutanga neyechitatu, aizoitwa nharo naye, uye aishuva kunzwisisa zvaaifanira kupindura pakutanga kukakavara. Mhinduro munhoroondo yengirozi yokutanga yakava kubudiswa kwemachati matsvene maviri, uye mhinduro munhoroondo yemafambiro engirozi yechitatu yakava kubudiswa kwenhevedzano yechiporofita ine musoro unoti, Habakkuk’s Two Tables. Machati nenhevedzano zvakavakwa pamusoro pemaitiro anomiririrwa mune imwe neimwe yenhoroondo idzodzo. Muna Habakuki, maitiro acho anomiririra zvinoshandiswa nevarindi kusimbisa shoko, uye anoratidzawo nyaya “inokakavadzwa,” iyo, zvakare, inobereka mapoka maviri avanamati.</w:t>
      </w:r>
    </w:p>
    <w:p>
      <w:pPr>
        <w:pStyle w:val="ArticleScripture"/>
        <w:jc w:val="left"/>
      </w:pPr>
      <w:r>
        <w:rPr>
          <w:rFonts w:ascii="Times New Roman" w:hAnsi="Times New Roman" w:eastAsia="Times New Roman" w:cs="Times New Roman"/>
        </w:rPr>
        <w:t>Ndzi ta yima eswivandleni swa mina, ndzi tiyimisa ehenhla ka xihondzo, kutani ndzi rindzela ku vona leswi a nga ta swi vula eka mina, ni leswi ndzi nga ta swi hlamula loko ndzi tshinyiwa. Kutani Yehovha a ndzi hlamula, a ku: Tsala xivono, u xi endla xi va erivaleni etibodweni, leswaku la xi hlayaka a ta tsutsuma. Hikuva xivono xa ha ri xa nkarhi lowu vekiweke; kambe eku heteleleni xi ta vulavula, xi nga ka xi nga hembe; hambiloko xi hlwela, xi rindzele; hikuva xi ta fika hi ntiyiso, xi nga ka xi nga hlweli. Vonani, moya wa loyi a titlakusaka a wu lulamanga endzeni ka yena; kambe lowo lulama u ta hanya hi ku tshembeka ka yena. Habakuki 2:1–4.</w:t>
      </w:r>
    </w:p>
    <w:p>
      <w:pPr>
        <w:pStyle w:val="ArticleBody"/>
        <w:jc w:val="left"/>
      </w:pPr>
      <w:r>
        <w:rPr>
          <w:rFonts w:ascii="Times New Roman" w:hAnsi="Times New Roman" w:eastAsia="Times New Roman" w:cs="Times New Roman"/>
        </w:rPr>
        <w:t>Rimwe itsinda rihindurwa abakiranutsi ku bwo kwizera, naho irindi rishyirwa hejuru mu mutima, nk’uko bigaragazwa n’Umufarisayo n’Umutozakori. Abafarisayo biringiraga uburyo bwari bushingiye ku migenzo no ku murage w’akarande, kandi Umufarisayo yanagaragazaga gahunda y’idini yagumishaga ubushyo bwayo mu buyobozi bwayo ishyiraho urwego rw’ubutegetsi bw’ikirenga ruyoborwa n’abiyitaga ubwoko bwatoranijwe bw’Imana n’abarwanashyaka b’ukuri, ariko amaherezo bakagira uruhare mu kubamba Ukuri. “Impaka” y’ubuhanuzi yo muri Yesaya igice cya makumyabiri na karindwi ivuga ku buryo nyakuri n’uburyo bw’ibinyoma bwo gusobanukirwa Bibiliya. Abahanganye muri izo “mpaka” ni abakurikiza uburyo bwa Eliya w’icyo gihe, n’uruhande rumaze igihe kirekire rw’abahanga mu bya tewolojiya, rugereranywa n’Urukiko rw’Ikirenga rw’Abayahudi (Sanhedrin) mu gihe cya Kristo.</w:t>
      </w:r>
    </w:p>
    <w:p>
      <w:pPr>
        <w:pStyle w:val="ArticleBody"/>
        <w:jc w:val="left"/>
      </w:pPr>
      <w:r>
        <w:rPr>
          <w:rFonts w:ascii="Times New Roman" w:hAnsi="Times New Roman" w:eastAsia="Times New Roman" w:cs="Times New Roman"/>
        </w:rPr>
        <w:t>Cihebu cha makumi maviri nezvinomwe chinoratidza kuti “nharo” dzinotanga pa“anomisa,” kana Mwari achidzora “mhepo yake ine hasha,” “pazuva remhepo yokumabvazuva.” “Nokuyera, painotanga kubuda, muchaitirana nharo nayo; anomisa mhepo yake ine hasha pazuva remhepo yokumabvazuva. Naizvozvo kusarurama kwaJakobho kuchayananisirwa neizvi.” Shoko rokuti “kuchayananisirwa” rinoreva kufukidzirwa kwechivi, uye rinomiririra kudzimwa kwechivi mukutonga kwokuferefeta. Nzira iri kukakavadzanwa pamusoro payo inomiririra muedzo unofanira kukundwa, kana zvivi zvavanhu vaMwari zvichizodzimwa. Nzira yaEria somuedzo inomiririrwa munhoroondo yaKristu, apo takatoyambirwa kuti panguva iyoyo, avo vakaramba shoko raJohani Mubhabhatidzi (uyo Kristu akamuzivisa saEria), vaisakwanisa kubatsirwa nedzidziso dzaJesu.</w:t>
      </w:r>
    </w:p>
    <w:p>
      <w:pPr>
        <w:pStyle w:val="ArticleBody"/>
        <w:jc w:val="left"/>
      </w:pPr>
      <w:r>
        <w:rPr>
          <w:rFonts w:ascii="Times New Roman" w:hAnsi="Times New Roman" w:eastAsia="Times New Roman" w:cs="Times New Roman"/>
        </w:rPr>
        <w:t>Ujumbe wa mvua ya masika ya mwisho umeonyeshwa kuwa ni mafundisho ya Yesu, kwa maana Yeye ndiye Neno; na zaidi ya hayo, mvua ya masika ya mwisho imeonyeshwa kuwa ni “kuburudishwa,” ambako hufafanuliwa kuwa “uwepo wa Bwana.”</w:t>
      </w:r>
    </w:p>
    <w:p>
      <w:pPr>
        <w:pStyle w:val="ArticleScripture"/>
        <w:jc w:val="left"/>
      </w:pPr>
      <w:r>
        <w:rPr>
          <w:rFonts w:ascii="Times New Roman" w:hAnsi="Times New Roman" w:eastAsia="Times New Roman" w:cs="Times New Roman"/>
        </w:rPr>
        <w:t>Saka tendukai zvino, mutendeukewo, kuti zvivi zvenyu zvipfudzwe, kuti nguva dzokuzorodzwa dzisvike dzichibva pakuvapo kwaShe; uye achatumira Jesu Kristu, iye wakatanga kuparidzwa kwamuri. Mabasa 3:19, 20.</w:t>
      </w:r>
    </w:p>
    <w:p>
      <w:pPr>
        <w:pStyle w:val="ArticleBody"/>
        <w:jc w:val="left"/>
      </w:pPr>
      <w:r>
        <w:rPr>
          <w:rFonts w:ascii="Times New Roman" w:hAnsi="Times New Roman" w:eastAsia="Times New Roman" w:cs="Times New Roman"/>
        </w:rPr>
        <w:t>Sister White anatambua kwamba malaika aliyeshuka katika Ufunuo sura ya kumi, tarehe 11 Agosti 1840, “hakuwa mwingine ila Yesu Kristo mwenyewe.” Kwa hiyo, malaika aliyeshuka tarehe 11 Septemba 2001, angekuwa pia “si mwingine ila Yesu Kristo mwenyewe.” Kushuka Kwake katika historia yoyote kati ya hizo mbili kunatambulisha mwanzo wa “mjadala” wa kiunabii kuhusu mbinu ya kweli au ya uongo, kwa kuwa jambo hilo linawakilishwa na kile kitabu kilichokuwa mkononi Mwake ambacho watu wa Mungu waliagizwa kukila. Alipokuwa Galilaya, Yesu aliwaagiza wanafunzi kwamba ilikuwa lazima wale mwili Wake na wanywe damu Yake, kwa maana hapo alitangaza kwamba Yeye ndiye mkate ulioshuka kutoka mbinguni. Hapo ndipo alipowapoteza wanafunzi wengi kuliko wakati mwingine wowote katika huduma Yake, na wale walioondoka hawakurudi tena kamwe. Wale walioondoka walifanya hivyo kwa sababu walichagua kuchambua mafundisho Yake kwa mbinu ya uongo ya kuyachukua maneno Yake katika maana yake halisi, badala ya kuyatumia katika maana sahihi ya kiroho. “Mjadala” wa Isaya ishirini na saba ni alama ya njia ya kiunabii ambayo ina mashahidi kadhaa kuthibitisha kwamba unawakilisha mfumo uliokita wa uchambuzi wa Biblia unaodaiwa na waumini, ulioko katika mpambano na mbinu inayowakilishwa na mjumbe wa Eliya.</w:t>
      </w:r>
    </w:p>
    <w:p>
      <w:pPr>
        <w:pStyle w:val="ArticleBody"/>
        <w:jc w:val="left"/>
      </w:pPr>
      <w:r>
        <w:rPr>
          <w:rFonts w:ascii="Times New Roman" w:hAnsi="Times New Roman" w:eastAsia="Times New Roman" w:cs="Times New Roman"/>
        </w:rPr>
        <w:t>Inoratidza nguva chaiyo mukufambira mberi kwekupfuura kwesungano yekare navanhu vakasarudzwa vaMwari, uye kutanga kweukama hwesungano navaya “vakanga, panguva dzakapfuura, vasiri vanhu vaMwari.” “Gakava” iri, zvinotonyanya kukosha, rinomiririra kutanga kwenguva inopera nemutemo weSvondo uri kuuya nokukurumidza. Arufa naOmega nguva dzose vanomiririra magumo pamwe chete nekutanga, uye mukuita kudaro “gakava” iro pacharo rinova chiratidzo chechimwe chezvivi zvamadzibaba edu, chinofanira kubvumwa nokureururwa, kugira kuti munyengetero waRevhitiko makumi maviri nenhanhatu uzadzikiswe.</w:t>
      </w:r>
    </w:p>
    <w:p>
      <w:pPr>
        <w:pStyle w:val="ArticleBody"/>
        <w:jc w:val="left"/>
      </w:pPr>
      <w:r>
        <w:rPr>
          <w:rFonts w:ascii="Times New Roman" w:hAnsi="Times New Roman" w:eastAsia="Times New Roman" w:cs="Times New Roman"/>
        </w:rPr>
        <w:t>Munamato waDanieri wechitsauko chepfumbamwe unomirira munamato unofanira kupiwa pakuguma kwemazuva matatu nehafu eZvakazarurwa gumi nerimwe. Nguva iyoyo inomiririrwa muna Isaya makumi maviri nenomwe senguva iyo “guta rakakomberedzwa richava dongo, nenzvimbo yokugara yasiya, ikasiyiwa serenje; ipapo mhuru ichafurapo, ipapo ichavata pasi, ichapedza matavi aro. Kana matavi aro aoma, achavhunwa; vakadzi vachauya, vagoapisa nomoto; nokuti vanhu vasina kunzwisisa; naizvozvo iye akavaita haangavanzwiri tsitsi, uye iye akavaumba haangavaratidzi nyasha.”</w:t>
      </w:r>
    </w:p>
    <w:p>
      <w:pPr>
        <w:pStyle w:val="ArticleBody"/>
        <w:jc w:val="left"/>
      </w:pPr>
      <w:r>
        <w:rPr>
          <w:rFonts w:ascii="Times New Roman" w:hAnsi="Times New Roman" w:eastAsia="Times New Roman" w:cs="Times New Roman"/>
        </w:rPr>
        <w:t>Izibabazi bibiri byeretswe ko “bidafashijweho,” kuko byatangaje ubuhanuzi bw’ibinyoma bwatangije igihe cy’“ubutayu” kingana n’iminsi itatu n’igice. Hanyuma bihinduka “ubwoko butagira ubwenge,” nubwo mbere byari “umudugudu ukomeye.” Uwo mudugudu wahise uba “umatongo” n’“aho guturwa” “hatawe.” Wahindutse amagufwa yumye, yapfuye, aryamye mu muhanda w’umudugudu wa Sodomu na Egiputa. Hanyuma, igihe abapfuye bahamagawe ngo bahaguruke, bageragezwa n’ibyaha bya ba sekuruza babo, bikubiyemo iyo “mpaka” yo mu ntangiriro y’icyo gihe gitangirana no guhabwa imbaraga kw’ubutumwa bwa mbere kigaherwa no kuza kw’ubutumwa bwa gatatu. Iyo mpaka ni iyo kumenya niba bakwemera cyangwa bakwanga uburyo bw’imikorere bugereranywa na Eliya wo mu mateka yabo. Mu 1863, ba sekuruza b’Abadivantisiti banze ubutumwa bw’“inshuro ndwi” bwa Mose, bwari bwaragejejweho na Eliya.</w:t>
      </w:r>
    </w:p>
    <w:p>
      <w:pPr>
        <w:pStyle w:val="ArticleBody"/>
        <w:jc w:val="left"/>
      </w:pPr>
      <w:r>
        <w:rPr>
          <w:rFonts w:ascii="Times New Roman" w:hAnsi="Times New Roman" w:eastAsia="Times New Roman" w:cs="Times New Roman"/>
        </w:rPr>
        <w:t>Kuanzia Julai 2023, matawi yaliyonyauka ya Isaya ishirini na saba yanapaswa kuamua kama yatarudia dhambi za kanisa la Galilaya, na historia ya 1863, pamoja na historia ya Septemba 11, 2001. Kukataa mbinu inayowakilishwa na Habakuki sura ya pili, na Isaya ishirini na saba, na Eliya, Yohana Mbatizaji, na William Miller ni kurudia dhambi za baba zetu, badala ya kufaidika na vielelezo vile vitakatifu vilivyoandikwa kwa ajili ya wale ambao juu yao miisho ya dunia imefika.</w:t>
      </w:r>
    </w:p>
    <w:p>
      <w:pPr>
        <w:pStyle w:val="ArticleScripture"/>
        <w:jc w:val="left"/>
      </w:pPr>
      <w:r>
        <w:rPr>
          <w:rFonts w:ascii="Times New Roman" w:hAnsi="Times New Roman" w:eastAsia="Times New Roman" w:cs="Times New Roman"/>
        </w:rPr>
        <w:t>Zvino zvinhu izvi zvose zvakavawira kuti zvive zvienzaniso; uye zvakanyorwa kuti zvive yambiro kwatiri, isu tasvikirwa nemagumo enyika. Naizvozvo, uyo anofunga kuti amire ngaachenjere kuti arege kuwa. Hakuna muedzo wakakuwirai kunze kweuyo wakajairika kuvanhu; asi Mwari akatendeka, asingazokutenderi kuti muyedzwe kupfuura zvamunogona; asi pamwe chete nomuedzo uchaitawo nzira yokupukunyuka nayo, kuti mugone kuutsungirira. Naizvozvo, vadikanwa vangu zvikuru, tizai kunamata zvifananidzo. Ndinotaura kwamuri savanhu vakachenjera; tongai zvandinoreva. 1 VaKorinte 10:11–15.</w:t>
      </w:r>
    </w:p>
    <w:p>
      <w:pPr>
        <w:pStyle w:val="ArticleBody"/>
        <w:jc w:val="left"/>
      </w:pPr>
      <w:r>
        <w:rPr>
          <w:rFonts w:ascii="Times New Roman" w:hAnsi="Times New Roman" w:eastAsia="Times New Roman" w:cs="Times New Roman"/>
        </w:rPr>
        <w:t>Nzira tsvene inogadza shoko reMidnight Cry, iro riri shoko remvura yokupedzisira. Shoko iroro, kana richidyiwa pamweya, rinobereka chiitiko chinoenderana naro zvirokwazvo sezvakangoita kudya kwaDhanieri navarume vatatu vaikudzwa kwemuriwo, kwakabudisa chiso chakanaka zvikuru uye chakakora. Asi muna Habakuki chitsauko chechipiri, chigumbuso kuna avo vanoramba chipo chokururamiswa nokutenda, kudada kunovadzivisa kutevera mberi kuti vazive Jehovha. Kana pakambovapo nguva iyo vanhu vaMwari vasingagoni kunonotsa basa rokugamuchira nzira yechokwadi, nokudya shoko rinobva muruoko rwemutumwa, ndiyo zvino!</w:t>
      </w:r>
    </w:p>
    <w:p>
      <w:pPr>
        <w:pStyle w:val="ArticleScripture"/>
        <w:jc w:val="left"/>
      </w:pPr>
      <w:r>
        <w:rPr>
          <w:rFonts w:ascii="Times New Roman" w:hAnsi="Times New Roman" w:eastAsia="Times New Roman" w:cs="Times New Roman"/>
        </w:rPr>
        <w:t>“Hatifaniri kumirira mvura yekupedzisira. Iri kuuya pamusoro paavo vose vachaziva nokuzvigamuchira dova nemvura dzezvikomborero zenyasha zvinowira pamusoro pedu. Kana tichiunganidza zvidimbu zvechiedza, kana tichikoshesa ngoni dzaMwari dzakavimbika, iye anofarira kuti tivimbe naye, ipapo chipikirwa chiri chose chichazadziswa. ‘Nokuti sezvo nyika ichiburitsa nhungirwa yayo, uye sezvinoita bindu kuti zvinhu zvakadyarwa mariri zhibvire; saizvozvo Ishe Jehovha achameresa kururama nokurumbidzwa pamberi pendudzi dzose.’ Isaya 61:11. Nyika yose inofanira kuzadzwa nokubwinya kwaMwari.” The Seventh-day Adventist Bible Commentary, volume 7, 984.</w:t>
      </w:r>
    </w:p>
    <w:p>
      <w:pPr>
        <w:pStyle w:val="ArticleBody"/>
        <w:jc w:val="left"/>
      </w:pPr>
      <w:r>
        <w:rPr>
          <w:rFonts w:ascii="Times New Roman" w:hAnsi="Times New Roman" w:eastAsia="Times New Roman" w:cs="Times New Roman"/>
        </w:rPr>
        <w:t>Liqin le Mungu yamabuluzi yamanyisya kuti apo nyumba zikulu zya mu New York City zyapondegwa panshi, mungelo wa Chivumbulutso 18 akasuluka, ndipo “Chivumbulutso 18, mavesi 1 kufika 3 vikafiskiliwa.” Yesaya 27 yamanyisya nyengo iyo kuti ni “lisiku lya mbhepo ya ku musokelo,” ndipo ni nyengo apo “mbhepo yamphamvu” yikugwilikiwa. “Mulinganizo, apo ikufuma, muzayowoya nayo: wakuyimika mbhepo yake yamphamvu pa lisiku lya mbhepo ya ku musokelo.” Alongosi White nayenso akumanyisya nyengo yeneyiyo.</w:t>
      </w:r>
    </w:p>
    <w:p>
      <w:pPr>
        <w:pStyle w:val="ArticleScripture"/>
        <w:jc w:val="left"/>
      </w:pPr>
      <w:r>
        <w:rPr>
          <w:rFonts w:ascii="Times New Roman" w:hAnsi="Times New Roman" w:eastAsia="Times New Roman" w:cs="Times New Roman"/>
        </w:rPr>
        <w:t>“Pantha iyi nguva, apo basa reruponeso rava kusvika kumagumo, kutambudzika kuchange kuchiuya pamusoro penyika, uye ndudzi dzichange dzakatsamwa, asi dzakadzorwa kuti dzisazotadzisa basa rengirozi yechitatu. Panguva iyoyo ‘mvura yekupedzisira,’ kana kuzorodzwa kunobva pamberi paShe, ichauya, kuti ipe simba kuzwi guru rengirozi yechitatu, uye kugadzirira vatsvene kuti vamire munguva iyo matambudziko manomwe okupedzisira achadururwa.” Early Writings, 85.</w:t>
      </w:r>
    </w:p>
    <w:p>
      <w:pPr>
        <w:pStyle w:val="ArticleBody"/>
        <w:jc w:val="left"/>
      </w:pPr>
      <w:r>
        <w:rPr>
          <w:rFonts w:ascii="Times New Roman" w:hAnsi="Times New Roman" w:eastAsia="Times New Roman" w:cs="Times New Roman"/>
        </w:rPr>
        <w:t>Simba rinotsamwisa ndudzi rakasvika apo mvura yekupedzisira yakatanga kunaya. Asi simba iroro parakangotsamwisa ndudzi, rakabva radzorwa, nokuti Isaya akanyora kuti “unodzivisa mhepo yake ine hukasha.” Mhepo ine hukasha ndiyo mhepo yokumabvazuva, uye mhepo iyoyo inodzivirirwa apo mvura yekupedzisira inotanga kupfapfaidza, uye basa reruponeso rava kuswedera pakupera. Basa rokupedzisira reruponeso ndiyo nguva yokuiswa chisimbiso. “Mutsetse pamusoro pomutsetse,” mhepo ine hukasha, kana kuti mhepo yokumabvazuva, inodzivirirwa panguva yokuiswa chisimbiso kwevane zana namakumi mana nezvina zvuru, ndiyo mhepo ina dziri muna Zvakazarurwa chitsauko chechinomwe.</w:t>
      </w:r>
    </w:p>
    <w:p>
      <w:pPr>
        <w:pStyle w:val="ArticleScripture"/>
        <w:jc w:val="left"/>
      </w:pPr>
      <w:r>
        <w:rPr>
          <w:rFonts w:ascii="Times New Roman" w:hAnsi="Times New Roman" w:eastAsia="Times New Roman" w:cs="Times New Roman"/>
        </w:rPr>
        <w:t>Zvino shure kwaizvozvo ndakaona vatumwa vana vamire pamakona mana enyika, vakabata mhepo ina dzenyika, kuti mhepo irege kuvhuvhuta pamusoro penyika, kana pamusoro pegungwa, kana pamusoro pomuti upi zvawo. Uye ndakaona mumwe mutumwa achikwira achibva kumabvazuva, ane chisimbiso chaMwari mupenyu; akadanidzira nenzwi guru kuvataurwa vana avo vakanga vapiwa simba rokukuvadza nyika negungwa, achiti, Musakuvadza nyika, kana gungwa, kana miti, kusvikira taisa chisimbiso pahuma dzavaranda vaMwari wedu. Zvakazarurwa 7:1–3.</w:t>
      </w:r>
    </w:p>
    <w:p>
      <w:pPr>
        <w:pStyle w:val="ArticleBody"/>
        <w:jc w:val="left"/>
      </w:pPr>
      <w:r>
        <w:rPr>
          <w:rFonts w:ascii="Times New Roman" w:hAnsi="Times New Roman" w:eastAsia="Times New Roman" w:cs="Times New Roman"/>
        </w:rPr>
        <w:t>Kubekwa chisimbiso kwezana rimwe namakumi mana nezvina zvezviuru kwakafananidzirwa nokupinda kwaKristu kwokukunda muJerusarema. Ipapo Kristu, kekutanga uye kekupedzisira muupenyu Hwake, akatasva dhongi (chiratidzo chechiIslam), uye Razaro akatungamirira mudungwe uchipinda muJerusarema. Hanzvadzi White vanodoma Razaro sechiratidzo chechisimbiso munhoroondo iyoyo.</w:t>
      </w:r>
    </w:p>
    <w:p>
      <w:pPr>
        <w:pStyle w:val="ArticleScripture"/>
        <w:jc w:val="left"/>
      </w:pPr>
      <w:r>
        <w:rPr>
          <w:rFonts w:ascii="Times New Roman" w:hAnsi="Times New Roman" w:eastAsia="Times New Roman" w:cs="Times New Roman"/>
        </w:rPr>
        <w:t>“Mukukambilila ukuza kuLazaro, Kristu akali nelyo pango lya lusungu kuli abo abali batamupokelela. Akelekela, kuti ku kubuka kwa Lazaro ukufuma ku bafwa, ape ku bantu bakwe abankani, abashapwililwa, ubunte bumbi bwakuti ewa pwililika ‘ukubuka no mweo.’ Taalefwaya ukuleka bonse ubulondoloshi pa bantu abo, impaanga ishikalamba, ishileya, sha ng’anda yakwe ya Israyeli. Umutima wakwe wali ukutobeka pa mulandu wa kushaapila kwabo. Mu lusungu lwakwe, aali no mulimo wakubapa ubunte bumbi bumo bwakuti ewa Ukubwekesha, Uyo eka uwalingile ukuleta ku lulwe ulubuto no butuntulu ukutampa. Ici cali no kuba ubunte ubwapangile abapristi ukubula ukulubepa. Ici eco cali umulandu wa kukambilila kwakwe ukuya ku Betania. Ici cishibilo ca pa mulu, ukubusha kwa Lazaro, cali no kuba icishininkisho ca kwa Lesa pa mulimo wakwe no pa kwilumbula kwakwe kwa buLesa.” The Desire of Ages, 528, 529.</w:t>
      </w:r>
    </w:p>
    <w:p>
      <w:pPr>
        <w:pStyle w:val="ArticleBody"/>
        <w:jc w:val="left"/>
      </w:pPr>
      <w:r>
        <w:rPr>
          <w:rFonts w:ascii="Times New Roman" w:hAnsi="Times New Roman" w:eastAsia="Times New Roman" w:cs="Times New Roman"/>
        </w:rPr>
        <w:t>Nguva yokunonoka yakatanga musi wa18 Chikunguru 2020 inomiririrwa nekunonoka kwaKristu asati amutsa Razaro. Nguva yokunonoka yaZvakazarurwa chitsauko 11 inopera pakuguma kwamazuva matatu nehafu. Mumazuva iwayo zvapupu zviviri zvakanga zvakavata zvakafa mumugwagwa. Uye sezvakanga zvakafanira kuti Razaro amutswe mushure menguva yokunonoka, saizvozvowo zvakanga zvakaitikawo kuzvapupu zviviri zvaJohani. Zvazvakangomutswa, zvinotungamirira rwendo rwokupinda muJerusarema, zvichimiririra “chisimbiso chaMwari,” uye “chishamiso chokugadza korona” chinopupurira humwari hwaKristu. Kumutswa uku kunoratidza kuguma kwokusimbiswa kwevane zviuru zana namakumi mana nezvina, kunoitika panguva iyo mhepo ina, mhepo yokumabvazuva, mhepo ine simba, yakasvika musi wa11 Gunyana 2001, ichiri kubatwa kuti irege kusunungurwa.</w:t>
      </w:r>
    </w:p>
    <w:p>
      <w:pPr>
        <w:pStyle w:val="ArticleBody"/>
        <w:jc w:val="left"/>
      </w:pPr>
      <w:r>
        <w:rPr>
          <w:rFonts w:ascii="Times New Roman" w:hAnsi="Times New Roman" w:eastAsia="Times New Roman" w:cs="Times New Roman"/>
        </w:rPr>
        <w:t>Munthawi imene ili lamulo la Sande, mphepo zimenezo zimasulidwa kuti zibweretse chiweruzo cholanga pa chilombo cha padziko lapansi cha Chivumbulutso 13. Tsopano zikupitanso ngakhale kudzera mʼzala za angelo anayi amene akuziletsa mʼnthawi ya kusindikiza. Chimodzi mwa zolozera zakuya kwambiri mu Mzimu wa Uneneri chokhudzana ndi tsiku la mphepo ya kummawa chikupezeka mu Testimonies, voliyumu yachisanu ndi chinayi. Voliyumuyo imayamba mawu ouziridwa pa tsamba 11, chotero imayamba mophiphiritsa pa “nine-eleven”. Mutu wa chaputalacho ndi, “The Final Crisis”, koma ndiyenso chaputala choyamba cha gawo lotchedwa, “For the Coming of the King”.</w:t>
      </w:r>
    </w:p>
    <w:p>
      <w:pPr>
        <w:pStyle w:val="ArticleBody"/>
        <w:jc w:val="left"/>
      </w:pPr>
      <w:r>
        <w:rPr>
          <w:rFonts w:ascii="Times New Roman" w:hAnsi="Times New Roman" w:eastAsia="Times New Roman" w:cs="Times New Roman"/>
        </w:rPr>
        <w:t>Hakuna ushahidi kwamba sehemu hiyo na kichwa cha sura vilibadilishwa kimakusudi na wahariri waliokusanya juzuu hilo, hata hivyo kuja kwa Mfalme kunatambulika kwa urahisi kuwa ni kuja kwa bwana arusi, ambako katika mfano wa wanawali kumi hutokea pamoja na shida ya usiku wa manane inayozalishwa miongoni mwa wanawali kwa kuwapo au kukosekana kwa mafuta katika vyombo vyao. Shida ya usiku wa manane inayowadia sasa ni kama kichwa hicho kinavyowakilisha—shida ya mwisho kwa wanawali kumi. Katika shida hiyo hudhihirisha kama wana mafuta au hawana. Mafuta si Roho Mtakatifu tu; yamefafanuliwa kwa usahihi kuwa ni Roho Mtakatifu, na pia ujumbe sahihi, na pia tabia sahihi.</w:t>
      </w:r>
    </w:p>
    <w:p>
      <w:pPr>
        <w:pStyle w:val="ArticleBody"/>
        <w:jc w:val="left"/>
      </w:pPr>
      <w:r>
        <w:rPr>
          <w:rFonts w:ascii="Times New Roman" w:hAnsi="Times New Roman" w:eastAsia="Times New Roman" w:cs="Times New Roman"/>
        </w:rPr>
        <w:t>Utaratibu ulio sahihi huanzisha ujumbe ulio sahihi wa Kilio cha Usiku wa Manane, na ujumbe huo, ukipokelewa na kutendewa kazi, huzaa tabia iliyo sahihi. Tabia hiyo katika dhiki ya mwisho ndiyo tabia inayopokea muhuri wa Mungu. Mchakato wa kuwatiwa muhuri watu wa Mungu ulianza siku ya kuwasili kwa siku ya upepo wa mashariki, tarehe 11 Septemba, 2001. Ujumbe wa wakati huo ndipo ulipaswa kuliwa. Kula au kutokula kunawakilishwa na “mjadala” wa Isaya, na pia na swali la Habakuki kuhusu walinzi wanapaswa kujibu nini katika mabishano hayo. Wakati wa kukawia wa Mathayo ishirini na tano na Habakuki unahitimika kwa uwakilisho wa makundi mawili ya waabuduo. Wakati wa kukawia, unaowakilishwa na siku tatu na nusu katika Ufunuo sura ya kumi na moja, unakaribia kwisha.</w:t>
      </w:r>
    </w:p>
    <w:p>
      <w:pPr>
        <w:pStyle w:val="ArticleBody"/>
        <w:jc w:val="left"/>
      </w:pPr>
      <w:r>
        <w:rPr>
          <w:rFonts w:ascii="Times New Roman" w:hAnsi="Times New Roman" w:eastAsia="Times New Roman" w:cs="Times New Roman"/>
        </w:rPr>
        <w:t>Iyo nguva yokunonoka inomiririrwawo pakutanga kwechitsauko chiri mubhuku repfumbamwe, nechitsauko chinobva kuna VaHebheru, apo Pauro anodzokorora nenzira yake ndima yechina yaHabhakuki chitsauko chechipiri. Chirevo chaPauro chinoisa Habhakuki 2 mukufamba kwengirozi yechitatu, nokuti munhoroondo iyoyo Kristu akapinda muNzvimbo Tsvene-tsvene, uye munhoroondo iyoyo chiedza cheushumiri Hwake soMuprista Mukuru chakazarurwa, uye mubhuku raVaHebheru ndipo Pauro paari kuratidza chizaruro chakajeka kupfuura zvose cheushumiri hwaKristu soMuprista Mukuru muShoko raMwari.</w:t>
      </w:r>
    </w:p>
    <w:p>
      <w:pPr>
        <w:pStyle w:val="ArticleBody"/>
        <w:jc w:val="left"/>
      </w:pPr>
      <w:r>
        <w:rPr>
          <w:rFonts w:ascii="Times New Roman" w:hAnsi="Times New Roman" w:eastAsia="Times New Roman" w:cs="Times New Roman"/>
        </w:rPr>
        <w:t>Habhakuki 2 katika mwendo wa malaika wa kwanza haukutambua bado mwendo wa Kristo kuingia Patakatifu pa Patakatifu, kwa maana jambo hilo halikutokea mpaka mwisho wa kutangazwa kwa Kilio cha Usiku wa Manane. Wakati wa kukawia anaourejelea Paulo, ndio wakati wa kukawia wa Habhakuki na Mathayo, lakini ni wakati wa kukawia ambao ungeanza tarehe 18 Julai, 2020. Aya ya mwisho ya Habhakuki 2 inawakilisha hitimisho la Kilio cha Usiku wa Manane katika historia ya Wamillerite, na kuwasili kwa malaika wa tatu:</w:t>
      </w:r>
    </w:p>
    <w:p>
      <w:pPr>
        <w:pStyle w:val="ArticleScripture"/>
        <w:jc w:val="left"/>
      </w:pPr>
      <w:r>
        <w:rPr>
          <w:rFonts w:ascii="Times New Roman" w:hAnsi="Times New Roman" w:eastAsia="Times New Roman" w:cs="Times New Roman"/>
        </w:rPr>
        <w:t>Asi Ishe ari mutemberi yake tsvene; pasi pose ngarinyeerere pamberi pake. Habhabhuku 2:20.</w:t>
      </w:r>
    </w:p>
    <w:p>
      <w:pPr>
        <w:pStyle w:val="ArticleBody"/>
        <w:jc w:val="left"/>
      </w:pPr>
      <w:r>
        <w:rPr>
          <w:rFonts w:ascii="Times New Roman" w:hAnsi="Times New Roman" w:eastAsia="Times New Roman" w:cs="Times New Roman"/>
        </w:rPr>
        <w:t>Zvapupu, vhoriyamu repfumbamwe, rinotsinhira, kutanga papeji gumi nerimwe (pfumbamwe-gumi nerimwe), mufananidzo wevasikana gumi, nguva yokunonoka uye kubatana kwayo naHabhakuki naMateo, pamwe nedambudziko rokupedzisira naGunyana 11, 2001, apo nharo youprofita yakasvika.</w:t>
      </w:r>
    </w:p>
    <w:p>
      <w:pPr>
        <w:pStyle w:val="ArticleScripture"/>
        <w:jc w:val="left"/>
      </w:pPr>
      <w:r>
        <w:rPr>
          <w:rFonts w:ascii="Times New Roman" w:hAnsi="Times New Roman" w:eastAsia="Times New Roman" w:cs="Times New Roman"/>
        </w:rPr>
        <w:t>“Chikamu 1—Chekuuya kwaMambo</w:t>
      </w:r>
    </w:p>
    <w:p>
      <w:pPr>
        <w:pStyle w:val="ArticleScripture"/>
        <w:jc w:val="left"/>
      </w:pPr>
      <w:r>
        <w:rPr>
          <w:rFonts w:ascii="Times New Roman" w:hAnsi="Times New Roman" w:eastAsia="Times New Roman" w:cs="Times New Roman"/>
        </w:rPr>
        <w:t>“‘Ngati kanyengo kachoko waka, ndipo Iye amene wazamkwiza wazamkwiza nadi, ndipo wazamchedwa yayi.’ Ahebri 10:37.</w:t>
      </w:r>
    </w:p>
    <w:p>
      <w:pPr>
        <w:pStyle w:val="ArticleScripture"/>
        <w:jc w:val="left"/>
      </w:pPr>
      <w:r>
        <w:rPr>
          <w:rFonts w:ascii="Times New Roman" w:hAnsi="Times New Roman" w:eastAsia="Times New Roman" w:cs="Times New Roman"/>
        </w:rPr>
        <w:t>“Dambudziko Rokupedzisira”</w:t>
      </w:r>
    </w:p>
    <w:p>
      <w:pPr>
        <w:pStyle w:val="ArticleScripture"/>
        <w:jc w:val="left"/>
      </w:pPr>
      <w:r>
        <w:rPr>
          <w:rFonts w:ascii="Times New Roman" w:hAnsi="Times New Roman" w:eastAsia="Times New Roman" w:cs="Times New Roman"/>
        </w:rPr>
        <w:t>“Tiri kurarama munguva yokupedzisira. Zviratidzo zvenguva zviri kukurumidza kuzadzika zvinoratidza kuti kuuya kwaKristu kwava pedyo zvikuru. Mazuva atiri kurarama maari anokosha uye anorema. Mweya waMwari uri kubviswa zvishoma nezvishoma, asi zvirokwazvo, panyika. Matambudziko nezvirango zvatotanga kuwira pamusoro peavo vanozvidza nyasha dzaMwari. Njodzi dziri panyika nomugungwa, kusagadzikana kwemagariro avanhu, kunyeverwa kwehondo, zviratidzo zvinotyisa. Zvinofanotaura zviitiko zviri kuswedera zvine ukuru hukuru kwazvo.</w:t>
      </w:r>
    </w:p>
    <w:p>
      <w:pPr>
        <w:pStyle w:val="ArticleScripture"/>
        <w:jc w:val="left"/>
      </w:pPr>
      <w:r>
        <w:rPr>
          <w:rFonts w:ascii="Times New Roman" w:hAnsi="Times New Roman" w:eastAsia="Times New Roman" w:cs="Times New Roman"/>
        </w:rPr>
        <w:t>“Ndziwalo wa bobe wu hlanganisa matimba ya wona naswona wa tiyisa ku hlangana ka wona. Wu le ku tiyeniseni ku lulamisela xiphiqo lexikulu xo hetelela. Ku nga ri khale ku ta humelela ku cinca lokukulu emisaveni ya hina, naswona mintshukumo yo hetelela yi ta hatlisa.”</w:t>
      </w:r>
    </w:p>
    <w:p>
      <w:pPr>
        <w:pStyle w:val="ArticleScripture"/>
        <w:jc w:val="left"/>
      </w:pPr>
      <w:r>
        <w:rPr>
          <w:rFonts w:ascii="Times New Roman" w:hAnsi="Times New Roman" w:eastAsia="Times New Roman" w:cs="Times New Roman"/>
        </w:rPr>
        <w:t>“Hali ya mambo ulimwenguni inaonyesha kwamba nyakati za taabu ziko karibu kabisa kutufikia. Magazeti ya kila siku yamejaa dalili za mapambano ya kutisha yatakayotokea katika siku za usoni zilizo karibu. Uporaji wa kishupavu hutokea mara kwa mara. Migomo imekuwa ya kawaida. Wizi na mauaji hufanywa kila mahali. Watu waliopagawa na mapepo wanaua wanaume, wanawake, na watoto wadogo. Watu wamezama katika upotovu, na kila namna ya uovu imetawala.</w:t>
      </w:r>
    </w:p>
    <w:p>
      <w:pPr>
        <w:pStyle w:val="ArticleScripture"/>
        <w:jc w:val="left"/>
      </w:pPr>
      <w:r>
        <w:rPr>
          <w:rFonts w:ascii="Times New Roman" w:hAnsi="Times New Roman" w:eastAsia="Times New Roman" w:cs="Times New Roman"/>
        </w:rPr>
        <w:t>“Satru geus hasil ngabéngkokkeun kaadilan sarta ngeusi hate manusa ku kahayang kana kauntungan pikeun dirina sorangan.</w:t>
      </w:r>
    </w:p>
    <w:p>
      <w:pPr>
        <w:pStyle w:val="ArticleScripture"/>
        <w:jc w:val="left"/>
      </w:pPr>
      <w:r>
        <w:rPr>
          <w:rFonts w:ascii="Times New Roman" w:hAnsi="Times New Roman" w:eastAsia="Times New Roman" w:cs="Times New Roman"/>
        </w:rPr>
        <w:t>“‘Kururamisira kwakamira kure; nokuti chokwadi chawira mumugwagwa, uye kururama hakugoni kupinda.’ Isaya 59:14. Mumaguta makuru mune mapoka makuru avanhu vari kurarama muhurombo nokutambudzika, vava pedyo nokushayiwa zvokudya, pokugara, nezvokupfeka; asi panguva imwe cheteyo mumaguta iwayo mune avo vane zvakapfuura zvingadiwa nomwoyo, vanorarama muupfumi hwokuzvifadza, vachipedza mari yavo padzimba dzakashongedzwa zvoumbozha, pakuzvishongedza, kana—zvakatoipisisa—pakugutsa kuchiva kwomuviri, padoro, pafodya, uye pane zvimwe zvinhu zvinoparadza masimba europi, zvinokanganisa kufunga kwomunhu, uye zvinoderedza mweya. Kuchema kworudzi rwavanhu vari kufa nenzara kuri kukwira pamberi paMwari, ukuwo, nemhando dzose dzokudzvinyirira nokupamba, vanhu vachirongedza pfuma huru-huru.”</w:t>
      </w:r>
    </w:p>
    <w:p>
      <w:pPr>
        <w:pStyle w:val="ArticleScripture"/>
        <w:jc w:val="left"/>
      </w:pPr>
      <w:r>
        <w:rPr>
          <w:rFonts w:ascii="Times New Roman" w:hAnsi="Times New Roman" w:eastAsia="Times New Roman" w:cs="Times New Roman"/>
        </w:rPr>
        <w:t>“Pane imwe nguva, ndiri muGuta reNew York, ndakadanwa munguva yousiku kuti ndione zvivako zvichisimuka, uriri pamusoro peuriri, zvakananga kudenga. Zvivako izvi zvainzi zvakavimbiswa kuti hazvipiswe nemoto, uye zvakanga zvavakwa kuti zvikudze varidzi vazvo navazvivaki vacho. Zvivako izvi zvakaramba zvichikwira, zvichikwira kupfuura, uye mazviri makashandiswa zvinhu zvaidhura zvikuru. Avo vaiva varidzi vezvivako izvi vakanga vasingazvibvunzi kuti, ‘Tingakudza Mwari sei zvakanyanya?’ Ishe vakanga vasiri mundangariro dzavo.”</w:t>
      </w:r>
    </w:p>
    <w:p>
      <w:pPr>
        <w:pStyle w:val="ArticleScripture"/>
        <w:jc w:val="left"/>
      </w:pPr>
      <w:r>
        <w:rPr>
          <w:rFonts w:ascii="Times New Roman" w:hAnsi="Times New Roman" w:eastAsia="Times New Roman" w:cs="Times New Roman"/>
        </w:rPr>
        <w:t>Ndzi ehleketa ndzi ku: “Aho, loko lava va vekaka rifuwo ra vona hi ndlela leyi a va nga kota ku vona ndlela ya vona hilaha Xikwembu xi yi vonaka hakona! Va hlengeleta switirhisiwa swo saseka swinene swa ku aka, kambe ku kunguhata ni ku tumbuluxa ka vona i vuphukuphuku byo yini emahlweni ka Mufumi wa vuako hinkwabyo. A va kambisisi hi matimba hinkwawo ya mbilu ni ya mianakanyo leswaku va nga dzunisa njhani Xikwembu. Va lahlekeriwile hi ku vona mhaka leyi, ku nga ntirho wo sungula wa munhu.”</w:t>
      </w:r>
    </w:p>
    <w:p>
      <w:pPr>
        <w:pStyle w:val="ArticleScripture"/>
        <w:jc w:val="left"/>
      </w:pPr>
      <w:r>
        <w:rPr>
          <w:rFonts w:ascii="Times New Roman" w:hAnsi="Times New Roman" w:eastAsia="Times New Roman" w:cs="Times New Roman"/>
        </w:rPr>
        <w:t>“Kungani lezi zakhiwo eziphakeme zazakhiwa, abanikazi bazo bajabula ngokuzigqaja okunesifiso esikhulu, ngoba babenemali yokuyisebenzisa ekwaneliseni ubuntu babo nasekuvuseni umona kubomakhelwane babo. Iningi lemali abayitshala ngaleyo ndlela lalitholakale ngokuncindezela, ngokuchoboza abampofu. Bakhohlwa ukuthi ezulwini kugcinwa umlando wakho konke ukuthengiselana kwebhizinisi; konke ukuthengiselana okungelabulungisa, zonke izenzo zobuqili, kubhaliwe khona. Isikhathi siyeza lapho, ngenkohliso yabo nangokuzidla kwabo, abantu beyofinyelela ezingeni iNkosi engayikubavumela ukuba balidlule, futhi bayokwazi ukuthi kukhona umngcele wokubekezela kukaJehova.</w:t>
      </w:r>
    </w:p>
    <w:p>
      <w:pPr>
        <w:pStyle w:val="ArticleScripture"/>
        <w:jc w:val="left"/>
      </w:pPr>
      <w:r>
        <w:rPr>
          <w:rFonts w:ascii="Times New Roman" w:hAnsi="Times New Roman" w:eastAsia="Times New Roman" w:cs="Times New Roman"/>
        </w:rPr>
        <w:t>“Mamiriro akatevera akapfuura pamberi pangu aiva okuvhundutswa nomoto. Vanhu vakatarira zvivako zvakareba, zvinofungidzirwa kuti hazvibatiki nomoto, vakati: ‘Zvakachengeteka chose.’ Asi zvivako izvozvo zvakaparadzwa nomoto sokunge zvakanga zvakaitwa netara. Injini dzokudzima moto hadzina kukwanisa kuita chinhu chipi nechipi kumisa kuparadzwa uku. Vadzimi vomoto vakanga vasingagoni kushandisa injini idzodzo.” Testimonies, volume 9, 11–13.</w:t>
      </w:r>
    </w:p>
    <w:p>
      <w:pPr>
        <w:pStyle w:val="ArticleBody"/>
        <w:jc w:val="left"/>
      </w:pPr>
      <w:r>
        <w:rPr>
          <w:rFonts w:ascii="Times New Roman" w:hAnsi="Times New Roman" w:eastAsia="Times New Roman" w:cs="Times New Roman"/>
        </w:rPr>
        <w:t>“</w:t>
      </w:r>
      <w:r>
        <w:rPr>
          <w:rFonts w:ascii="MV Boli" w:hAnsi="MV Boli" w:eastAsia="MV Boli" w:cs="MV Boli"/>
        </w:rPr>
        <w:t>މަންހަޖު</w:t>
      </w:r>
      <w:r>
        <w:rPr>
          <w:rFonts w:ascii="Times New Roman" w:hAnsi="Times New Roman" w:eastAsia="Times New Roman" w:cs="Times New Roman"/>
        </w:rPr>
        <w:t xml:space="preserve">” </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މައްސަލައަށް</w:t>
      </w:r>
      <w:r>
        <w:rPr>
          <w:rFonts w:ascii="Times New Roman" w:hAnsi="Times New Roman" w:eastAsia="Times New Roman" w:cs="Times New Roman"/>
        </w:rPr>
        <w:t xml:space="preserve"> </w:t>
      </w:r>
      <w:r>
        <w:rPr>
          <w:rFonts w:ascii="MV Boli" w:hAnsi="MV Boli" w:eastAsia="MV Boli" w:cs="MV Boli"/>
        </w:rPr>
        <w:t>ބެހޭ</w:t>
      </w:r>
      <w:r>
        <w:rPr>
          <w:rFonts w:ascii="Times New Roman" w:hAnsi="Times New Roman" w:eastAsia="Times New Roman" w:cs="Times New Roman"/>
        </w:rPr>
        <w:t xml:space="preserve"> </w:t>
      </w:r>
      <w:r>
        <w:rPr>
          <w:rFonts w:ascii="MV Boli" w:hAnsi="MV Boli" w:eastAsia="MV Boli" w:cs="MV Boli"/>
        </w:rPr>
        <w:t>ވާހަކަ</w:t>
      </w:r>
      <w:r>
        <w:rPr>
          <w:rFonts w:ascii="Times New Roman" w:hAnsi="Times New Roman" w:eastAsia="Times New Roman" w:cs="Times New Roman"/>
        </w:rPr>
        <w:t>-</w:t>
      </w:r>
      <w:r>
        <w:rPr>
          <w:rFonts w:ascii="MV Boli" w:hAnsi="MV Boli" w:eastAsia="MV Boli" w:cs="MV Boli"/>
        </w:rPr>
        <w:t>މުބާޙަޘާ</w:t>
      </w:r>
      <w:r>
        <w:rPr>
          <w:rFonts w:ascii="Times New Roman" w:hAnsi="Times New Roman" w:eastAsia="Times New Roman" w:cs="Times New Roman"/>
        </w:rPr>
        <w:t xml:space="preserve">، </w:t>
      </w:r>
      <w:r>
        <w:rPr>
          <w:rFonts w:ascii="MV Boli" w:hAnsi="MV Boli" w:eastAsia="MV Boli" w:cs="MV Boli"/>
        </w:rPr>
        <w:t>ދާނިޔާލު</w:t>
      </w:r>
      <w:r>
        <w:rPr>
          <w:rFonts w:ascii="Times New Roman" w:hAnsi="Times New Roman" w:eastAsia="Times New Roman" w:cs="Times New Roman"/>
        </w:rPr>
        <w:t xml:space="preserve"> </w:t>
      </w:r>
      <w:r>
        <w:rPr>
          <w:rFonts w:ascii="MV Boli" w:hAnsi="MV Boli" w:eastAsia="MV Boli" w:cs="MV Boli"/>
        </w:rPr>
        <w:t>ފޮތުގެ</w:t>
      </w:r>
      <w:r>
        <w:rPr>
          <w:rFonts w:ascii="Times New Roman" w:hAnsi="Times New Roman" w:eastAsia="Times New Roman" w:cs="Times New Roman"/>
        </w:rPr>
        <w:t xml:space="preserve"> </w:t>
      </w:r>
      <w:r>
        <w:rPr>
          <w:rFonts w:ascii="MV Boli" w:hAnsi="MV Boli" w:eastAsia="MV Boli" w:cs="MV Boli"/>
        </w:rPr>
        <w:t>އެއްވަނަ</w:t>
      </w:r>
      <w:r>
        <w:rPr>
          <w:rFonts w:ascii="Times New Roman" w:hAnsi="Times New Roman" w:eastAsia="Times New Roman" w:cs="Times New Roman"/>
        </w:rPr>
        <w:t xml:space="preserve"> </w:t>
      </w:r>
      <w:r>
        <w:rPr>
          <w:rFonts w:ascii="MV Boli" w:hAnsi="MV Boli" w:eastAsia="MV Boli" w:cs="MV Boli"/>
        </w:rPr>
        <w:t>ބާބުން</w:t>
      </w:r>
      <w:r>
        <w:rPr>
          <w:rFonts w:ascii="Times New Roman" w:hAnsi="Times New Roman" w:eastAsia="Times New Roman" w:cs="Times New Roman"/>
        </w:rPr>
        <w:t xml:space="preserve"> </w:t>
      </w:r>
      <w:r>
        <w:rPr>
          <w:rFonts w:ascii="MV Boli" w:hAnsi="MV Boli" w:eastAsia="MV Boli" w:cs="MV Boli"/>
        </w:rPr>
        <w:t>މިންވަރުކުރެވޭ</w:t>
      </w:r>
      <w:r>
        <w:rPr>
          <w:rFonts w:ascii="Times New Roman" w:hAnsi="Times New Roman" w:eastAsia="Times New Roman" w:cs="Times New Roman"/>
        </w:rPr>
        <w:t xml:space="preserve"> </w:t>
      </w:r>
      <w:r>
        <w:rPr>
          <w:rFonts w:ascii="MV Boli" w:hAnsi="MV Boli" w:eastAsia="MV Boli" w:cs="MV Boli"/>
        </w:rPr>
        <w:t>ޒަމާނުގެ</w:t>
      </w:r>
      <w:r>
        <w:rPr>
          <w:rFonts w:ascii="Times New Roman" w:hAnsi="Times New Roman" w:eastAsia="Times New Roman" w:cs="Times New Roman"/>
        </w:rPr>
        <w:t xml:space="preserve"> </w:t>
      </w:r>
      <w:r>
        <w:rPr>
          <w:rFonts w:ascii="MV Boli" w:hAnsi="MV Boli" w:eastAsia="MV Boli" w:cs="MV Boli"/>
        </w:rPr>
        <w:t>ފެށުމުގައި</w:t>
      </w:r>
      <w:r>
        <w:rPr>
          <w:rFonts w:ascii="Times New Roman" w:hAnsi="Times New Roman" w:eastAsia="Times New Roman" w:cs="Times New Roman"/>
        </w:rPr>
        <w:t xml:space="preserve"> </w:t>
      </w:r>
      <w:r>
        <w:rPr>
          <w:rFonts w:ascii="MV Boli" w:hAnsi="MV Boli" w:eastAsia="MV Boli" w:cs="MV Boli"/>
        </w:rPr>
        <w:t>ހިނގި</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ދާނިޔާލު</w:t>
      </w:r>
      <w:r>
        <w:rPr>
          <w:rFonts w:ascii="Times New Roman" w:hAnsi="Times New Roman" w:eastAsia="Times New Roman" w:cs="Times New Roman"/>
        </w:rPr>
        <w:t xml:space="preserve"> </w:t>
      </w:r>
      <w:r>
        <w:rPr>
          <w:rFonts w:ascii="MV Boli" w:hAnsi="MV Boli" w:eastAsia="MV Boli" w:cs="MV Boli"/>
        </w:rPr>
        <w:t>ފޮތުގެ</w:t>
      </w:r>
      <w:r>
        <w:rPr>
          <w:rFonts w:ascii="Times New Roman" w:hAnsi="Times New Roman" w:eastAsia="Times New Roman" w:cs="Times New Roman"/>
        </w:rPr>
        <w:t xml:space="preserve"> </w:t>
      </w:r>
      <w:r>
        <w:rPr>
          <w:rFonts w:ascii="MV Boli" w:hAnsi="MV Boli" w:eastAsia="MV Boli" w:cs="MV Boli"/>
        </w:rPr>
        <w:t>އެއްވަނަ</w:t>
      </w:r>
      <w:r>
        <w:rPr>
          <w:rFonts w:ascii="Times New Roman" w:hAnsi="Times New Roman" w:eastAsia="Times New Roman" w:cs="Times New Roman"/>
        </w:rPr>
        <w:t xml:space="preserve"> </w:t>
      </w:r>
      <w:r>
        <w:rPr>
          <w:rFonts w:ascii="MV Boli" w:hAnsi="MV Boli" w:eastAsia="MV Boli" w:cs="MV Boli"/>
        </w:rPr>
        <w:t>ބާބު</w:t>
      </w:r>
      <w:r>
        <w:rPr>
          <w:rFonts w:ascii="Times New Roman" w:hAnsi="Times New Roman" w:eastAsia="Times New Roman" w:cs="Times New Roman"/>
        </w:rPr>
        <w:t xml:space="preserve"> </w:t>
      </w:r>
      <w:r>
        <w:rPr>
          <w:rFonts w:ascii="MV Boli" w:hAnsi="MV Boli" w:eastAsia="MV Boli" w:cs="MV Boli"/>
        </w:rPr>
        <w:t>އިން</w:t>
      </w:r>
      <w:r>
        <w:rPr>
          <w:rFonts w:ascii="Times New Roman" w:hAnsi="Times New Roman" w:eastAsia="Times New Roman" w:cs="Times New Roman"/>
        </w:rPr>
        <w:t xml:space="preserve"> </w:t>
      </w:r>
      <w:r>
        <w:rPr>
          <w:rFonts w:ascii="MV Boli" w:hAnsi="MV Boli" w:eastAsia="MV Boli" w:cs="MV Boli"/>
        </w:rPr>
        <w:t>ތިންވަނަ</w:t>
      </w:r>
      <w:r>
        <w:rPr>
          <w:rFonts w:ascii="Times New Roman" w:hAnsi="Times New Roman" w:eastAsia="Times New Roman" w:cs="Times New Roman"/>
        </w:rPr>
        <w:t xml:space="preserve"> </w:t>
      </w:r>
      <w:r>
        <w:rPr>
          <w:rFonts w:ascii="MV Boli" w:hAnsi="MV Boli" w:eastAsia="MV Boli" w:cs="MV Boli"/>
        </w:rPr>
        <w:t>ބާބު</w:t>
      </w:r>
      <w:r>
        <w:rPr>
          <w:rFonts w:ascii="Times New Roman" w:hAnsi="Times New Roman" w:eastAsia="Times New Roman" w:cs="Times New Roman"/>
        </w:rPr>
        <w:t xml:space="preserve"> </w:t>
      </w:r>
      <w:r>
        <w:rPr>
          <w:rFonts w:ascii="MV Boli" w:hAnsi="MV Boli" w:eastAsia="MV Boli" w:cs="MV Boli"/>
        </w:rPr>
        <w:t>ދެކެން</w:t>
      </w:r>
      <w:r>
        <w:rPr>
          <w:rFonts w:ascii="Times New Roman" w:hAnsi="Times New Roman" w:eastAsia="Times New Roman" w:cs="Times New Roman"/>
        </w:rPr>
        <w:t xml:space="preserve"> </w:t>
      </w:r>
      <w:r>
        <w:rPr>
          <w:rFonts w:ascii="MV Boli" w:hAnsi="MV Boli" w:eastAsia="MV Boli" w:cs="MV Boli"/>
        </w:rPr>
        <w:t>މިންވަރުކުރެވޭ</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1840 </w:t>
      </w:r>
      <w:r>
        <w:rPr>
          <w:rFonts w:ascii="MV Boli" w:hAnsi="MV Boli" w:eastAsia="MV Boli" w:cs="MV Boli"/>
        </w:rPr>
        <w:t>އޮގަސްޓު</w:t>
      </w:r>
      <w:r>
        <w:rPr>
          <w:rFonts w:ascii="Times New Roman" w:hAnsi="Times New Roman" w:eastAsia="Times New Roman" w:cs="Times New Roman"/>
        </w:rPr>
        <w:t xml:space="preserve"> 11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ފެށުނު</w:t>
      </w:r>
      <w:r>
        <w:rPr>
          <w:rFonts w:ascii="Times New Roman" w:hAnsi="Times New Roman" w:eastAsia="Times New Roman" w:cs="Times New Roman"/>
        </w:rPr>
        <w:t xml:space="preserve"> </w:t>
      </w:r>
      <w:r>
        <w:rPr>
          <w:rFonts w:ascii="MV Boli" w:hAnsi="MV Boli" w:eastAsia="MV Boli" w:cs="MV Boli"/>
        </w:rPr>
        <w:t>ތާރީޚުން</w:t>
      </w:r>
      <w:r>
        <w:rPr>
          <w:rFonts w:ascii="Times New Roman" w:hAnsi="Times New Roman" w:eastAsia="Times New Roman" w:cs="Times New Roman"/>
        </w:rPr>
        <w:t xml:space="preserve"> </w:t>
      </w:r>
      <w:r>
        <w:rPr>
          <w:rFonts w:ascii="MV Boli" w:hAnsi="MV Boli" w:eastAsia="MV Boli" w:cs="MV Boli"/>
        </w:rPr>
        <w:t>މިންވަރުކުރެވޭ</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ޔޫހަންނާ</w:t>
      </w:r>
      <w:r>
        <w:rPr>
          <w:rFonts w:ascii="Times New Roman" w:hAnsi="Times New Roman" w:eastAsia="Times New Roman" w:cs="Times New Roman"/>
        </w:rPr>
        <w:t xml:space="preserve"> </w:t>
      </w:r>
      <w:r>
        <w:rPr>
          <w:rFonts w:ascii="MV Boli" w:hAnsi="MV Boli" w:eastAsia="MV Boli" w:cs="MV Boli"/>
        </w:rPr>
        <w:t>ފޮތުގެ</w:t>
      </w:r>
      <w:r>
        <w:rPr>
          <w:rFonts w:ascii="Times New Roman" w:hAnsi="Times New Roman" w:eastAsia="Times New Roman" w:cs="Times New Roman"/>
        </w:rPr>
        <w:t xml:space="preserve"> </w:t>
      </w:r>
      <w:r>
        <w:rPr>
          <w:rFonts w:ascii="MV Boli" w:hAnsi="MV Boli" w:eastAsia="MV Boli" w:cs="MV Boli"/>
        </w:rPr>
        <w:t>ހަވަނަ</w:t>
      </w:r>
      <w:r>
        <w:rPr>
          <w:rFonts w:ascii="Times New Roman" w:hAnsi="Times New Roman" w:eastAsia="Times New Roman" w:cs="Times New Roman"/>
        </w:rPr>
        <w:t xml:space="preserve"> </w:t>
      </w:r>
      <w:r>
        <w:rPr>
          <w:rFonts w:ascii="MV Boli" w:hAnsi="MV Boli" w:eastAsia="MV Boli" w:cs="MV Boli"/>
        </w:rPr>
        <w:t>ބާބުގެ</w:t>
      </w:r>
      <w:r>
        <w:rPr>
          <w:rFonts w:ascii="Times New Roman" w:hAnsi="Times New Roman" w:eastAsia="Times New Roman" w:cs="Times New Roman"/>
        </w:rPr>
        <w:t xml:space="preserve"> </w:t>
      </w:r>
      <w:r>
        <w:rPr>
          <w:rFonts w:ascii="MV Boli" w:hAnsi="MV Boli" w:eastAsia="MV Boli" w:cs="MV Boli"/>
        </w:rPr>
        <w:t>ތާރީޚުން</w:t>
      </w:r>
      <w:r>
        <w:rPr>
          <w:rFonts w:ascii="Times New Roman" w:hAnsi="Times New Roman" w:eastAsia="Times New Roman" w:cs="Times New Roman"/>
        </w:rPr>
        <w:t xml:space="preserve">، </w:t>
      </w:r>
      <w:r>
        <w:rPr>
          <w:rFonts w:ascii="MV Boli" w:hAnsi="MV Boli" w:eastAsia="MV Boli" w:cs="MV Boli"/>
        </w:rPr>
        <w:t>ގަލީލުގެ</w:t>
      </w:r>
      <w:r>
        <w:rPr>
          <w:rFonts w:ascii="Times New Roman" w:hAnsi="Times New Roman" w:eastAsia="Times New Roman" w:cs="Times New Roman"/>
        </w:rPr>
        <w:t xml:space="preserve"> </w:t>
      </w:r>
      <w:r>
        <w:rPr>
          <w:rFonts w:ascii="MV Boli" w:hAnsi="MV Boli" w:eastAsia="MV Boli" w:cs="MV Boli"/>
        </w:rPr>
        <w:t>ބޮޑު</w:t>
      </w:r>
      <w:r>
        <w:rPr>
          <w:rFonts w:ascii="Times New Roman" w:hAnsi="Times New Roman" w:eastAsia="Times New Roman" w:cs="Times New Roman"/>
        </w:rPr>
        <w:t xml:space="preserve"> </w:t>
      </w:r>
      <w:r>
        <w:rPr>
          <w:rFonts w:ascii="MV Boli" w:hAnsi="MV Boli" w:eastAsia="MV Boli" w:cs="MV Boli"/>
        </w:rPr>
        <w:t>ސަނދާލުގައި</w:t>
      </w:r>
      <w:r>
        <w:rPr>
          <w:rFonts w:ascii="Times New Roman" w:hAnsi="Times New Roman" w:eastAsia="Times New Roman" w:cs="Times New Roman"/>
        </w:rPr>
        <w:t xml:space="preserve">، </w:t>
      </w:r>
      <w:r>
        <w:rPr>
          <w:rFonts w:ascii="MV Boli" w:hAnsi="MV Boli" w:eastAsia="MV Boli" w:cs="MV Boli"/>
        </w:rPr>
        <w:t>މިންވަރުކުރެވޭ</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ކަމާއި</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2001 </w:t>
      </w:r>
      <w:r>
        <w:rPr>
          <w:rFonts w:ascii="MV Boli" w:hAnsi="MV Boli" w:eastAsia="MV Boli" w:cs="MV Boli"/>
        </w:rPr>
        <w:t>ސެޕްޓެމްބަރ</w:t>
      </w:r>
      <w:r>
        <w:rPr>
          <w:rFonts w:ascii="Times New Roman" w:hAnsi="Times New Roman" w:eastAsia="Times New Roman" w:cs="Times New Roman"/>
        </w:rPr>
        <w:t xml:space="preserve"> 11 </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ތާރީޚުގައި</w:t>
      </w:r>
      <w:r>
        <w:rPr>
          <w:rFonts w:ascii="Times New Roman" w:hAnsi="Times New Roman" w:eastAsia="Times New Roman" w:cs="Times New Roman"/>
        </w:rPr>
        <w:t xml:space="preserve"> (2020 </w:t>
      </w:r>
      <w:r>
        <w:rPr>
          <w:rFonts w:ascii="MV Boli" w:hAnsi="MV Boli" w:eastAsia="MV Boli" w:cs="MV Boli"/>
        </w:rPr>
        <w:t>ޖުލައި</w:t>
      </w:r>
      <w:r>
        <w:rPr>
          <w:rFonts w:ascii="Times New Roman" w:hAnsi="Times New Roman" w:eastAsia="Times New Roman" w:cs="Times New Roman"/>
        </w:rPr>
        <w:t xml:space="preserve"> 18 </w:t>
      </w:r>
      <w:r>
        <w:rPr>
          <w:rFonts w:ascii="MV Boli" w:hAnsi="MV Boli" w:eastAsia="MV Boli" w:cs="MV Boli"/>
        </w:rPr>
        <w:t>އަށް</w:t>
      </w:r>
      <w:r>
        <w:rPr>
          <w:rFonts w:ascii="Times New Roman" w:hAnsi="Times New Roman" w:eastAsia="Times New Roman" w:cs="Times New Roman"/>
        </w:rPr>
        <w:t xml:space="preserve">) </w:t>
      </w:r>
      <w:r>
        <w:rPr>
          <w:rFonts w:ascii="MV Boli" w:hAnsi="MV Boli" w:eastAsia="MV Boli" w:cs="MV Boli"/>
        </w:rPr>
        <w:t>މިންވަރުކުރެވޭ</w:t>
      </w:r>
      <w:r>
        <w:rPr>
          <w:rFonts w:ascii="Times New Roman" w:hAnsi="Times New Roman" w:eastAsia="Times New Roman" w:cs="Times New Roman"/>
        </w:rPr>
        <w:t xml:space="preserve"> </w:t>
      </w:r>
      <w:r>
        <w:rPr>
          <w:rFonts w:ascii="MV Boli" w:hAnsi="MV Boli" w:eastAsia="MV Boli" w:cs="MV Boli"/>
        </w:rPr>
        <w:t>ތާރީޚުގައިވެސް</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މުބާޙަޘާ</w:t>
      </w:r>
      <w:r>
        <w:rPr>
          <w:rFonts w:ascii="Times New Roman" w:hAnsi="Times New Roman" w:eastAsia="Times New Roman" w:cs="Times New Roman"/>
        </w:rPr>
        <w:t xml:space="preserve"> </w:t>
      </w:r>
      <w:r>
        <w:rPr>
          <w:rFonts w:ascii="MV Boli" w:hAnsi="MV Boli" w:eastAsia="MV Boli" w:cs="MV Boli"/>
        </w:rPr>
        <w:t>މިހާރު</w:t>
      </w:r>
      <w:r>
        <w:rPr>
          <w:rFonts w:ascii="Times New Roman" w:hAnsi="Times New Roman" w:eastAsia="Times New Roman" w:cs="Times New Roman"/>
        </w:rPr>
        <w:t xml:space="preserve"> </w:t>
      </w:r>
      <w:r>
        <w:rPr>
          <w:rFonts w:ascii="MV Boli" w:hAnsi="MV Boli" w:eastAsia="MV Boli" w:cs="MV Boli"/>
        </w:rPr>
        <w:t>އަލުން</w:t>
      </w:r>
      <w:r>
        <w:rPr>
          <w:rFonts w:ascii="Times New Roman" w:hAnsi="Times New Roman" w:eastAsia="Times New Roman" w:cs="Times New Roman"/>
        </w:rPr>
        <w:t xml:space="preserve"> </w:t>
      </w:r>
      <w:r>
        <w:rPr>
          <w:rFonts w:ascii="MV Boli" w:hAnsi="MV Boli" w:eastAsia="MV Boli" w:cs="MV Boli"/>
        </w:rPr>
        <w:t>ތަކުރާރުވަމުންދޭ</w:t>
      </w:r>
      <w:r>
        <w:rPr>
          <w:rFonts w:ascii="Times New Roman" w:hAnsi="Times New Roman" w:eastAsia="Times New Roman" w:cs="Times New Roman"/>
        </w:rPr>
        <w:t xml:space="preserve">؛ </w:t>
      </w:r>
      <w:r>
        <w:rPr>
          <w:rFonts w:ascii="MV Boli" w:hAnsi="MV Boli" w:eastAsia="MV Boli" w:cs="MV Boli"/>
        </w:rPr>
        <w:t>ނަމަވެސް</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ޢާންމު</w:t>
      </w:r>
      <w:r>
        <w:rPr>
          <w:rFonts w:ascii="Times New Roman" w:hAnsi="Times New Roman" w:eastAsia="Times New Roman" w:cs="Times New Roman"/>
        </w:rPr>
        <w:t xml:space="preserve"> </w:t>
      </w:r>
      <w:r>
        <w:rPr>
          <w:rFonts w:ascii="MV Boli" w:hAnsi="MV Boli" w:eastAsia="MV Boli" w:cs="MV Boli"/>
        </w:rPr>
        <w:t>އެޑްވެންޓިޒަމް</w:t>
      </w:r>
      <w:r>
        <w:rPr>
          <w:rFonts w:ascii="Times New Roman" w:hAnsi="Times New Roman" w:eastAsia="Times New Roman" w:cs="Times New Roman"/>
        </w:rPr>
        <w:t xml:space="preserve"> </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ތެރޭގައެއް</w:t>
      </w:r>
      <w:r>
        <w:rPr>
          <w:rFonts w:ascii="Times New Roman" w:hAnsi="Times New Roman" w:eastAsia="Times New Roman" w:cs="Times New Roman"/>
        </w:rPr>
        <w:t xml:space="preserve"> </w:t>
      </w:r>
      <w:r>
        <w:rPr>
          <w:rFonts w:ascii="MV Boli" w:hAnsi="MV Boli" w:eastAsia="MV Boli" w:cs="MV Boli"/>
        </w:rPr>
        <w:t>ނޫން</w:t>
      </w:r>
      <w:r>
        <w:rPr>
          <w:rFonts w:ascii="Times New Roman" w:hAnsi="Times New Roman" w:eastAsia="Times New Roman" w:cs="Times New Roman"/>
        </w:rPr>
        <w:t xml:space="preserve">، </w:t>
      </w:r>
      <w:r>
        <w:rPr>
          <w:rFonts w:ascii="MV Boli" w:hAnsi="MV Boli" w:eastAsia="MV Boli" w:cs="MV Boli"/>
        </w:rPr>
        <w:t>އަރަނިވެ</w:t>
      </w:r>
      <w:r>
        <w:rPr>
          <w:rFonts w:ascii="Times New Roman" w:hAnsi="Times New Roman" w:eastAsia="Times New Roman" w:cs="Times New Roman"/>
        </w:rPr>
        <w:t xml:space="preserve">، </w:t>
      </w:r>
      <w:r>
        <w:rPr>
          <w:rFonts w:ascii="MV Boli" w:hAnsi="MV Boli" w:eastAsia="MV Boli" w:cs="MV Boli"/>
        </w:rPr>
        <w:t>މަޑުވެ</w:t>
      </w:r>
      <w:r>
        <w:rPr>
          <w:rFonts w:ascii="Times New Roman" w:hAnsi="Times New Roman" w:eastAsia="Times New Roman" w:cs="Times New Roman"/>
        </w:rPr>
        <w:t xml:space="preserve">، </w:t>
      </w:r>
      <w:r>
        <w:rPr>
          <w:rFonts w:ascii="MV Boli" w:hAnsi="MV Boli" w:eastAsia="MV Boli" w:cs="MV Boli"/>
        </w:rPr>
        <w:t>ހިކިފައިވާ</w:t>
      </w:r>
      <w:r>
        <w:rPr>
          <w:rFonts w:ascii="Times New Roman" w:hAnsi="Times New Roman" w:eastAsia="Times New Roman" w:cs="Times New Roman"/>
        </w:rPr>
        <w:t xml:space="preserve"> </w:t>
      </w:r>
      <w:r>
        <w:rPr>
          <w:rFonts w:ascii="MV Boli" w:hAnsi="MV Boli" w:eastAsia="MV Boli" w:cs="MV Boli"/>
        </w:rPr>
        <w:t>ކަށިތަކެއް</w:t>
      </w:r>
      <w:r>
        <w:rPr>
          <w:rFonts w:ascii="Times New Roman" w:hAnsi="Times New Roman" w:eastAsia="Times New Roman" w:cs="Times New Roman"/>
        </w:rPr>
        <w:t xml:space="preserve"> </w:t>
      </w:r>
      <w:r>
        <w:rPr>
          <w:rFonts w:ascii="MV Boli" w:hAnsi="MV Boli" w:eastAsia="MV Boli" w:cs="MV Boli"/>
        </w:rPr>
        <w:t>ހެން</w:t>
      </w:r>
      <w:r>
        <w:rPr>
          <w:rFonts w:ascii="Times New Roman" w:hAnsi="Times New Roman" w:eastAsia="Times New Roman" w:cs="Times New Roman"/>
        </w:rPr>
        <w:t>، “</w:t>
      </w:r>
      <w:r>
        <w:rPr>
          <w:rFonts w:ascii="MV Boli" w:hAnsi="MV Boli" w:eastAsia="MV Boli" w:cs="MV Boli"/>
        </w:rPr>
        <w:t>ސަހަރާގައި</w:t>
      </w:r>
      <w:r>
        <w:rPr>
          <w:rFonts w:ascii="Times New Roman" w:hAnsi="Times New Roman" w:eastAsia="Times New Roman" w:cs="Times New Roman"/>
        </w:rPr>
        <w:t xml:space="preserve"> </w:t>
      </w:r>
      <w:r>
        <w:rPr>
          <w:rFonts w:ascii="MV Boli" w:hAnsi="MV Boli" w:eastAsia="MV Boli" w:cs="MV Boli"/>
        </w:rPr>
        <w:t>ގޮވާ</w:t>
      </w:r>
      <w:r>
        <w:rPr>
          <w:rFonts w:ascii="Times New Roman" w:hAnsi="Times New Roman" w:eastAsia="Times New Roman" w:cs="Times New Roman"/>
        </w:rPr>
        <w:t xml:space="preserve"> </w:t>
      </w:r>
      <w:r>
        <w:rPr>
          <w:rFonts w:ascii="MV Boli" w:hAnsi="MV Boli" w:eastAsia="MV Boli" w:cs="MV Boli"/>
        </w:rPr>
        <w:t>އަޑެއް</w:t>
      </w:r>
      <w:r>
        <w:rPr>
          <w:rFonts w:ascii="Times New Roman" w:hAnsi="Times New Roman" w:eastAsia="Times New Roman" w:cs="Times New Roman"/>
        </w:rPr>
        <w:t xml:space="preserve">” </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ސަބަބުން</w:t>
      </w:r>
      <w:r>
        <w:rPr>
          <w:rFonts w:ascii="Times New Roman" w:hAnsi="Times New Roman" w:eastAsia="Times New Roman" w:cs="Times New Roman"/>
        </w:rPr>
        <w:t xml:space="preserve"> </w:t>
      </w:r>
      <w:r>
        <w:rPr>
          <w:rFonts w:ascii="MV Boli" w:hAnsi="MV Boli" w:eastAsia="MV Boli" w:cs="MV Boli"/>
        </w:rPr>
        <w:t>އެމީހުންގެ</w:t>
      </w:r>
      <w:r>
        <w:rPr>
          <w:rFonts w:ascii="Times New Roman" w:hAnsi="Times New Roman" w:eastAsia="Times New Roman" w:cs="Times New Roman"/>
        </w:rPr>
        <w:t xml:space="preserve"> </w:t>
      </w:r>
      <w:r>
        <w:rPr>
          <w:rFonts w:ascii="MV Boli" w:hAnsi="MV Boli" w:eastAsia="MV Boli" w:cs="MV Boli"/>
        </w:rPr>
        <w:t>ބާރުދިނުން</w:t>
      </w:r>
      <w:r>
        <w:rPr>
          <w:rFonts w:ascii="Times New Roman" w:hAnsi="Times New Roman" w:eastAsia="Times New Roman" w:cs="Times New Roman"/>
        </w:rPr>
        <w:t xml:space="preserve"> </w:t>
      </w:r>
      <w:r>
        <w:rPr>
          <w:rFonts w:ascii="MV Boli" w:hAnsi="MV Boli" w:eastAsia="MV Boli" w:cs="MV Boli"/>
        </w:rPr>
        <w:t>ހޭލުން</w:t>
      </w:r>
      <w:r>
        <w:rPr>
          <w:rFonts w:ascii="Times New Roman" w:hAnsi="Times New Roman" w:eastAsia="Times New Roman" w:cs="Times New Roman"/>
        </w:rPr>
        <w:t xml:space="preserve"> </w:t>
      </w:r>
      <w:r>
        <w:rPr>
          <w:rFonts w:ascii="MV Boli" w:hAnsi="MV Boli" w:eastAsia="MV Boli" w:cs="MV Boli"/>
        </w:rPr>
        <w:t>ލިބެމުންދާ</w:t>
      </w:r>
      <w:r>
        <w:rPr>
          <w:rFonts w:ascii="Times New Roman" w:hAnsi="Times New Roman" w:eastAsia="Times New Roman" w:cs="Times New Roman"/>
        </w:rPr>
        <w:t xml:space="preserve"> </w:t>
      </w:r>
      <w:r>
        <w:rPr>
          <w:rFonts w:ascii="MV Boli" w:hAnsi="MV Boli" w:eastAsia="MV Boli" w:cs="MV Boli"/>
        </w:rPr>
        <w:t>މީހުންގެ</w:t>
      </w:r>
      <w:r>
        <w:rPr>
          <w:rFonts w:ascii="Times New Roman" w:hAnsi="Times New Roman" w:eastAsia="Times New Roman" w:cs="Times New Roman"/>
        </w:rPr>
        <w:t xml:space="preserve"> </w:t>
      </w:r>
      <w:r>
        <w:rPr>
          <w:rFonts w:ascii="MV Boli" w:hAnsi="MV Boli" w:eastAsia="MV Boli" w:cs="MV Boli"/>
        </w:rPr>
        <w:t>މެދުގައެވެ</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 nyandiko yacu ikurikira tuzasesengura uburyo bw’imikorere ari bwo mvura y’itumba, nk’uko bigaragazwa muri Yesaya igice cya makumyabiri n’umunani n’icya makumyabiri n’icyenda.</w:t>
      </w:r>
    </w:p>
    <w:p>
      <w:pPr>
        <w:pStyle w:val="ArticleScripture"/>
        <w:jc w:val="left"/>
      </w:pPr>
      <w:r>
        <w:rPr>
          <w:rFonts w:ascii="Times New Roman" w:hAnsi="Times New Roman" w:eastAsia="Times New Roman" w:cs="Times New Roman"/>
        </w:rPr>
        <w:t>Ndzi tlhela ndzi twa rito ra Hosi, ri ku: “Ndzi ta rhuma mani, naswona i mani la nga ta hi yela?” Kutani mina ndzi ku: “Hi mina loyi; ndzi rhume.” Kutani a ku: “Famba, u byela tiko leri u ku: ‘Twanani hakunene, kambe mi nga twisisi; vonani hakunene, kambe mi nga lemuki.’ Nonon’hwisani mbilu ya tiko leri, mi tikisela tindleve ta rona, mi pfala ni mahlo ya rona; leswaku ri nga ha voni hi mahlo ya rona, ri nga ha twi hi tindleve ta rona, ri nga ha twisisa hi mbilu ya rona, kutani ri hundzuka, ri tlhela ri hanyisiwa.” Kutani mina ndzi ku: “Hosi, ku ta fika rini?” Kutani a hlamula a ku: “Ku kondza miti yi onhaka yi nga ha ri na muaki, ni tindlu ti nga ha ri na munhu, ni tiko ri sala ri ri rhumbi lerikulu ngopfu, naswona Hosi yi susa vanhu yi va yisa ekule swinene, kutani ku va ni ku tshikiwa lokukulu exikarhi ka tiko. Kambe hambiswiritano, eka rona ku ta sala xiphemu xa vukhume, naswona xi ta tlhela xi vuya, kutani xi ta dyiwa; ku fana ni murhi wa teil ni nsinya wa mukhava, lowu ntambu wa wona wu nga eka wona loko wu hlerile: hi ndlela yoleyo mbewu yo kwetsima yi ta va yona ntambu wa rona.” Esaya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raDhanieri – Nhamba Makumi Maviri neMbiri</dc:title>
  <dc:subject>Kufunua Mjadala wa Unabii: Mbinu ya Mvua ya Masika na Mgogoro wa Mwisho</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