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Nhamba Makumi Mashanu neShanu</w:t>
      </w:r>
    </w:p>
    <w:p>
      <w:pPr>
        <w:pStyle w:val="ArticleSubtitle"/>
        <w:jc w:val="left"/>
      </w:pPr>
      <w:r>
        <w:rPr>
          <w:rFonts w:ascii="Nirmala UI" w:hAnsi="Nirmala UI" w:eastAsia="Nirmala UI" w:cs="Nirmala UI"/>
        </w:rPr>
        <w:t>කුඹුරු</w:t>
      </w:r>
      <w:r>
        <w:rPr>
          <w:rFonts w:ascii="Arial" w:hAnsi="Arial" w:eastAsia="Arial" w:cs="Arial"/>
        </w:rPr>
        <w:t xml:space="preserve"> </w:t>
      </w:r>
      <w:r>
        <w:rPr>
          <w:rFonts w:ascii="Nirmala UI" w:hAnsi="Nirmala UI" w:eastAsia="Nirmala UI" w:cs="Nirmala UI"/>
        </w:rPr>
        <w:t>අනාවැකි</w:t>
      </w:r>
      <w:r>
        <w:rPr>
          <w:rFonts w:ascii="Arial" w:hAnsi="Arial" w:eastAsia="Arial" w:cs="Arial"/>
        </w:rPr>
        <w:t xml:space="preserve"> </w:t>
      </w:r>
      <w:r>
        <w:rPr>
          <w:rFonts w:ascii="Nirmala UI" w:hAnsi="Nirmala UI" w:eastAsia="Nirmala UI" w:cs="Nirmala UI"/>
        </w:rPr>
        <w:t>මල්බැඳියේ</w:t>
      </w:r>
      <w:r>
        <w:rPr>
          <w:rFonts w:ascii="Arial" w:hAnsi="Arial" w:eastAsia="Arial" w:cs="Arial"/>
        </w:rPr>
        <w:t xml:space="preserve"> </w:t>
      </w:r>
      <w:r>
        <w:rPr>
          <w:rFonts w:ascii="Nirmala UI" w:hAnsi="Nirmala UI" w:eastAsia="Nirmala UI" w:cs="Nirmala UI"/>
        </w:rPr>
        <w:t>අනාවරණය</w:t>
      </w:r>
      <w:r>
        <w:rPr>
          <w:rFonts w:ascii="Arial" w:hAnsi="Arial" w:eastAsia="Arial" w:cs="Arial"/>
        </w:rPr>
        <w:t xml:space="preserve">: </w:t>
      </w:r>
      <w:r>
        <w:rPr>
          <w:rFonts w:ascii="Nirmala UI" w:hAnsi="Nirmala UI" w:eastAsia="Nirmala UI" w:cs="Nirmala UI"/>
        </w:rPr>
        <w:t>ගබ්</w:t>
      </w:r>
      <w:r>
        <w:rPr>
          <w:rFonts w:ascii="Arial" w:hAnsi="Arial" w:eastAsia="Arial" w:cs="Arial"/>
        </w:rPr>
        <w:t>‍</w:t>
      </w:r>
      <w:r>
        <w:rPr>
          <w:rFonts w:ascii="Nirmala UI" w:hAnsi="Nirmala UI" w:eastAsia="Nirmala UI" w:cs="Nirmala UI"/>
        </w:rPr>
        <w:t>රියෙල්ගේ</w:t>
      </w:r>
      <w:r>
        <w:rPr>
          <w:rFonts w:ascii="Arial" w:hAnsi="Arial" w:eastAsia="Arial" w:cs="Arial"/>
        </w:rPr>
        <w:t xml:space="preserve"> </w:t>
      </w:r>
      <w:r>
        <w:rPr>
          <w:rFonts w:ascii="Nirmala UI" w:hAnsi="Nirmala UI" w:eastAsia="Nirmala UI" w:cs="Nirmala UI"/>
        </w:rPr>
        <w:t>දානියෙල්ට</w:t>
      </w:r>
      <w:r>
        <w:rPr>
          <w:rFonts w:ascii="Arial" w:hAnsi="Arial" w:eastAsia="Arial" w:cs="Arial"/>
        </w:rPr>
        <w:t xml:space="preserve"> </w:t>
      </w:r>
      <w:r>
        <w:rPr>
          <w:rFonts w:ascii="Nirmala UI" w:hAnsi="Nirmala UI" w:eastAsia="Nirmala UI" w:cs="Nirmala UI"/>
        </w:rPr>
        <w:t>වූ</w:t>
      </w:r>
      <w:r>
        <w:rPr>
          <w:rFonts w:ascii="Arial" w:hAnsi="Arial" w:eastAsia="Arial" w:cs="Arial"/>
        </w:rPr>
        <w:t xml:space="preserve"> </w:t>
      </w:r>
      <w:r>
        <w:rPr>
          <w:rFonts w:ascii="Nirmala UI" w:hAnsi="Nirmala UI" w:eastAsia="Nirmala UI" w:cs="Nirmala UI"/>
        </w:rPr>
        <w:t>ප්</w:t>
      </w:r>
      <w:r>
        <w:rPr>
          <w:rFonts w:ascii="Arial" w:hAnsi="Arial" w:eastAsia="Arial" w:cs="Arial"/>
        </w:rPr>
        <w:t>‍</w:t>
      </w:r>
      <w:r>
        <w:rPr>
          <w:rFonts w:ascii="Nirmala UI" w:hAnsi="Nirmala UI" w:eastAsia="Nirmala UI" w:cs="Nirmala UI"/>
        </w:rPr>
        <w:t>රකාශනය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Gabriel alijia kwa Danieli baada ya yeye kufahamu miaka sabini ya uhamisho wa unabii wa Yeremia, na kiapo na laana ya Musa.</w:t>
      </w:r>
    </w:p>
    <w:p>
      <w:pPr>
        <w:pStyle w:val="ArticleScripture"/>
        <w:jc w:val="left"/>
      </w:pPr>
      <w:r>
        <w:rPr>
          <w:rFonts w:ascii="Times New Roman" w:hAnsi="Times New Roman" w:eastAsia="Times New Roman" w:cs="Times New Roman"/>
        </w:rPr>
        <w:t>Mugore rokutanga rokutonga kwake, ini Dhanieri ndakanzwisisa namabhuku kuwanda kwamakore, pamusoro pawo shoko raJehovha rakanga rasvika kuna Jeremia muprofita, kuti aizozadzisa makore makumi manomwe pakuparadzwa kweJerusarema. ... Zvirokwazvo, vaIsraeri vose vakadarika murayiro wenyu, nokutsauka kwazvo kuti varege kuteerera inzwi renyu; naizvozvo kutukwa kwakadururirwa pamusoro pedu, nemhiko yakanyorwa mumurayiro waMozisi muranda waMwari, nokuti takamutadzira. Uye wakasimbisa mashoko enyu, amakataura pamusoro pedu, napamusoro pavatongi vedu vaititonga, nokuuyisa pamusoro pedu dambudziko guru; nokuti pasi pedenga rose hakuna kumbobvira kwaitwa sezvakaitirwa Jerusarema. Sezvazvakanyorwa mumurayiro waMozisi, dambudziko iri rose rakatiwira; asi hatina kukumbira kuna Jehovha Mwari wedu, kuti titsauke pazvakaipa zvedu, uye tinzwisise chokwadi chenyu. Naizvozvo Jehovha akarinda pamusoro pedambudziko iri, akarivuyisa pamusoro pedu; nokuti Jehovha Mwari wedu akarurama pamabasa ake ose aanoita; nokuti hatina kuteerera inzwi rake. Dhanieri 9:2, 11–14.</w:t>
      </w:r>
    </w:p>
    <w:p>
      <w:pPr>
        <w:pStyle w:val="ArticleBody"/>
        <w:jc w:val="left"/>
      </w:pPr>
      <w:r>
        <w:rPr>
          <w:rFonts w:ascii="Times New Roman" w:hAnsi="Times New Roman" w:eastAsia="Times New Roman" w:cs="Times New Roman"/>
        </w:rPr>
        <w:t>Shoko rakashandiswa naDhanieri rakashandurwa richinzi “mhiko,” ndiro shoko rimwe chetero rakashandiswa naMozisi rakashandurwa richinzi “kanomwe,” muna Revhitiko 26. Sista White anotizivisa kuti muchitsauko 9, Dhanieri akanga achitsvaka kunzwisisa ukama huri pakati penguva yaJeremia yemakore makumi manomwe nenguva yemakore zviuru zviviri nemazana matatu. Muchitsauko 8, Gabrieri akanga arayirwa kuti aite kuti Dhanieri anzwisise chiratidzo chemazuva zviuru zviviri nemazana matatu, uye Gabrieri ari kupedzisa basa rake paanodzoka muchitsauko 9, uye anozivisa Dhanieri kuti aparadzanise mupfungwa zviratidzo zviviri izvo zvanga zviri musoro wezvitsauko 7, 8, uye 9wo. Zviratidzo zviviri izvozvo ndizvo musoro we“kuwedzera kwezivo” kwakazarurwa muna 1798.</w:t>
      </w:r>
    </w:p>
    <w:p>
      <w:pPr>
        <w:pStyle w:val="ArticleBody"/>
        <w:jc w:val="left"/>
      </w:pPr>
      <w:r>
        <w:rPr>
          <w:rFonts w:ascii="Times New Roman" w:hAnsi="Times New Roman" w:eastAsia="Times New Roman" w:cs="Times New Roman"/>
        </w:rPr>
        <w:t>Iminyaka engamashumi asixhenxe kaJeremiya kanye “nesiqalekiso” sikaMose kokubili kuyizimpawu “zezikhathi eziyisikhombisa,” njengoba zimelelwa “yisifungo” sikaMose; kodwa uGabriyeli uzokwethula ukuhlukaniswa kwesikhathi seminyaka eyizinkulungwane ezimbili namakhulu amathathu. Singahlukaniswa ngokufanele kuphela lapho ubudlelwane bombono (“chazon”) wokunyathelwa phansi, nombono (“mareh”) wokubonakala, buhlukaniswa ngokufanele. UGabriyeli waqala ngokukhomba ukuthi isikhathi sokuhlolwa seminyaka engamakhulu amane namashumi ayisishiyagalolunye sanikezwa amaJuda. Leso sikhathi sasifana nesikhathi seminyaka engamakhulu amane namashumi ayisishiyagalolunye sokuvukela, esasikhiqize iminyaka engamashumi asixhenxe yokuthunjwa.</w:t>
      </w:r>
    </w:p>
    <w:p>
      <w:pPr>
        <w:pStyle w:val="ArticleBody"/>
        <w:jc w:val="left"/>
      </w:pPr>
      <w:r>
        <w:rPr>
          <w:rFonts w:ascii="Times New Roman" w:hAnsi="Times New Roman" w:eastAsia="Times New Roman" w:cs="Times New Roman"/>
        </w:rPr>
        <w:t>Shoko rokuti “akatemwa” riri mundima makumi maviri neina rinoreva nguva inotangira pakubudiswa kwemurayiro wechitatu muna 457 BC, kusvikira pakutemwa nematombo kwaStefano muna 34 AD, asi shoko rokuti “akatemwa” riri mundima makumi maviri nenhanhatu nemakumi maviri nenomwe riri kuzivisa masimba anoparadza echipegani neepapa.</w:t>
      </w:r>
    </w:p>
    <w:p>
      <w:pPr>
        <w:pStyle w:val="ArticleScripture"/>
        <w:jc w:val="left"/>
      </w:pPr>
      <w:r>
        <w:rPr>
          <w:rFonts w:ascii="Times New Roman" w:hAnsi="Times New Roman" w:eastAsia="Times New Roman" w:cs="Times New Roman"/>
        </w:rPr>
        <w:t>Uye pashure pemavhiki makumi matanhatu namaviri, Mesiya achagurwa, asi kwete nokuda kwake; uye vanhu vomuchinda uchauya vachaparadza guta nenzvimbo tsvene; uye kuguma kwazvo kuchava namafashamo, uye kusvikira kumagumo ehondo kuparadzwa kwakatarwa. Iye achasimbisa sungano navazhinji kwevhiki rimwe; uye pakati pevhiki achagumisa chibayiro nechipiriso, uye pamusoro pokupararira kwezvinonyangadza achachiita dongo, kusvikira pakupedzisira, uye izvo zvakatemwa zvichadururwa pamusoro pechakaitwa dongo. Danieli 9:26, 27.</w:t>
      </w:r>
    </w:p>
    <w:p>
      <w:pPr>
        <w:pStyle w:val="ArticleBody"/>
        <w:jc w:val="left"/>
      </w:pPr>
      <w:r>
        <w:rPr>
          <w:rFonts w:ascii="Times New Roman" w:hAnsi="Times New Roman" w:eastAsia="Times New Roman" w:cs="Times New Roman"/>
        </w:rPr>
        <w:t>Gabriel anozivisa Danieli kuti “shure kwa” kwekunge “Mesiya” “agurwa,” “vanhu vomuchinda uchauya vachaparadza guta nenzvimbo tsvene.” Roma yechihedheni yakaparadza “guta nenzvimbo tsvene” pakukombwa kwakatora makore matatu nehafu chaiwo, kubva mugore ra66 kusvika ra70 AD. Gabriel anoratidza kuti “kuguma kwehondo” kwaizova “nemafashamo,” uye kuti hondo yacho yaizova ne“kuparadzwa.” Hondo yakaitirwa Jerusarema nenzvimbo tsvene ndiyo yakanga iri kutsikwa-tsikwa kwakaitwa nechihedheni nepapa. Simba rechihedheni raizoparadza Jerusarema pakutanga rakanga riri Bhabhironi, asi simba rechihedheni raizoriparadza shure kwokunge Mesiya arovererwa pamuchinjikwa rakanga riri Roma yechihedheni. Asi hondo yakarwisana nenzvimbo tsvene neuto yakaitwa nemasimba maviri anoparadza, uye rechipiri pamasimba maviri iwayo anoparadza muMagwaro ndiro upapa.</w:t>
      </w:r>
    </w:p>
    <w:p>
      <w:pPr>
        <w:pStyle w:val="ArticleBody"/>
        <w:jc w:val="left"/>
      </w:pPr>
      <w:r>
        <w:rPr>
          <w:rFonts w:ascii="Times New Roman" w:hAnsi="Times New Roman" w:eastAsia="Times New Roman" w:cs="Times New Roman"/>
        </w:rPr>
        <w:t>Upapa ni uwezo unaowakilishwa kama “mjeledi unaofurika”; ndiyo nguvu katika aya ya arobaini ya Danieli kumi na moja, “inayofurika na kupita juu.” Kukanyagwa kwa Yerusalemu kulikozanza na Babeli, na kuendelea pamoja na taifa la chuma lililonena maneno magumu ya mafumbo kama alivyowakilisha Musa katika Kumbukumbu la Torati, kulifuatiwa na upapa. Hata mpaka mwisho wa kukanyagwa huko, “uharibifu” ulikuwa “umeamriwa.” Katika aya ya ishirini na saba, Kristo analithibitisha agano pamoja na wengi kwa juma moja. Katikati ya juma hilo, mfumo wa dhabihu wa duniani ungekomeshwa Kristo alipoanza huduma yake ya ukuhani mkuu katika patakatifu mbinguni. Kwa sababu ya kutotii kwa Wayahudi wakati wa muda wa rehema uliokuwa umekatiliwa kwa ajili yao, patakatifu na mji vilipaswa kufanywa ukiwa tena.</w:t>
      </w:r>
    </w:p>
    <w:p>
      <w:pPr>
        <w:pStyle w:val="ArticleBody"/>
        <w:jc w:val="left"/>
      </w:pPr>
      <w:r>
        <w:rPr>
          <w:rFonts w:ascii="Times New Roman" w:hAnsi="Times New Roman" w:eastAsia="Times New Roman" w:cs="Times New Roman"/>
        </w:rPr>
        <w:t>Vhesi rinoti, “nokuda kwokupararira kwezvinonyangadza achachiita dongo, kusvikira pakugumisirwa; uye zvakatarwa zvichadururwa pamusoro pechakaitwa dongo.” MaJuda pavakazadza mukombe wenguva yavo yokuedzwa kusvikira pamuromo, guta nenzvimbo tsvene zvaifanira kuitwa dongo kusvikira pakuguma kwehondo. Pa“kugumisirwa” kwokutsikwa-tsikwa muna 1798, kwakanga “kwatarwa” kuti upapa hwaizogamuchira ronda rinouraya. Ipapo guta nenzvimbo tsvene zvaifanira kudzorerwa nokuvakwazve, sezvakaratidzwa mumufananidzo apo maJuda akabuda muBhabhironi chairo pasi pemirau mitatu.</w:t>
      </w:r>
    </w:p>
    <w:p>
      <w:pPr>
        <w:pStyle w:val="ArticleBody"/>
        <w:jc w:val="left"/>
      </w:pPr>
      <w:r>
        <w:rPr>
          <w:rFonts w:ascii="Times New Roman" w:hAnsi="Times New Roman" w:eastAsia="Times New Roman" w:cs="Times New Roman"/>
        </w:rPr>
        <w:t>Mpaka ukamilifu wa vita hivyo Yerusalemu ilipaswa kukanyagwa chini na mamlaka ya upapa. Vipindi vya kinabii vinavyounda vipindi mahsusi ndani ya ile miaka elfu mbili na mia tatu vinaweza kueleweka kwa usahihi tu pale ambapo uhusiano wa maono ya kukanyagwa chini ya ile miaka sabini unaeleweka kwa kuhusishwa na maono ya kurejeshwa kwa patakatifu na jeshi. Kukataa maono ya kutawanywa kwa laana ya Musa ni kukataa maono ya kukusanywa. Maono ya ile miaka sabini ni maono ya kutawanywa. Maono ya ile miaka elfu mbili na mia tatu ni maono ya kukusanywa. Maono ya ile miaka sabini ni maono ya “chazon” ya kutawanywa, na maono ya ile miaka elfu mbili na mia tatu ni maono ya “mareh” ya kukusanywa.</w:t>
      </w:r>
    </w:p>
    <w:p>
      <w:pPr>
        <w:pStyle w:val="ArticleScripture"/>
        <w:jc w:val="left"/>
      </w:pPr>
      <w:r>
        <w:rPr>
          <w:rFonts w:ascii="Times New Roman" w:hAnsi="Times New Roman" w:eastAsia="Times New Roman" w:cs="Times New Roman"/>
        </w:rPr>
        <w:t>Naizvozvo, izvo Mwari zvaakabatanidza pamwechete, munhu ngaarege kuzviparadzanisa. Marko 10:9.</w:t>
      </w:r>
    </w:p>
    <w:p>
      <w:pPr>
        <w:pStyle w:val="ArticleBody"/>
        <w:jc w:val="left"/>
      </w:pPr>
      <w:r>
        <w:rPr>
          <w:rFonts w:ascii="Times New Roman" w:hAnsi="Times New Roman" w:eastAsia="Times New Roman" w:cs="Times New Roman"/>
        </w:rPr>
        <w:t>Zviono zviviri izvi zvakabatanidzwa pamwe chete nenzira yechiporofita, uye kuramba chimwe ndiko kuramba zvose zviri zviviri. Chokwadi ichi chinoratidza kuti, kunyange zvazvo Adventism ichiti vanotsigira chiporofita chemakore zviuru zviviri namazana matatu, vakaramba mbiru huru yepakati yeAdventism, sezvavakaramba zvechokwadi “nguva nomwe” muna 1863. Ko vaJudha havana here kupupura kuti vanochengeta murayiro waMwari? Ko Israeri yekare haina here kupupura kuti yakanga yakatarisira Mesia? Kupupura hakuna zvachinoreva kana kusingatsigiri Shoko raMwari.</w:t>
      </w:r>
    </w:p>
    <w:p>
      <w:pPr>
        <w:pStyle w:val="ArticleBody"/>
        <w:jc w:val="left"/>
      </w:pPr>
      <w:r>
        <w:rPr>
          <w:rFonts w:ascii="Times New Roman" w:hAnsi="Times New Roman" w:eastAsia="Times New Roman" w:cs="Times New Roman"/>
        </w:rPr>
        <w:t>UMiller ekugcineni akhomba u-22 Okthoba 1844 njengokuphela kwesikhathi sezinsuku eziyizinkulungwane ezimbili namakhulu amathathu, kodwa ukuqonda kwawo kwakulinganiselwe. Kwaze kwaba ngemva kokudumazeka okukhulu lapho ukukhanya kweza maqondana nendlu engcwele yasezulwini kanye nokubonakala kukaKristu eNdaweni eNgcwelengcwele ngalolo suku. Kwaze kwaba ngemva kwalolo suku lapho ebona umlayezo wengelosi yesithathu nomthetho kaNkulunkulu.</w:t>
      </w:r>
    </w:p>
    <w:p>
      <w:pPr>
        <w:pStyle w:val="ArticleBody"/>
        <w:jc w:val="left"/>
      </w:pPr>
      <w:r>
        <w:rPr>
          <w:rFonts w:ascii="Times New Roman" w:hAnsi="Times New Roman" w:eastAsia="Times New Roman" w:cs="Times New Roman"/>
        </w:rPr>
        <w:t>Ishe akanga achida kuwedzera chiedza chechiporofita chine chokuita nemakore ane zviuru zviviri namazana matatu, uye muna 1856, akazarura musuwo kuti pave nechimwe chiedza chakawedzerwa; uye mukati memakore manomwe akatevera, Adventism yakavhara musuwo iwoyo. Zvakazosvika chete pashure pa11 Gunyana 2001 apo Ishe akatungamirira vadzidzi vechiporofita kudzokera kuzvinyorwa zvaHiram Edson, uye chiedza che“nguva nomwe” chakatangazve kuwedzera.</w:t>
      </w:r>
    </w:p>
    <w:p>
      <w:pPr>
        <w:pStyle w:val="ArticleBody"/>
        <w:jc w:val="left"/>
      </w:pPr>
      <w:r>
        <w:rPr>
          <w:rFonts w:ascii="Myanmar Text" w:hAnsi="Myanmar Text" w:eastAsia="Myanmar Text" w:cs="Myanmar Text"/>
        </w:rPr>
        <w:t>ဆယ့်နှစ်ရာသုံးဆယ်နှစ်နှစ်အနက်ဂဏန်းပရောဖက်ပြုချက်နှင့်</w:t>
      </w:r>
      <w:r>
        <w:rPr>
          <w:rFonts w:ascii="Times New Roman" w:hAnsi="Times New Roman" w:eastAsia="Times New Roman" w:cs="Times New Roman"/>
        </w:rPr>
        <w:t xml:space="preserve"> </w:t>
      </w:r>
      <w:r>
        <w:rPr>
          <w:rFonts w:ascii="Myanmar Text" w:hAnsi="Myanmar Text" w:eastAsia="Myanmar Text" w:cs="Myanmar Text"/>
        </w:rPr>
        <w:t>နှစ်နှစ်ထောင်ငါးရာနှစ်ဆယ်အနက်ဂဏန်းပရောဖက်ပြုချက်တို့အကြားရှိ</w:t>
      </w:r>
      <w:r>
        <w:rPr>
          <w:rFonts w:ascii="Times New Roman" w:hAnsi="Times New Roman" w:eastAsia="Times New Roman" w:cs="Times New Roman"/>
        </w:rPr>
        <w:t xml:space="preserve"> </w:t>
      </w:r>
      <w:r>
        <w:rPr>
          <w:rFonts w:ascii="Myanmar Text" w:hAnsi="Myanmar Text" w:eastAsia="Myanmar Text" w:cs="Myanmar Text"/>
        </w:rPr>
        <w:t>ဆက်နွယ်မှုကို</w:t>
      </w:r>
      <w:r>
        <w:rPr>
          <w:rFonts w:ascii="Times New Roman" w:hAnsi="Times New Roman" w:eastAsia="Times New Roman" w:cs="Times New Roman"/>
        </w:rPr>
        <w:t xml:space="preserve"> </w:t>
      </w:r>
      <w:r>
        <w:rPr>
          <w:rFonts w:ascii="Myanmar Text" w:hAnsi="Myanmar Text" w:eastAsia="Myanmar Text" w:cs="Myanmar Text"/>
        </w:rPr>
        <w:t>မမြင်လိုခဲ့သဖြင့်၊</w:t>
      </w:r>
      <w:r>
        <w:rPr>
          <w:rFonts w:ascii="Times New Roman" w:hAnsi="Times New Roman" w:eastAsia="Times New Roman" w:cs="Times New Roman"/>
        </w:rPr>
        <w:t xml:space="preserve"> </w:t>
      </w:r>
      <w:r>
        <w:rPr>
          <w:rFonts w:ascii="Myanmar Text" w:hAnsi="Myanmar Text" w:eastAsia="Myanmar Text" w:cs="Myanmar Text"/>
        </w:rPr>
        <w:t>အဒဗင့်တဝါဒသည်</w:t>
      </w:r>
      <w:r>
        <w:rPr>
          <w:rFonts w:ascii="Times New Roman" w:hAnsi="Times New Roman" w:eastAsia="Times New Roman" w:cs="Times New Roman"/>
        </w:rPr>
        <w:t xml:space="preserve"> </w:t>
      </w:r>
      <w:r>
        <w:rPr>
          <w:rFonts w:ascii="Myanmar Text" w:hAnsi="Myanmar Text" w:eastAsia="Myanmar Text" w:cs="Myanmar Text"/>
        </w:rPr>
        <w:t>၁၈၄၄</w:t>
      </w:r>
      <w:r>
        <w:rPr>
          <w:rFonts w:ascii="Times New Roman" w:hAnsi="Times New Roman" w:eastAsia="Times New Roman" w:cs="Times New Roman"/>
        </w:rPr>
        <w:t xml:space="preserve"> </w:t>
      </w:r>
      <w:r>
        <w:rPr>
          <w:rFonts w:ascii="Myanmar Text" w:hAnsi="Myanmar Text" w:eastAsia="Myanmar Text" w:cs="Myanmar Text"/>
        </w:rPr>
        <w:t>ခုနှစ်၊</w:t>
      </w:r>
      <w:r>
        <w:rPr>
          <w:rFonts w:ascii="Times New Roman" w:hAnsi="Times New Roman" w:eastAsia="Times New Roman" w:cs="Times New Roman"/>
        </w:rPr>
        <w:t xml:space="preserve"> </w:t>
      </w:r>
      <w:r>
        <w:rPr>
          <w:rFonts w:ascii="Myanmar Text" w:hAnsi="Myanmar Text" w:eastAsia="Myanmar Text" w:cs="Myanmar Text"/>
        </w:rPr>
        <w:t>အောက်တိုဘာ</w:t>
      </w:r>
      <w:r>
        <w:rPr>
          <w:rFonts w:ascii="Times New Roman" w:hAnsi="Times New Roman" w:eastAsia="Times New Roman" w:cs="Times New Roman"/>
        </w:rPr>
        <w:t xml:space="preserve"> </w:t>
      </w:r>
      <w:r>
        <w:rPr>
          <w:rFonts w:ascii="Myanmar Text" w:hAnsi="Myanmar Text" w:eastAsia="Myanmar Text" w:cs="Myanmar Text"/>
        </w:rPr>
        <w:t>၂၂</w:t>
      </w:r>
      <w:r>
        <w:rPr>
          <w:rFonts w:ascii="Times New Roman" w:hAnsi="Times New Roman" w:eastAsia="Times New Roman" w:cs="Times New Roman"/>
        </w:rPr>
        <w:t xml:space="preserve"> </w:t>
      </w:r>
      <w:r>
        <w:rPr>
          <w:rFonts w:ascii="Myanmar Text" w:hAnsi="Myanmar Text" w:eastAsia="Myanmar Text" w:cs="Myanmar Text"/>
        </w:rPr>
        <w:t>ရက်ကို</w:t>
      </w:r>
      <w:r>
        <w:rPr>
          <w:rFonts w:ascii="Times New Roman" w:hAnsi="Times New Roman" w:eastAsia="Times New Roman" w:cs="Times New Roman"/>
        </w:rPr>
        <w:t xml:space="preserve"> </w:t>
      </w:r>
      <w:r>
        <w:rPr>
          <w:rFonts w:ascii="Myanmar Text" w:hAnsi="Myanmar Text" w:eastAsia="Myanmar Text" w:cs="Myanmar Text"/>
        </w:rPr>
        <w:t>ကန့်သတ်၍</w:t>
      </w:r>
      <w:r>
        <w:rPr>
          <w:rFonts w:ascii="Times New Roman" w:hAnsi="Times New Roman" w:eastAsia="Times New Roman" w:cs="Times New Roman"/>
        </w:rPr>
        <w:t xml:space="preserve"> </w:t>
      </w:r>
      <w:r>
        <w:rPr>
          <w:rFonts w:ascii="Myanmar Text" w:hAnsi="Myanmar Text" w:eastAsia="Myanmar Text" w:cs="Myanmar Text"/>
        </w:rPr>
        <w:t>မပြည့်စုံသောပုံစံဖြင့်</w:t>
      </w:r>
      <w:r>
        <w:rPr>
          <w:rFonts w:ascii="Times New Roman" w:hAnsi="Times New Roman" w:eastAsia="Times New Roman" w:cs="Times New Roman"/>
        </w:rPr>
        <w:t xml:space="preserve"> </w:t>
      </w:r>
      <w:r>
        <w:rPr>
          <w:rFonts w:ascii="Myanmar Text" w:hAnsi="Myanmar Text" w:eastAsia="Myanmar Text" w:cs="Myanmar Text"/>
        </w:rPr>
        <w:t>နားလည်လာခဲ့သည်။</w:t>
      </w:r>
    </w:p>
    <w:p>
      <w:pPr>
        <w:pStyle w:val="ArticleBody"/>
        <w:jc w:val="left"/>
      </w:pPr>
      <w:r>
        <w:rPr>
          <w:rFonts w:ascii="Times New Roman" w:hAnsi="Times New Roman" w:eastAsia="Times New Roman" w:cs="Times New Roman"/>
        </w:rPr>
        <w:t>Mara tu Bwana S. S. Snow alipoweka tarehe ya kusulubiwa kuwa isiyobadilika, tarehe ya Oktoba 22, 1844, ilithibitishwa.</w:t>
      </w:r>
    </w:p>
    <w:p>
      <w:pPr>
        <w:pStyle w:val="ArticleScripture"/>
        <w:jc w:val="left"/>
      </w:pPr>
      <w:r>
        <w:rPr>
          <w:rFonts w:ascii="Times New Roman" w:hAnsi="Times New Roman" w:eastAsia="Times New Roman" w:cs="Times New Roman"/>
        </w:rPr>
        <w:t>Naizvozvo ziva uye unzwisise kuti kubva pakubudiswa kweshoko rokurayira rokudzorera nokuvaka Jerusarema kusvikira kuna Mesia, Muchinda, kuchava namavhiki manomwe, namavhiki makumi matanhatu namaviri; mugwagwa uchavakwazve, norusvingo rwacho, kunyange munguva dzokutambudzika. Uye shure kwamavhiki makumi matanhatu namaviri, Mesia achagurwa, asi kwete nokuda kwake amene; navanhu vomuchinda achauya vachaparadza guta nenzvimbo tsvene; nokuguma kwazvo kuchava semafashamo, uye kusvikira kumugumo wehondo kuparadzwa kwakatarwa. Uye achasimbisa sungano navazhinji kwevhiki rimwe; uye pakati pevhiki achagumisa chibayiro nechipo, uye pamusoro pokupararira kwezvinonyangadza achachiita dongo, kusvikira pakupedziswa, uye zvakatarwa zvichadururwa pamusoro pechakaitwa dongo. Danieri 9:25–27.</w:t>
      </w:r>
    </w:p>
    <w:p>
      <w:pPr>
        <w:pStyle w:val="ArticleBody"/>
        <w:jc w:val="left"/>
      </w:pPr>
      <w:r>
        <w:rPr>
          <w:rFonts w:ascii="Times New Roman" w:hAnsi="Times New Roman" w:eastAsia="Times New Roman" w:cs="Times New Roman"/>
        </w:rPr>
        <w:t>VaMillerite vakaziva zuva chairo rekurovererwa kwaKristu pamuchinjikwa, uye ipapo kuguma kwenguva yemakore zviuru zviviri nemazana matatu kwakazozivikanwa. “Kugurwa kwaMesiya” “pakati pevhiki,” umo Kristu akasimbisa “sungano” nokuda kwokuti vaJudha vakanga vazadza mukombe wenguva yavo yokuedzwa kusvika pamusoro, sezvinomiririrwa ne“kupararira kwezvinonyangadza,” kwakazivikanwawo. Muchinjikwa wakava chiratidzo chenhoroondo chakanga chakakosha mukuzivikanwa kweshoko reKuchema kwePakati pousiku.</w:t>
      </w:r>
    </w:p>
    <w:p>
      <w:pPr>
        <w:pStyle w:val="ArticleBody"/>
        <w:jc w:val="left"/>
      </w:pPr>
      <w:r>
        <w:rPr>
          <w:rFonts w:ascii="Times New Roman" w:hAnsi="Times New Roman" w:eastAsia="Times New Roman" w:cs="Times New Roman"/>
        </w:rPr>
        <w:t>Licha ya nuru iliyokuwamo katika aya zilizoleta udhihirisho wenye nguvu kiasi hicho wa uwezo wa Mungu, Wamilerite hawakuwahi kufikia ufahamu wa aya hizo uliowakilishwa na shauku ya Danieli ya kuelewa uhusiano wa maono hayo mawili. Juma ambalo Kristo alithibitisha agano liligawanywa katika vipindi viwili, ambavyo dada White baadaye alivibainisha kuwa vinawakilisha huduma binafsi ya Kristo ya miaka mitatu na nusu, ikifuatwa na huduma yake kama ilivyowakilishwa na wanafunzi. Waliona kwamba alama ya kihistoria ya msalaba ilikuja kuwa nanga ya kuthibitisha tarehe ya Oktoba 22, 1844, lakini hawakuona kwamba pia iliuwakilisha kitovu cha vipindi viwili vinavyofanana vya miaka mitatu na nusu, na hivyo kuwakilisha “nyakati saba,” ambazo Mungu kupitia kwa Musa aliziita “ugomvi wa agano lake.”</w:t>
      </w:r>
    </w:p>
    <w:p>
      <w:pPr>
        <w:pStyle w:val="ArticleScripture"/>
        <w:jc w:val="left"/>
      </w:pPr>
      <w:r>
        <w:rPr>
          <w:rFonts w:ascii="Times New Roman" w:hAnsi="Times New Roman" w:eastAsia="Times New Roman" w:cs="Times New Roman"/>
        </w:rPr>
        <w:t>Ipapo ndichafambawo zvinopesana nemi, uye ndichakurangai zvakare kanomwe nokuda kwezvivi zvenyu. Uye ndichauyisa munondo pamusoro penyu, uchatsiva gakava resungano yangu; uye kana maungana mukati memaguta enyu, ndichatuma denda pakati penyu; uye muchaiswa muruoko rwomuvengi. Revhitiko 26:24, 25.</w:t>
      </w:r>
    </w:p>
    <w:p>
      <w:pPr>
        <w:pStyle w:val="ArticleBody"/>
        <w:jc w:val="left"/>
      </w:pPr>
      <w:r>
        <w:rPr>
          <w:rFonts w:ascii="Times New Roman" w:hAnsi="Times New Roman" w:eastAsia="Times New Roman" w:cs="Times New Roman"/>
        </w:rPr>
        <w:t>Kristu paaisimbisa sungano navazhinji, yaiva iyo sungano yaaive negakava pamusoro payo navaJudha vasingateereri. “Gakava resungano yake” rakatanga muna 723 BC, vaAsiriya pavakatora ushe hwokuchamhembe vachiuisa muutapwa, uye ipapo, kwemazuva echiprofita ane chiuru chimwe namazana maviri namakumi matanhatu, upagani hwakatsikira Israeri chaiyo pasi. Kutsikirirwa ikoko kwakazoteverwa nemamwe mazuva echiprofita ane chiuru chimwe namazana maviri namakumi matanhatu, eupapa achitsikira Israeri yomweya pasi.</w:t>
      </w:r>
    </w:p>
    <w:p>
      <w:pPr>
        <w:pStyle w:val="ArticleBody"/>
        <w:jc w:val="left"/>
      </w:pPr>
      <w:r>
        <w:rPr>
          <w:rFonts w:ascii="Times New Roman" w:hAnsi="Times New Roman" w:eastAsia="Times New Roman" w:cs="Times New Roman"/>
        </w:rPr>
        <w:t>Sabata ya kiunabii ambamo Kristo alithibitisha agano, kwa kutimiza maono ya miaka elfu mbili na mia tatu, pia iliwakilisha maono ya miaka elfu mbili mia tano na ishirini. Wamilerita walitambua vya kutosha unabii wa miaka elfu mbili na mia tatu hata wakatangaza kwa usahihi ujumbe wa Kilio cha Usiku wa Manane, lakini walichagua kukataa sehemu ya nuru ambayo tafsiri ya Gabrieli katika sura ya tisa ilikusudiwa kuwasilisha.</w:t>
      </w:r>
    </w:p>
    <w:p>
      <w:pPr>
        <w:pStyle w:val="ArticleBody"/>
        <w:jc w:val="left"/>
      </w:pPr>
      <w:r>
        <w:rPr>
          <w:rFonts w:ascii="Times New Roman" w:hAnsi="Times New Roman" w:eastAsia="Times New Roman" w:cs="Times New Roman"/>
        </w:rPr>
        <w:t>Gabriyeli akanga araira Dhanieri kuti aparadzanise zvakarurama mupfungwa zviratidzo zviviri izvi, zvinomiririrwa se “matter” ne “vision,” uye mukuzadziswa kwezano iroro Sista White anotizivisa kuti uyu ndiwo waive mutoro chaiwo waDhanieri paakanga achitsvaka kunzwisisa ukama hwevhiki makumi manomwe (chiratidzo che “seven times”), nemakore ane zviuru zviviri nemazana matatu.</w:t>
      </w:r>
    </w:p>
    <w:p>
      <w:pPr>
        <w:pStyle w:val="ArticleBody"/>
        <w:jc w:val="left"/>
      </w:pPr>
      <w:r>
        <w:rPr>
          <w:rFonts w:ascii="Times New Roman" w:hAnsi="Times New Roman" w:eastAsia="Times New Roman" w:cs="Times New Roman"/>
        </w:rPr>
        <w:t>Kukanira kwa Chiadventisti “nthawi zisanu ndi ziwiri” kunawaika pa malo amene sakanatha kumvetsa kuti nthawi yoyamba ya zaka mazana anayi ndi makumi asanu ndi anayi, imene inachotsedwa pa zaka zikwi ziwiri ndi mazana atatu, inkaimira kupanduka kwa pangano kumene Mose anatcha “mkangano wa pangano lake”.</w:t>
      </w:r>
    </w:p>
    <w:p>
      <w:pPr>
        <w:pStyle w:val="ArticleBody"/>
        <w:jc w:val="left"/>
      </w:pPr>
      <w:r>
        <w:rPr>
          <w:rFonts w:ascii="Times New Roman" w:hAnsi="Times New Roman" w:eastAsia="Times New Roman" w:cs="Times New Roman"/>
        </w:rPr>
        <w:t>Na vona va tlhela va sivela ku lemuka leswaku ku gongondzeriwa ka yena exihambanweni exikarhi ka vhiki a ku nga ri ntsena ku kombisa siku, hikuva a ku kombisa xikarhi xa xivilelo xa Kriste hi ku nga yingisi ka Israele hi ngati ya ntwanano. A va ri lava feke mahlo eka ntiyiso wa leswaku ngati leyi halatiweke hikwalaho ka lavo tala exihambanweni, leyi tiyisisaka ntwanano wa yena, a yi tlhela yi tiyisa ntwanano lowu vekiweke eLevitika 25 na 26.</w:t>
      </w:r>
    </w:p>
    <w:p>
      <w:pPr>
        <w:pStyle w:val="ArticleBody"/>
        <w:jc w:val="left"/>
      </w:pPr>
      <w:r>
        <w:rPr>
          <w:rFonts w:ascii="Nirmala UI" w:hAnsi="Nirmala UI" w:eastAsia="Nirmala UI" w:cs="Nirmala UI"/>
        </w:rPr>
        <w:t>ઇઝરાયલના</w:t>
      </w:r>
      <w:r>
        <w:rPr>
          <w:rFonts w:ascii="Times New Roman" w:hAnsi="Times New Roman" w:eastAsia="Times New Roman" w:cs="Times New Roman"/>
        </w:rPr>
        <w:t xml:space="preserve"> </w:t>
      </w:r>
      <w:r>
        <w:rPr>
          <w:rFonts w:ascii="Nirmala UI" w:hAnsi="Nirmala UI" w:eastAsia="Nirmala UI" w:cs="Nirmala UI"/>
        </w:rPr>
        <w:t>પ્રાચીન</w:t>
      </w:r>
      <w:r>
        <w:rPr>
          <w:rFonts w:ascii="Times New Roman" w:hAnsi="Times New Roman" w:eastAsia="Times New Roman" w:cs="Times New Roman"/>
        </w:rPr>
        <w:t xml:space="preserve"> </w:t>
      </w:r>
      <w:r>
        <w:rPr>
          <w:rFonts w:ascii="Nirmala UI" w:hAnsi="Nirmala UI" w:eastAsia="Nirmala UI" w:cs="Nirmala UI"/>
        </w:rPr>
        <w:t>લોકોએ</w:t>
      </w:r>
      <w:r>
        <w:rPr>
          <w:rFonts w:ascii="Times New Roman" w:hAnsi="Times New Roman" w:eastAsia="Times New Roman" w:cs="Times New Roman"/>
        </w:rPr>
        <w:t xml:space="preserve"> </w:t>
      </w:r>
      <w:r>
        <w:rPr>
          <w:rFonts w:ascii="Nirmala UI" w:hAnsi="Nirmala UI" w:eastAsia="Nirmala UI" w:cs="Nirmala UI"/>
        </w:rPr>
        <w:t>પોતાના</w:t>
      </w:r>
      <w:r>
        <w:rPr>
          <w:rFonts w:ascii="Times New Roman" w:hAnsi="Times New Roman" w:eastAsia="Times New Roman" w:cs="Times New Roman"/>
        </w:rPr>
        <w:t xml:space="preserve"> </w:t>
      </w:r>
      <w:r>
        <w:rPr>
          <w:rFonts w:ascii="Nirmala UI" w:hAnsi="Nirmala UI" w:eastAsia="Nirmala UI" w:cs="Nirmala UI"/>
        </w:rPr>
        <w:t>ઉપર</w:t>
      </w:r>
      <w:r>
        <w:rPr>
          <w:rFonts w:ascii="Times New Roman" w:hAnsi="Times New Roman" w:eastAsia="Times New Roman" w:cs="Times New Roman"/>
        </w:rPr>
        <w:t xml:space="preserve"> </w:t>
      </w:r>
      <w:r>
        <w:rPr>
          <w:rFonts w:ascii="Nirmala UI" w:hAnsi="Nirmala UI" w:eastAsia="Nirmala UI" w:cs="Nirmala UI"/>
        </w:rPr>
        <w:t>એવો</w:t>
      </w:r>
      <w:r>
        <w:rPr>
          <w:rFonts w:ascii="Times New Roman" w:hAnsi="Times New Roman" w:eastAsia="Times New Roman" w:cs="Times New Roman"/>
        </w:rPr>
        <w:t xml:space="preserve"> </w:t>
      </w:r>
      <w:r>
        <w:rPr>
          <w:rFonts w:ascii="Nirmala UI" w:hAnsi="Nirmala UI" w:eastAsia="Nirmala UI" w:cs="Nirmala UI"/>
        </w:rPr>
        <w:t>કરાર</w:t>
      </w:r>
      <w:r>
        <w:rPr>
          <w:rFonts w:ascii="Times New Roman" w:hAnsi="Times New Roman" w:eastAsia="Times New Roman" w:cs="Times New Roman"/>
        </w:rPr>
        <w:t xml:space="preserve"> </w:t>
      </w:r>
      <w:r>
        <w:rPr>
          <w:rFonts w:ascii="Nirmala UI" w:hAnsi="Nirmala UI" w:eastAsia="Nirmala UI" w:cs="Nirmala UI"/>
        </w:rPr>
        <w:t>લીધો</w:t>
      </w:r>
      <w:r>
        <w:rPr>
          <w:rFonts w:ascii="Times New Roman" w:hAnsi="Times New Roman" w:eastAsia="Times New Roman" w:cs="Times New Roman"/>
        </w:rPr>
        <w:t xml:space="preserve"> </w:t>
      </w:r>
      <w:r>
        <w:rPr>
          <w:rFonts w:ascii="Nirmala UI" w:hAnsi="Nirmala UI" w:eastAsia="Nirmala UI" w:cs="Nirmala UI"/>
        </w:rPr>
        <w:t>જેમાં</w:t>
      </w:r>
      <w:r>
        <w:rPr>
          <w:rFonts w:ascii="Times New Roman" w:hAnsi="Times New Roman" w:eastAsia="Times New Roman" w:cs="Times New Roman"/>
        </w:rPr>
        <w:t xml:space="preserve"> </w:t>
      </w:r>
      <w:r>
        <w:rPr>
          <w:rFonts w:ascii="Nirmala UI" w:hAnsi="Nirmala UI" w:eastAsia="Nirmala UI" w:cs="Nirmala UI"/>
        </w:rPr>
        <w:t>તેમણે</w:t>
      </w:r>
      <w:r>
        <w:rPr>
          <w:rFonts w:ascii="Times New Roman" w:hAnsi="Times New Roman" w:eastAsia="Times New Roman" w:cs="Times New Roman"/>
        </w:rPr>
        <w:t xml:space="preserve"> </w:t>
      </w:r>
      <w:r>
        <w:rPr>
          <w:rFonts w:ascii="Nirmala UI" w:hAnsi="Nirmala UI" w:eastAsia="Nirmala UI" w:cs="Nirmala UI"/>
        </w:rPr>
        <w:t>કરારની</w:t>
      </w:r>
      <w:r>
        <w:rPr>
          <w:rFonts w:ascii="Times New Roman" w:hAnsi="Times New Roman" w:eastAsia="Times New Roman" w:cs="Times New Roman"/>
        </w:rPr>
        <w:t xml:space="preserve"> </w:t>
      </w:r>
      <w:r>
        <w:rPr>
          <w:rFonts w:ascii="Nirmala UI" w:hAnsi="Nirmala UI" w:eastAsia="Nirmala UI" w:cs="Nirmala UI"/>
        </w:rPr>
        <w:t>વ્યાખ્યા</w:t>
      </w:r>
      <w:r>
        <w:rPr>
          <w:rFonts w:ascii="Times New Roman" w:hAnsi="Times New Roman" w:eastAsia="Times New Roman" w:cs="Times New Roman"/>
        </w:rPr>
        <w:t xml:space="preserve"> </w:t>
      </w:r>
      <w:r>
        <w:rPr>
          <w:rFonts w:ascii="Nirmala UI" w:hAnsi="Nirmala UI" w:eastAsia="Nirmala UI" w:cs="Nirmala UI"/>
        </w:rPr>
        <w:t>પોતાની</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ઘોષણામાં</w:t>
      </w:r>
      <w:r>
        <w:rPr>
          <w:rFonts w:ascii="Times New Roman" w:hAnsi="Times New Roman" w:eastAsia="Times New Roman" w:cs="Times New Roman"/>
        </w:rPr>
        <w:t xml:space="preserve"> </w:t>
      </w:r>
      <w:r>
        <w:rPr>
          <w:rFonts w:ascii="Nirmala UI" w:hAnsi="Nirmala UI" w:eastAsia="Nirmala UI" w:cs="Nirmala UI"/>
        </w:rPr>
        <w:t>નિર્ધારિત</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w:t>
      </w:r>
      <w:r>
        <w:rPr>
          <w:rFonts w:ascii="Nirmala UI" w:hAnsi="Nirmala UI" w:eastAsia="Nirmala UI" w:cs="Nirmala UI"/>
        </w:rPr>
        <w:t>યહોવાએ</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કંઈ</w:t>
      </w:r>
      <w:r>
        <w:rPr>
          <w:rFonts w:ascii="Times New Roman" w:hAnsi="Times New Roman" w:eastAsia="Times New Roman" w:cs="Times New Roman"/>
        </w:rPr>
        <w:t xml:space="preserve"> </w:t>
      </w:r>
      <w:r>
        <w:rPr>
          <w:rFonts w:ascii="Nirmala UI" w:hAnsi="Nirmala UI" w:eastAsia="Nirmala UI" w:cs="Nirmala UI"/>
        </w:rPr>
        <w:t>કહ્યું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બધું</w:t>
      </w:r>
      <w:r>
        <w:rPr>
          <w:rFonts w:ascii="Times New Roman" w:hAnsi="Times New Roman" w:eastAsia="Times New Roman" w:cs="Times New Roman"/>
        </w:rPr>
        <w:t xml:space="preserve"> </w:t>
      </w:r>
      <w:r>
        <w:rPr>
          <w:rFonts w:ascii="Nirmala UI" w:hAnsi="Nirmala UI" w:eastAsia="Nirmala UI" w:cs="Nirmala UI"/>
        </w:rPr>
        <w:t>અમે</w:t>
      </w:r>
      <w:r>
        <w:rPr>
          <w:rFonts w:ascii="Times New Roman" w:hAnsi="Times New Roman" w:eastAsia="Times New Roman" w:cs="Times New Roman"/>
        </w:rPr>
        <w:t xml:space="preserve"> </w:t>
      </w:r>
      <w:r>
        <w:rPr>
          <w:rFonts w:ascii="Nirmala UI" w:hAnsi="Nirmala UI" w:eastAsia="Nirmala UI" w:cs="Nirmala UI"/>
        </w:rPr>
        <w:t>કરીશું</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તેઓ</w:t>
      </w:r>
      <w:r>
        <w:rPr>
          <w:rFonts w:ascii="Times New Roman" w:hAnsi="Times New Roman" w:eastAsia="Times New Roman" w:cs="Times New Roman"/>
        </w:rPr>
        <w:t xml:space="preserve"> </w:t>
      </w:r>
      <w:r>
        <w:rPr>
          <w:rFonts w:ascii="Nirmala UI" w:hAnsi="Nirmala UI" w:eastAsia="Nirmala UI" w:cs="Nirmala UI"/>
        </w:rPr>
        <w:t>સંપૂર્ણ</w:t>
      </w:r>
      <w:r>
        <w:rPr>
          <w:rFonts w:ascii="Times New Roman" w:hAnsi="Times New Roman" w:eastAsia="Times New Roman" w:cs="Times New Roman"/>
        </w:rPr>
        <w:t xml:space="preserve"> </w:t>
      </w:r>
      <w:r>
        <w:rPr>
          <w:rFonts w:ascii="Nirmala UI" w:hAnsi="Nirmala UI" w:eastAsia="Nirmala UI" w:cs="Nirmala UI"/>
        </w:rPr>
        <w:t>અજાણ</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ખ્રિસ્ત</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કરાર</w:t>
      </w:r>
      <w:r>
        <w:rPr>
          <w:rFonts w:ascii="Times New Roman" w:hAnsi="Times New Roman" w:eastAsia="Times New Roman" w:cs="Times New Roman"/>
        </w:rPr>
        <w:t xml:space="preserve"> </w:t>
      </w:r>
      <w:r>
        <w:rPr>
          <w:rFonts w:ascii="Nirmala UI" w:hAnsi="Nirmala UI" w:eastAsia="Nirmala UI" w:cs="Nirmala UI"/>
        </w:rPr>
        <w:t>અર્પણ</w:t>
      </w:r>
      <w:r>
        <w:rPr>
          <w:rFonts w:ascii="Times New Roman" w:hAnsi="Times New Roman" w:eastAsia="Times New Roman" w:cs="Times New Roman"/>
        </w:rPr>
        <w:t xml:space="preserve"> </w:t>
      </w:r>
      <w:r>
        <w:rPr>
          <w:rFonts w:ascii="Nirmala UI" w:hAnsi="Nirmala UI" w:eastAsia="Nirmala UI" w:cs="Nirmala UI"/>
        </w:rPr>
        <w:t>કરતાં</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તેમાં</w:t>
      </w:r>
      <w:r>
        <w:rPr>
          <w:rFonts w:ascii="Times New Roman" w:hAnsi="Times New Roman" w:eastAsia="Times New Roman" w:cs="Times New Roman"/>
        </w:rPr>
        <w:t xml:space="preserve"> </w:t>
      </w:r>
      <w:r>
        <w:rPr>
          <w:rFonts w:ascii="Nirmala UI" w:hAnsi="Nirmala UI" w:eastAsia="Nirmala UI" w:cs="Nirmala UI"/>
        </w:rPr>
        <w:t>આવશ્યક</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તેમનો</w:t>
      </w:r>
      <w:r>
        <w:rPr>
          <w:rFonts w:ascii="Times New Roman" w:hAnsi="Times New Roman" w:eastAsia="Times New Roman" w:cs="Times New Roman"/>
        </w:rPr>
        <w:t xml:space="preserve"> </w:t>
      </w:r>
      <w:r>
        <w:rPr>
          <w:rFonts w:ascii="Nirmala UI" w:hAnsi="Nirmala UI" w:eastAsia="Nirmala UI" w:cs="Nirmala UI"/>
        </w:rPr>
        <w:t>ધર્મશાસ્ત્ર</w:t>
      </w:r>
      <w:r>
        <w:rPr>
          <w:rFonts w:ascii="Times New Roman" w:hAnsi="Times New Roman" w:eastAsia="Times New Roman" w:cs="Times New Roman"/>
        </w:rPr>
        <w:t xml:space="preserve"> </w:t>
      </w:r>
      <w:r>
        <w:rPr>
          <w:rFonts w:ascii="Nirmala UI" w:hAnsi="Nirmala UI" w:eastAsia="Nirmala UI" w:cs="Nirmala UI"/>
        </w:rPr>
        <w:t>હૃદય</w:t>
      </w:r>
      <w:r>
        <w:rPr>
          <w:rFonts w:ascii="Times New Roman" w:hAnsi="Times New Roman" w:eastAsia="Times New Roman" w:cs="Times New Roman"/>
        </w:rPr>
        <w:t xml:space="preserve"> </w:t>
      </w:r>
      <w:r>
        <w:rPr>
          <w:rFonts w:ascii="Nirmala UI" w:hAnsi="Nirmala UI" w:eastAsia="Nirmala UI" w:cs="Nirmala UI"/>
        </w:rPr>
        <w:t>પર</w:t>
      </w:r>
      <w:r>
        <w:rPr>
          <w:rFonts w:ascii="Times New Roman" w:hAnsi="Times New Roman" w:eastAsia="Times New Roman" w:cs="Times New Roman"/>
        </w:rPr>
        <w:t xml:space="preserve"> </w:t>
      </w:r>
      <w:r>
        <w:rPr>
          <w:rFonts w:ascii="Nirmala UI" w:hAnsi="Nirmala UI" w:eastAsia="Nirmala UI" w:cs="Nirmala UI"/>
        </w:rPr>
        <w:t>લખાયેલો</w:t>
      </w:r>
      <w:r>
        <w:rPr>
          <w:rFonts w:ascii="Times New Roman" w:hAnsi="Times New Roman" w:eastAsia="Times New Roman" w:cs="Times New Roman"/>
        </w:rPr>
        <w:t xml:space="preserve"> </w:t>
      </w:r>
      <w:r>
        <w:rPr>
          <w:rFonts w:ascii="Nirmala UI" w:hAnsi="Nirmala UI" w:eastAsia="Nirmala UI" w:cs="Nirmala UI"/>
        </w:rPr>
        <w:t>હોય</w:t>
      </w:r>
      <w:r>
        <w:rPr>
          <w:rFonts w:ascii="Times New Roman" w:hAnsi="Times New Roman" w:eastAsia="Times New Roman" w:cs="Times New Roman"/>
        </w:rPr>
        <w:t xml:space="preserve">. </w:t>
      </w:r>
      <w:r>
        <w:rPr>
          <w:rFonts w:ascii="Nirmala UI" w:hAnsi="Nirmala UI" w:eastAsia="Nirmala UI" w:cs="Nirmala UI"/>
        </w:rPr>
        <w:t>કરારની</w:t>
      </w:r>
      <w:r>
        <w:rPr>
          <w:rFonts w:ascii="Times New Roman" w:hAnsi="Times New Roman" w:eastAsia="Times New Roman" w:cs="Times New Roman"/>
        </w:rPr>
        <w:t xml:space="preserve"> </w:t>
      </w:r>
      <w:r>
        <w:rPr>
          <w:rFonts w:ascii="Nirmala UI" w:hAnsi="Nirmala UI" w:eastAsia="Nirmala UI" w:cs="Nirmala UI"/>
        </w:rPr>
        <w:t>શરતો</w:t>
      </w:r>
      <w:r>
        <w:rPr>
          <w:rFonts w:ascii="Times New Roman" w:hAnsi="Times New Roman" w:eastAsia="Times New Roman" w:cs="Times New Roman"/>
        </w:rPr>
        <w:t xml:space="preserve"> </w:t>
      </w:r>
      <w:r>
        <w:rPr>
          <w:rFonts w:ascii="Nirmala UI" w:hAnsi="Nirmala UI" w:eastAsia="Nirmala UI" w:cs="Nirmala UI"/>
        </w:rPr>
        <w:t>વિષે</w:t>
      </w:r>
      <w:r>
        <w:rPr>
          <w:rFonts w:ascii="Times New Roman" w:hAnsi="Times New Roman" w:eastAsia="Times New Roman" w:cs="Times New Roman"/>
        </w:rPr>
        <w:t xml:space="preserve"> </w:t>
      </w:r>
      <w:r>
        <w:rPr>
          <w:rFonts w:ascii="Nirmala UI" w:hAnsi="Nirmala UI" w:eastAsia="Nirmala UI" w:cs="Nirmala UI"/>
        </w:rPr>
        <w:t>તેમની</w:t>
      </w:r>
      <w:r>
        <w:rPr>
          <w:rFonts w:ascii="Times New Roman" w:hAnsi="Times New Roman" w:eastAsia="Times New Roman" w:cs="Times New Roman"/>
        </w:rPr>
        <w:t xml:space="preserve"> </w:t>
      </w:r>
      <w:r>
        <w:rPr>
          <w:rFonts w:ascii="Nirmala UI" w:hAnsi="Nirmala UI" w:eastAsia="Nirmala UI" w:cs="Nirmala UI"/>
        </w:rPr>
        <w:t>ફરીસીય</w:t>
      </w:r>
      <w:r>
        <w:rPr>
          <w:rFonts w:ascii="Times New Roman" w:hAnsi="Times New Roman" w:eastAsia="Times New Roman" w:cs="Times New Roman"/>
        </w:rPr>
        <w:t xml:space="preserve"> </w:t>
      </w:r>
      <w:r>
        <w:rPr>
          <w:rFonts w:ascii="Nirmala UI" w:hAnsi="Nirmala UI" w:eastAsia="Nirmala UI" w:cs="Nirmala UI"/>
        </w:rPr>
        <w:t>વ્યાખ્યાએ</w:t>
      </w:r>
      <w:r>
        <w:rPr>
          <w:rFonts w:ascii="Times New Roman" w:hAnsi="Times New Roman" w:eastAsia="Times New Roman" w:cs="Times New Roman"/>
        </w:rPr>
        <w:t xml:space="preserve"> </w:t>
      </w:r>
      <w:r>
        <w:rPr>
          <w:rFonts w:ascii="Nirmala UI" w:hAnsi="Nirmala UI" w:eastAsia="Nirmala UI" w:cs="Nirmala UI"/>
        </w:rPr>
        <w:t>તેમને</w:t>
      </w:r>
      <w:r>
        <w:rPr>
          <w:rFonts w:ascii="Times New Roman" w:hAnsi="Times New Roman" w:eastAsia="Times New Roman" w:cs="Times New Roman"/>
        </w:rPr>
        <w:t xml:space="preserve"> </w:t>
      </w:r>
      <w:r>
        <w:rPr>
          <w:rFonts w:ascii="Nirmala UI" w:hAnsi="Nirmala UI" w:eastAsia="Nirmala UI" w:cs="Nirmala UI"/>
        </w:rPr>
        <w:t>સચ્ચા</w:t>
      </w:r>
      <w:r>
        <w:rPr>
          <w:rFonts w:ascii="Times New Roman" w:hAnsi="Times New Roman" w:eastAsia="Times New Roman" w:cs="Times New Roman"/>
        </w:rPr>
        <w:t xml:space="preserve"> </w:t>
      </w:r>
      <w:r>
        <w:rPr>
          <w:rFonts w:ascii="Nirmala UI" w:hAnsi="Nirmala UI" w:eastAsia="Nirmala UI" w:cs="Nirmala UI"/>
        </w:rPr>
        <w:t>કરારને</w:t>
      </w:r>
      <w:r>
        <w:rPr>
          <w:rFonts w:ascii="Times New Roman" w:hAnsi="Times New Roman" w:eastAsia="Times New Roman" w:cs="Times New Roman"/>
        </w:rPr>
        <w:t xml:space="preserve"> </w:t>
      </w:r>
      <w:r>
        <w:rPr>
          <w:rFonts w:ascii="Nirmala UI" w:hAnsi="Nirmala UI" w:eastAsia="Nirmala UI" w:cs="Nirmala UI"/>
        </w:rPr>
        <w:t>સમજવા</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સ્વીકારવા</w:t>
      </w:r>
      <w:r>
        <w:rPr>
          <w:rFonts w:ascii="Times New Roman" w:hAnsi="Times New Roman" w:eastAsia="Times New Roman" w:cs="Times New Roman"/>
        </w:rPr>
        <w:t xml:space="preserve"> </w:t>
      </w:r>
      <w:r>
        <w:rPr>
          <w:rFonts w:ascii="Nirmala UI" w:hAnsi="Nirmala UI" w:eastAsia="Nirmala UI" w:cs="Nirmala UI"/>
        </w:rPr>
        <w:t>દે્યા</w:t>
      </w:r>
      <w:r>
        <w:rPr>
          <w:rFonts w:ascii="Times New Roman" w:hAnsi="Times New Roman" w:eastAsia="Times New Roman" w:cs="Times New Roman"/>
        </w:rPr>
        <w:t xml:space="preserve"> </w:t>
      </w:r>
      <w:r>
        <w:rPr>
          <w:rFonts w:ascii="Nirmala UI" w:hAnsi="Nirmala UI" w:eastAsia="Nirmala UI" w:cs="Nirmala UI"/>
        </w:rPr>
        <w:t>નહીં</w:t>
      </w:r>
      <w:r>
        <w:rPr>
          <w:rFonts w:ascii="Times New Roman" w:hAnsi="Times New Roman" w:eastAsia="Times New Roman" w:cs="Times New Roman"/>
        </w:rPr>
        <w:t>.</w:t>
      </w:r>
    </w:p>
    <w:p>
      <w:pPr>
        <w:pStyle w:val="ArticleBody"/>
        <w:jc w:val="left"/>
      </w:pPr>
      <w:r>
        <w:rPr>
          <w:rFonts w:ascii="Nirmala UI" w:hAnsi="Nirmala UI" w:eastAsia="Nirmala UI" w:cs="Nirmala UI"/>
        </w:rPr>
        <w:t>ઇસ્રાયેલે</w:t>
      </w:r>
      <w:r>
        <w:rPr>
          <w:rFonts w:ascii="Times New Roman" w:hAnsi="Times New Roman" w:eastAsia="Times New Roman" w:cs="Times New Roman"/>
        </w:rPr>
        <w:t xml:space="preserve"> </w:t>
      </w:r>
      <w:r>
        <w:rPr>
          <w:rFonts w:ascii="Nirmala UI" w:hAnsi="Nirmala UI" w:eastAsia="Nirmala UI" w:cs="Nirmala UI"/>
        </w:rPr>
        <w:t>અઠવાડિયાના</w:t>
      </w:r>
      <w:r>
        <w:rPr>
          <w:rFonts w:ascii="Times New Roman" w:hAnsi="Times New Roman" w:eastAsia="Times New Roman" w:cs="Times New Roman"/>
        </w:rPr>
        <w:t xml:space="preserve"> </w:t>
      </w:r>
      <w:r>
        <w:rPr>
          <w:rFonts w:ascii="Nirmala UI" w:hAnsi="Nirmala UI" w:eastAsia="Nirmala UI" w:cs="Nirmala UI"/>
        </w:rPr>
        <w:t>મધ્યમાં</w:t>
      </w:r>
      <w:r>
        <w:rPr>
          <w:rFonts w:ascii="Times New Roman" w:hAnsi="Times New Roman" w:eastAsia="Times New Roman" w:cs="Times New Roman"/>
        </w:rPr>
        <w:t xml:space="preserve"> </w:t>
      </w:r>
      <w:r>
        <w:rPr>
          <w:rFonts w:ascii="Nirmala UI" w:hAnsi="Nirmala UI" w:eastAsia="Nirmala UI" w:cs="Nirmala UI"/>
        </w:rPr>
        <w:t>થયેલા</w:t>
      </w:r>
      <w:r>
        <w:rPr>
          <w:rFonts w:ascii="Times New Roman" w:hAnsi="Times New Roman" w:eastAsia="Times New Roman" w:cs="Times New Roman"/>
        </w:rPr>
        <w:t xml:space="preserve"> </w:t>
      </w:r>
      <w:r>
        <w:rPr>
          <w:rFonts w:ascii="Nirmala UI" w:hAnsi="Nirmala UI" w:eastAsia="Nirmala UI" w:cs="Nirmala UI"/>
        </w:rPr>
        <w:t>ક્રોસના</w:t>
      </w:r>
      <w:r>
        <w:rPr>
          <w:rFonts w:ascii="Times New Roman" w:hAnsi="Times New Roman" w:eastAsia="Times New Roman" w:cs="Times New Roman"/>
        </w:rPr>
        <w:t xml:space="preserve"> </w:t>
      </w:r>
      <w:r>
        <w:rPr>
          <w:rFonts w:ascii="Nirmala UI" w:hAnsi="Nirmala UI" w:eastAsia="Nirmala UI" w:cs="Nirmala UI"/>
        </w:rPr>
        <w:t>લોહીને</w:t>
      </w:r>
      <w:r>
        <w:rPr>
          <w:rFonts w:ascii="Times New Roman" w:hAnsi="Times New Roman" w:eastAsia="Times New Roman" w:cs="Times New Roman"/>
        </w:rPr>
        <w:t xml:space="preserve"> </w:t>
      </w:r>
      <w:r>
        <w:rPr>
          <w:rFonts w:ascii="Nirmala UI" w:hAnsi="Nirmala UI" w:eastAsia="Nirmala UI" w:cs="Nirmala UI"/>
        </w:rPr>
        <w:t>એવા</w:t>
      </w:r>
      <w:r>
        <w:rPr>
          <w:rFonts w:ascii="Times New Roman" w:hAnsi="Times New Roman" w:eastAsia="Times New Roman" w:cs="Times New Roman"/>
        </w:rPr>
        <w:t xml:space="preserve"> </w:t>
      </w:r>
      <w:r>
        <w:rPr>
          <w:rFonts w:ascii="Nirmala UI" w:hAnsi="Nirmala UI" w:eastAsia="Nirmala UI" w:cs="Nirmala UI"/>
        </w:rPr>
        <w:t>અર્થમાં</w:t>
      </w:r>
      <w:r>
        <w:rPr>
          <w:rFonts w:ascii="Times New Roman" w:hAnsi="Times New Roman" w:eastAsia="Times New Roman" w:cs="Times New Roman"/>
        </w:rPr>
        <w:t xml:space="preserve"> </w:t>
      </w:r>
      <w:r>
        <w:rPr>
          <w:rFonts w:ascii="Nirmala UI" w:hAnsi="Nirmala UI" w:eastAsia="Nirmala UI" w:cs="Nirmala UI"/>
        </w:rPr>
        <w:t>વ્યાખ્યાયિત</w:t>
      </w:r>
      <w:r>
        <w:rPr>
          <w:rFonts w:ascii="Times New Roman" w:hAnsi="Times New Roman" w:eastAsia="Times New Roman" w:cs="Times New Roman"/>
        </w:rPr>
        <w:t xml:space="preserve"> </w:t>
      </w:r>
      <w:r>
        <w:rPr>
          <w:rFonts w:ascii="Nirmala UI" w:hAnsi="Nirmala UI" w:eastAsia="Nirmala UI" w:cs="Nirmala UI"/>
        </w:rPr>
        <w:t>કર્યું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જેના</w:t>
      </w:r>
      <w:r>
        <w:rPr>
          <w:rFonts w:ascii="Times New Roman" w:hAnsi="Times New Roman" w:eastAsia="Times New Roman" w:cs="Times New Roman"/>
        </w:rPr>
        <w:t xml:space="preserve"> </w:t>
      </w:r>
      <w:r>
        <w:rPr>
          <w:rFonts w:ascii="Nirmala UI" w:hAnsi="Nirmala UI" w:eastAsia="Nirmala UI" w:cs="Nirmala UI"/>
        </w:rPr>
        <w:t>કારણે</w:t>
      </w:r>
      <w:r>
        <w:rPr>
          <w:rFonts w:ascii="Times New Roman" w:hAnsi="Times New Roman" w:eastAsia="Times New Roman" w:cs="Times New Roman"/>
        </w:rPr>
        <w:t xml:space="preserve"> </w:t>
      </w:r>
      <w:r>
        <w:rPr>
          <w:rFonts w:ascii="Nirmala UI" w:hAnsi="Nirmala UI" w:eastAsia="Nirmala UI" w:cs="Nirmala UI"/>
        </w:rPr>
        <w:t>આધુનિક</w:t>
      </w:r>
      <w:r>
        <w:rPr>
          <w:rFonts w:ascii="Times New Roman" w:hAnsi="Times New Roman" w:eastAsia="Times New Roman" w:cs="Times New Roman"/>
        </w:rPr>
        <w:t xml:space="preserve"> </w:t>
      </w:r>
      <w:r>
        <w:rPr>
          <w:rFonts w:ascii="Nirmala UI" w:hAnsi="Nirmala UI" w:eastAsia="Nirmala UI" w:cs="Nirmala UI"/>
        </w:rPr>
        <w:t>ઇસ્રાયેલ</w:t>
      </w:r>
      <w:r>
        <w:rPr>
          <w:rFonts w:ascii="Times New Roman" w:hAnsi="Times New Roman" w:eastAsia="Times New Roman" w:cs="Times New Roman"/>
        </w:rPr>
        <w:t xml:space="preserve"> </w:t>
      </w:r>
      <w:r>
        <w:rPr>
          <w:rFonts w:ascii="Nirmala UI" w:hAnsi="Nirmala UI" w:eastAsia="Nirmala UI" w:cs="Nirmala UI"/>
        </w:rPr>
        <w:t>પર</w:t>
      </w:r>
      <w:r>
        <w:rPr>
          <w:rFonts w:ascii="Times New Roman" w:hAnsi="Times New Roman" w:eastAsia="Times New Roman" w:cs="Times New Roman"/>
        </w:rPr>
        <w:t xml:space="preserve"> </w:t>
      </w:r>
      <w:r>
        <w:rPr>
          <w:rFonts w:ascii="Nirmala UI" w:hAnsi="Nirmala UI" w:eastAsia="Nirmala UI" w:cs="Nirmala UI"/>
        </w:rPr>
        <w:t>પણ</w:t>
      </w:r>
      <w:r>
        <w:rPr>
          <w:rFonts w:ascii="Times New Roman" w:hAnsi="Times New Roman" w:eastAsia="Times New Roman" w:cs="Times New Roman"/>
        </w:rPr>
        <w:t xml:space="preserve"> </w:t>
      </w:r>
      <w:r>
        <w:rPr>
          <w:rFonts w:ascii="Nirmala UI" w:hAnsi="Nirmala UI" w:eastAsia="Nirmala UI" w:cs="Nirmala UI"/>
        </w:rPr>
        <w:t>એ</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પ્રકારની</w:t>
      </w:r>
      <w:r>
        <w:rPr>
          <w:rFonts w:ascii="Times New Roman" w:hAnsi="Times New Roman" w:eastAsia="Times New Roman" w:cs="Times New Roman"/>
        </w:rPr>
        <w:t xml:space="preserve"> </w:t>
      </w:r>
      <w:r>
        <w:rPr>
          <w:rFonts w:ascii="Nirmala UI" w:hAnsi="Nirmala UI" w:eastAsia="Nirmala UI" w:cs="Nirmala UI"/>
        </w:rPr>
        <w:t>અંધતા</w:t>
      </w:r>
      <w:r>
        <w:rPr>
          <w:rFonts w:ascii="Times New Roman" w:hAnsi="Times New Roman" w:eastAsia="Times New Roman" w:cs="Times New Roman"/>
        </w:rPr>
        <w:t xml:space="preserve"> </w:t>
      </w:r>
      <w:r>
        <w:rPr>
          <w:rFonts w:ascii="Nirmala UI" w:hAnsi="Nirmala UI" w:eastAsia="Nirmala UI" w:cs="Nirmala UI"/>
        </w:rPr>
        <w:t>આવી</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જેવી</w:t>
      </w:r>
      <w:r>
        <w:rPr>
          <w:rFonts w:ascii="Times New Roman" w:hAnsi="Times New Roman" w:eastAsia="Times New Roman" w:cs="Times New Roman"/>
        </w:rPr>
        <w:t xml:space="preserve"> </w:t>
      </w:r>
      <w:r>
        <w:rPr>
          <w:rFonts w:ascii="Nirmala UI" w:hAnsi="Nirmala UI" w:eastAsia="Nirmala UI" w:cs="Nirmala UI"/>
        </w:rPr>
        <w:t>પ્રાચીન</w:t>
      </w:r>
      <w:r>
        <w:rPr>
          <w:rFonts w:ascii="Times New Roman" w:hAnsi="Times New Roman" w:eastAsia="Times New Roman" w:cs="Times New Roman"/>
        </w:rPr>
        <w:t xml:space="preserve"> </w:t>
      </w:r>
      <w:r>
        <w:rPr>
          <w:rFonts w:ascii="Nirmala UI" w:hAnsi="Nirmala UI" w:eastAsia="Nirmala UI" w:cs="Nirmala UI"/>
        </w:rPr>
        <w:t>ઇસ્રાયેલ</w:t>
      </w:r>
      <w:r>
        <w:rPr>
          <w:rFonts w:ascii="Times New Roman" w:hAnsi="Times New Roman" w:eastAsia="Times New Roman" w:cs="Times New Roman"/>
        </w:rPr>
        <w:t xml:space="preserve"> </w:t>
      </w:r>
      <w:r>
        <w:rPr>
          <w:rFonts w:ascii="Nirmala UI" w:hAnsi="Nirmala UI" w:eastAsia="Nirmala UI" w:cs="Nirmala UI"/>
        </w:rPr>
        <w:t>પર</w:t>
      </w:r>
      <w:r>
        <w:rPr>
          <w:rFonts w:ascii="Times New Roman" w:hAnsi="Times New Roman" w:eastAsia="Times New Roman" w:cs="Times New Roman"/>
        </w:rPr>
        <w:t xml:space="preserve"> </w:t>
      </w:r>
      <w:r>
        <w:rPr>
          <w:rFonts w:ascii="Nirmala UI" w:hAnsi="Nirmala UI" w:eastAsia="Nirmala UI" w:cs="Nirmala UI"/>
        </w:rPr>
        <w:t>ત્યારે</w:t>
      </w:r>
      <w:r>
        <w:rPr>
          <w:rFonts w:ascii="Times New Roman" w:hAnsi="Times New Roman" w:eastAsia="Times New Roman" w:cs="Times New Roman"/>
        </w:rPr>
        <w:t xml:space="preserve"> </w:t>
      </w:r>
      <w:r>
        <w:rPr>
          <w:rFonts w:ascii="Nirmala UI" w:hAnsi="Nirmala UI" w:eastAsia="Nirmala UI" w:cs="Nirmala UI"/>
        </w:rPr>
        <w:t>આવી</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જ્યારે</w:t>
      </w:r>
      <w:r>
        <w:rPr>
          <w:rFonts w:ascii="Times New Roman" w:hAnsi="Times New Roman" w:eastAsia="Times New Roman" w:cs="Times New Roman"/>
        </w:rPr>
        <w:t xml:space="preserve"> </w:t>
      </w:r>
      <w:r>
        <w:rPr>
          <w:rFonts w:ascii="Nirmala UI" w:hAnsi="Nirmala UI" w:eastAsia="Nirmala UI" w:cs="Nirmala UI"/>
        </w:rPr>
        <w:t>તેમણે</w:t>
      </w:r>
      <w:r>
        <w:rPr>
          <w:rFonts w:ascii="Times New Roman" w:hAnsi="Times New Roman" w:eastAsia="Times New Roman" w:cs="Times New Roman"/>
        </w:rPr>
        <w:t xml:space="preserve"> </w:t>
      </w:r>
      <w:r>
        <w:rPr>
          <w:rFonts w:ascii="Nirmala UI" w:hAnsi="Nirmala UI" w:eastAsia="Nirmala UI" w:cs="Nirmala UI"/>
        </w:rPr>
        <w:t>મશીહાને</w:t>
      </w:r>
      <w:r>
        <w:rPr>
          <w:rFonts w:ascii="Times New Roman" w:hAnsi="Times New Roman" w:eastAsia="Times New Roman" w:cs="Times New Roman"/>
        </w:rPr>
        <w:t xml:space="preserve"> </w:t>
      </w:r>
      <w:r>
        <w:rPr>
          <w:rFonts w:ascii="Nirmala UI" w:hAnsi="Nirmala UI" w:eastAsia="Nirmala UI" w:cs="Nirmala UI"/>
        </w:rPr>
        <w:t>અસ્વીકાર</w:t>
      </w:r>
      <w:r>
        <w:rPr>
          <w:rFonts w:ascii="Times New Roman" w:hAnsi="Times New Roman" w:eastAsia="Times New Roman" w:cs="Times New Roman"/>
        </w:rPr>
        <w:t xml:space="preserve"> </w:t>
      </w:r>
      <w:r>
        <w:rPr>
          <w:rFonts w:ascii="Nirmala UI" w:hAnsi="Nirmala UI" w:eastAsia="Nirmala UI" w:cs="Nirmala UI"/>
        </w:rPr>
        <w:t>કર્યો</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ઘોષણા</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કૈસર</w:t>
      </w:r>
      <w:r>
        <w:rPr>
          <w:rFonts w:ascii="Times New Roman" w:hAnsi="Times New Roman" w:eastAsia="Times New Roman" w:cs="Times New Roman"/>
        </w:rPr>
        <w:t xml:space="preserve"> </w:t>
      </w:r>
      <w:r>
        <w:rPr>
          <w:rFonts w:ascii="Nirmala UI" w:hAnsi="Nirmala UI" w:eastAsia="Nirmala UI" w:cs="Nirmala UI"/>
        </w:rPr>
        <w:t>સિવાય</w:t>
      </w:r>
      <w:r>
        <w:rPr>
          <w:rFonts w:ascii="Times New Roman" w:hAnsi="Times New Roman" w:eastAsia="Times New Roman" w:cs="Times New Roman"/>
        </w:rPr>
        <w:t xml:space="preserve"> </w:t>
      </w:r>
      <w:r>
        <w:rPr>
          <w:rFonts w:ascii="Nirmala UI" w:hAnsi="Nirmala UI" w:eastAsia="Nirmala UI" w:cs="Nirmala UI"/>
        </w:rPr>
        <w:t>તેઓનો</w:t>
      </w:r>
      <w:r>
        <w:rPr>
          <w:rFonts w:ascii="Times New Roman" w:hAnsi="Times New Roman" w:eastAsia="Times New Roman" w:cs="Times New Roman"/>
        </w:rPr>
        <w:t xml:space="preserve"> </w:t>
      </w:r>
      <w:r>
        <w:rPr>
          <w:rFonts w:ascii="Nirmala UI" w:hAnsi="Nirmala UI" w:eastAsia="Nirmala UI" w:cs="Nirmala UI"/>
        </w:rPr>
        <w:t>કોઈ</w:t>
      </w:r>
      <w:r>
        <w:rPr>
          <w:rFonts w:ascii="Times New Roman" w:hAnsi="Times New Roman" w:eastAsia="Times New Roman" w:cs="Times New Roman"/>
        </w:rPr>
        <w:t xml:space="preserve"> </w:t>
      </w:r>
      <w:r>
        <w:rPr>
          <w:rFonts w:ascii="Nirmala UI" w:hAnsi="Nirmala UI" w:eastAsia="Nirmala UI" w:cs="Nirmala UI"/>
        </w:rPr>
        <w:t>રાજા</w:t>
      </w:r>
      <w:r>
        <w:rPr>
          <w:rFonts w:ascii="Times New Roman" w:hAnsi="Times New Roman" w:eastAsia="Times New Roman" w:cs="Times New Roman"/>
        </w:rPr>
        <w:t xml:space="preserve"> </w:t>
      </w:r>
      <w:r>
        <w:rPr>
          <w:rFonts w:ascii="Nirmala UI" w:hAnsi="Nirmala UI" w:eastAsia="Nirmala UI" w:cs="Nirmala UI"/>
        </w:rPr>
        <w:t>નથી</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Israyeli ya kisasa haiioni kweli kwamba historia ambayo Gabrieli alimwekea wazi Danieli haijumuishi tu kuthibitishwa kwa agano, bali pia kutawanywa kunakowaletwa juu ya wale wanaolikataa agano hilo; kwa maana aya hizo zinaonyesha kwamba Rumi ya kipagani (yule mkuu atakayekuja) angeharibu mji na patakatifu, na kwamba hata mwisho wa vita—vilivyolikanyaga patakatifu na jeshi—“maangamizo,” kwa wingi, yalikuwa yameamriwa.</w:t>
      </w:r>
    </w:p>
    <w:p>
      <w:pPr>
        <w:pStyle w:val="ArticleBody"/>
        <w:jc w:val="left"/>
      </w:pPr>
      <w:r>
        <w:rPr>
          <w:rFonts w:ascii="Times New Roman" w:hAnsi="Times New Roman" w:eastAsia="Times New Roman" w:cs="Times New Roman"/>
        </w:rPr>
        <w:t>Katika historia ambayo Kristo alimwaga damu yake ili kulithibitisha agano pamoja na wengi, mamlaka yale mawili ya uharibifu ya Roma ya kipagani na ya kipapa yanatambulishwa kwa namna ya pekee. Damu iliyomwagika juu ya msalaba ndiyo ambayo Kristo huleta ndani ya patakatifu pa mbinguni, nayo ni ishara ya kazi yake inayowakilishwa na maono ya “mareh” ya miaka elfu mbili mia tatu. Historia hiyo imefumwa pamoja na historia ya maono ya “chazon” ya miaka elfu mbili mia tano na ishirini, kama inavyowakilishwa na mamlaka yale mawili ya uharibifu ambayo yangelikanyaga patakatifu na jeshi.</w:t>
      </w:r>
    </w:p>
    <w:p>
      <w:pPr>
        <w:pStyle w:val="ArticleBody"/>
        <w:jc w:val="left"/>
      </w:pPr>
      <w:r>
        <w:rPr>
          <w:rFonts w:ascii="Times New Roman" w:hAnsi="Times New Roman" w:eastAsia="Times New Roman" w:cs="Times New Roman"/>
        </w:rPr>
        <w:t>Amaqiniso ayemelwe ephusheni likaMiller njengamatshe ayigugu ayekhanya njengelanga, kodwa ayengakapheleli. Ezinsukwini zokugcina, lapho Ukukhala Kwaphakathi Kwamabili kuphindwa ngokwezwi nezwi, wona kanye lawo matshe ayigugu ayophonswa ebhokisini elisha, elikhulu, ngu“Ndoda Yebhulashi Lothuli”, bese ekhanya ngokuphindwe kayishumi kunokuba ayekhanya ekuqaleni. Aba yisivivinyo somyalezo wokugcina Wokukhala Kwaphakathi Kwamabili. Lawo matshe ayigugu akhonjwa ngokucacile ofakazi ababili abaprofethwa nguHabakuki, njengamatafula. Lapho amatafula amabili amashadi amaphayona ka-1843 noka-1850 ebekwa phezu komunye nomunye “umugqa phezu komugqa”, amatshe ayigugu kaMiller akhonjwa ngokucacile, futhi ngokwenza kanjalo lawo matshe ayigugu amelela umyalezo Wokukhala Kwaphakathi Kwamabili wokugcina.</w:t>
      </w:r>
    </w:p>
    <w:p>
      <w:pPr>
        <w:pStyle w:val="ArticleBody"/>
        <w:jc w:val="left"/>
      </w:pPr>
      <w:r>
        <w:rPr>
          <w:rFonts w:ascii="Leelawadee UI" w:hAnsi="Leelawadee UI" w:eastAsia="Leelawadee UI" w:cs="Leelawadee UI"/>
        </w:rPr>
        <w:t>ច្រើនបំផុតនៃសេចក្តីពិតនៅលើគំនូសតាងទាំងពីរ</w:t>
      </w:r>
      <w:r>
        <w:rPr>
          <w:rFonts w:ascii="Times New Roman" w:hAnsi="Times New Roman" w:eastAsia="Times New Roman" w:cs="Times New Roman"/>
        </w:rPr>
        <w:t xml:space="preserve"> </w:t>
      </w:r>
      <w:r>
        <w:rPr>
          <w:rFonts w:ascii="Leelawadee UI" w:hAnsi="Leelawadee UI" w:eastAsia="Leelawadee UI" w:cs="Leelawadee UI"/>
        </w:rPr>
        <w:t>បង្ហាញពីទំនាយដែលបានសម្រេចរួចមកហើយមុនឆ្នាំ</w:t>
      </w:r>
      <w:r>
        <w:rPr>
          <w:rFonts w:ascii="Times New Roman" w:hAnsi="Times New Roman" w:eastAsia="Times New Roman" w:cs="Times New Roman"/>
        </w:rPr>
        <w:t xml:space="preserve"> 1844 </w:t>
      </w:r>
      <w:r>
        <w:rPr>
          <w:rFonts w:ascii="Leelawadee UI" w:hAnsi="Leelawadee UI" w:eastAsia="Leelawadee UI" w:cs="Leelawadee UI"/>
        </w:rPr>
        <w:t>ដូចជា</w:t>
      </w:r>
      <w:r>
        <w:rPr>
          <w:rFonts w:ascii="Times New Roman" w:hAnsi="Times New Roman" w:eastAsia="Times New Roman" w:cs="Times New Roman"/>
        </w:rPr>
        <w:t xml:space="preserve"> </w:t>
      </w:r>
      <w:r>
        <w:rPr>
          <w:rFonts w:ascii="Leelawadee UI" w:hAnsi="Leelawadee UI" w:eastAsia="Leelawadee UI" w:cs="Leelawadee UI"/>
        </w:rPr>
        <w:t>ការកំណត់អត្តសញ្ញាណសត្វទាំងឡាយនៅក្នុង</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7 </w:t>
      </w:r>
      <w:r>
        <w:rPr>
          <w:rFonts w:ascii="Leelawadee UI" w:hAnsi="Leelawadee UI" w:eastAsia="Leelawadee UI" w:cs="Leelawadee UI"/>
        </w:rPr>
        <w:t>និង</w:t>
      </w:r>
      <w:r>
        <w:rPr>
          <w:rFonts w:ascii="Times New Roman" w:hAnsi="Times New Roman" w:eastAsia="Times New Roman" w:cs="Times New Roman"/>
        </w:rPr>
        <w:t xml:space="preserve"> 8</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រូបសំណាកនៅក្នុង</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2 </w:t>
      </w:r>
      <w:r>
        <w:rPr>
          <w:rFonts w:ascii="Leelawadee UI" w:hAnsi="Leelawadee UI" w:eastAsia="Leelawadee UI" w:cs="Leelawadee UI"/>
        </w:rPr>
        <w:t>ក៏ត្រូវបានបង្ហាញផងដែរ។</w:t>
      </w:r>
      <w:r>
        <w:rPr>
          <w:rFonts w:ascii="Times New Roman" w:hAnsi="Times New Roman" w:eastAsia="Times New Roman" w:cs="Times New Roman"/>
        </w:rPr>
        <w:t xml:space="preserve"> </w:t>
      </w:r>
      <w:r>
        <w:rPr>
          <w:rFonts w:ascii="Leelawadee UI" w:hAnsi="Leelawadee UI" w:eastAsia="Leelawadee UI" w:cs="Leelawadee UI"/>
        </w:rPr>
        <w:t>ការជជែកដេញដោលអំពីថា</w:t>
      </w:r>
      <w:r>
        <w:rPr>
          <w:rFonts w:ascii="Times New Roman" w:hAnsi="Times New Roman" w:eastAsia="Times New Roman" w:cs="Times New Roman"/>
        </w:rPr>
        <w:t xml:space="preserve"> </w:t>
      </w:r>
      <w:r>
        <w:rPr>
          <w:rFonts w:ascii="Leelawadee UI" w:hAnsi="Leelawadee UI" w:eastAsia="Leelawadee UI" w:cs="Leelawadee UI"/>
        </w:rPr>
        <w:t>តើរ៉ូម</w:t>
      </w:r>
      <w:r>
        <w:rPr>
          <w:rFonts w:ascii="Times New Roman" w:hAnsi="Times New Roman" w:eastAsia="Times New Roman" w:cs="Times New Roman"/>
        </w:rPr>
        <w:t xml:space="preserve"> </w:t>
      </w:r>
      <w:r>
        <w:rPr>
          <w:rFonts w:ascii="Leelawadee UI" w:hAnsi="Leelawadee UI" w:eastAsia="Leelawadee UI" w:cs="Leelawadee UI"/>
        </w:rPr>
        <w:t>ឬ</w:t>
      </w:r>
      <w:r>
        <w:rPr>
          <w:rFonts w:ascii="Times New Roman" w:hAnsi="Times New Roman" w:eastAsia="Times New Roman" w:cs="Times New Roman"/>
        </w:rPr>
        <w:t xml:space="preserve"> </w:t>
      </w:r>
      <w:r>
        <w:rPr>
          <w:rFonts w:ascii="Leelawadee UI" w:hAnsi="Leelawadee UI" w:eastAsia="Leelawadee UI" w:cs="Leelawadee UI"/>
        </w:rPr>
        <w:t>អង់ទីយ៉ូខុស</w:t>
      </w:r>
      <w:r>
        <w:rPr>
          <w:rFonts w:ascii="Times New Roman" w:hAnsi="Times New Roman" w:eastAsia="Times New Roman" w:cs="Times New Roman"/>
        </w:rPr>
        <w:t xml:space="preserve"> </w:t>
      </w:r>
      <w:r>
        <w:rPr>
          <w:rFonts w:ascii="Leelawadee UI" w:hAnsi="Leelawadee UI" w:eastAsia="Leelawadee UI" w:cs="Leelawadee UI"/>
        </w:rPr>
        <w:t>អេពីផានេស</w:t>
      </w:r>
      <w:r>
        <w:rPr>
          <w:rFonts w:ascii="Times New Roman" w:hAnsi="Times New Roman" w:eastAsia="Times New Roman" w:cs="Times New Roman"/>
        </w:rPr>
        <w:t xml:space="preserve"> </w:t>
      </w:r>
      <w:r>
        <w:rPr>
          <w:rFonts w:ascii="Leelawadee UI" w:hAnsi="Leelawadee UI" w:eastAsia="Leelawadee UI" w:cs="Leelawadee UI"/>
        </w:rPr>
        <w:t>ជាអ្វីដែលបង្កើតចក្ខុនិមិត្តនោះ</w:t>
      </w:r>
      <w:r>
        <w:rPr>
          <w:rFonts w:ascii="Times New Roman" w:hAnsi="Times New Roman" w:eastAsia="Times New Roman" w:cs="Times New Roman"/>
        </w:rPr>
        <w:t xml:space="preserve"> </w:t>
      </w:r>
      <w:r>
        <w:rPr>
          <w:rFonts w:ascii="Leelawadee UI" w:hAnsi="Leelawadee UI" w:eastAsia="Leelawadee UI" w:cs="Leelawadee UI"/>
        </w:rPr>
        <w:t>ក៏មាននៅទីនោះដែរ។</w:t>
      </w:r>
      <w:r>
        <w:rPr>
          <w:rFonts w:ascii="Times New Roman" w:hAnsi="Times New Roman" w:eastAsia="Times New Roman" w:cs="Times New Roman"/>
        </w:rPr>
        <w:t xml:space="preserve"> </w:t>
      </w:r>
      <w:r>
        <w:rPr>
          <w:rFonts w:ascii="Leelawadee UI" w:hAnsi="Leelawadee UI" w:eastAsia="Leelawadee UI" w:cs="Leelawadee UI"/>
        </w:rPr>
        <w:t>ការខកចិត្តលើកដំបូង</w:t>
      </w:r>
      <w:r>
        <w:rPr>
          <w:rFonts w:ascii="Times New Roman" w:hAnsi="Times New Roman" w:eastAsia="Times New Roman" w:cs="Times New Roman"/>
        </w:rPr>
        <w:t xml:space="preserve"> </w:t>
      </w:r>
      <w:r>
        <w:rPr>
          <w:rFonts w:ascii="Leelawadee UI" w:hAnsi="Leelawadee UI" w:eastAsia="Leelawadee UI" w:cs="Leelawadee UI"/>
        </w:rPr>
        <w:t>និងពេលពន្យារនៅក្នុង</w:t>
      </w:r>
      <w:r>
        <w:rPr>
          <w:rFonts w:ascii="Times New Roman" w:hAnsi="Times New Roman" w:eastAsia="Times New Roman" w:cs="Times New Roman"/>
        </w:rPr>
        <w:t xml:space="preserve"> </w:t>
      </w:r>
      <w:r>
        <w:rPr>
          <w:rFonts w:ascii="Leelawadee UI" w:hAnsi="Leelawadee UI" w:eastAsia="Leelawadee UI" w:cs="Leelawadee UI"/>
        </w:rPr>
        <w:t>ហាបាគុក</w:t>
      </w:r>
      <w:r>
        <w:rPr>
          <w:rFonts w:ascii="Times New Roman" w:hAnsi="Times New Roman" w:eastAsia="Times New Roman" w:cs="Times New Roman"/>
        </w:rPr>
        <w:t xml:space="preserve"> </w:t>
      </w:r>
      <w:r>
        <w:rPr>
          <w:rFonts w:ascii="Leelawadee UI" w:hAnsi="Leelawadee UI" w:eastAsia="Leelawadee UI" w:cs="Leelawadee UI"/>
        </w:rPr>
        <w:t>និងរឿងព្រហ្មចារីទាំងដប់</w:t>
      </w:r>
      <w:r>
        <w:rPr>
          <w:rFonts w:ascii="Times New Roman" w:hAnsi="Times New Roman" w:eastAsia="Times New Roman" w:cs="Times New Roman"/>
        </w:rPr>
        <w:t xml:space="preserve"> </w:t>
      </w:r>
      <w:r>
        <w:rPr>
          <w:rFonts w:ascii="Leelawadee UI" w:hAnsi="Leelawadee UI" w:eastAsia="Leelawadee UI" w:cs="Leelawadee UI"/>
        </w:rPr>
        <w:t>ក៏មាននៅទីនោះដែរ។</w:t>
      </w:r>
      <w:r>
        <w:rPr>
          <w:rFonts w:ascii="Times New Roman" w:hAnsi="Times New Roman" w:eastAsia="Times New Roman" w:cs="Times New Roman"/>
        </w:rPr>
        <w:t xml:space="preserve"> </w:t>
      </w:r>
      <w:r>
        <w:rPr>
          <w:rFonts w:ascii="Leelawadee UI" w:hAnsi="Leelawadee UI" w:eastAsia="Leelawadee UI" w:cs="Leelawadee UI"/>
        </w:rPr>
        <w:t>ការមកដល់នៃទេវតាទីបីក៏មាននៅទីនោះ</w:t>
      </w:r>
      <w:r>
        <w:rPr>
          <w:rFonts w:ascii="Times New Roman" w:hAnsi="Times New Roman" w:eastAsia="Times New Roman" w:cs="Times New Roman"/>
        </w:rPr>
        <w:t xml:space="preserve"> </w:t>
      </w:r>
      <w:r>
        <w:rPr>
          <w:rFonts w:ascii="Leelawadee UI" w:hAnsi="Leelawadee UI" w:eastAsia="Leelawadee UI" w:cs="Leelawadee UI"/>
        </w:rPr>
        <w:t>ដូចគ្នានឹងទីសក្ការៈនៅស្ថានសួគ៌ផងដែរ។</w:t>
      </w:r>
      <w:r>
        <w:rPr>
          <w:rFonts w:ascii="Times New Roman" w:hAnsi="Times New Roman" w:eastAsia="Times New Roman" w:cs="Times New Roman"/>
        </w:rPr>
        <w:t xml:space="preserve"> «</w:t>
      </w:r>
      <w:r>
        <w:rPr>
          <w:rFonts w:ascii="Leelawadee UI" w:hAnsi="Leelawadee UI" w:eastAsia="Leelawadee UI" w:cs="Leelawadee UI"/>
        </w:rPr>
        <w:t>ពាក្យ</w:t>
      </w:r>
      <w:r>
        <w:rPr>
          <w:rFonts w:ascii="Times New Roman" w:hAnsi="Times New Roman" w:eastAsia="Times New Roman" w:cs="Times New Roman"/>
        </w:rPr>
        <w:t xml:space="preserve"> “</w:t>
      </w:r>
      <w:r>
        <w:rPr>
          <w:rFonts w:ascii="Leelawadee UI" w:hAnsi="Leelawadee UI" w:eastAsia="Leelawadee UI" w:cs="Leelawadee UI"/>
        </w:rPr>
        <w:t>ប្រចាំថ្ងៃ</w:t>
      </w:r>
      <w:r>
        <w:rPr>
          <w:rFonts w:ascii="Times New Roman" w:hAnsi="Times New Roman" w:eastAsia="Times New Roman" w:cs="Times New Roman"/>
        </w:rPr>
        <w:t xml:space="preserve">”» </w:t>
      </w:r>
      <w:r>
        <w:rPr>
          <w:rFonts w:ascii="Leelawadee UI" w:hAnsi="Leelawadee UI" w:eastAsia="Leelawadee UI" w:cs="Leelawadee UI"/>
        </w:rPr>
        <w:t>ក្នុងនាមជានិមិត្តសញ្ញានៃពហុទេវនិយម</w:t>
      </w:r>
      <w:r>
        <w:rPr>
          <w:rFonts w:ascii="Times New Roman" w:hAnsi="Times New Roman" w:eastAsia="Times New Roman" w:cs="Times New Roman"/>
        </w:rPr>
        <w:t xml:space="preserve"> </w:t>
      </w:r>
      <w:r>
        <w:rPr>
          <w:rFonts w:ascii="Leelawadee UI" w:hAnsi="Leelawadee UI" w:eastAsia="Leelawadee UI" w:cs="Leelawadee UI"/>
        </w:rPr>
        <w:t>ក៏មាននៅទីនោះដែរ។</w:t>
      </w:r>
      <w:r>
        <w:rPr>
          <w:rFonts w:ascii="Times New Roman" w:hAnsi="Times New Roman" w:eastAsia="Times New Roman" w:cs="Times New Roman"/>
        </w:rPr>
        <w:t xml:space="preserve"> </w:t>
      </w:r>
      <w:r>
        <w:rPr>
          <w:rFonts w:ascii="Leelawadee UI" w:hAnsi="Leelawadee UI" w:eastAsia="Leelawadee UI" w:cs="Leelawadee UI"/>
        </w:rPr>
        <w:t>ហើយជាក់ជាមិនខាន</w:t>
      </w:r>
      <w:r>
        <w:rPr>
          <w:rFonts w:ascii="Times New Roman" w:hAnsi="Times New Roman" w:eastAsia="Times New Roman" w:cs="Times New Roman"/>
        </w:rPr>
        <w:t xml:space="preserve"> </w:t>
      </w:r>
      <w:r>
        <w:rPr>
          <w:rFonts w:ascii="Leelawadee UI" w:hAnsi="Leelawadee UI" w:eastAsia="Leelawadee UI" w:cs="Leelawadee UI"/>
        </w:rPr>
        <w:t>វេទនាទាំងបីនៃសាសនាអ៊ីស្លាម</w:t>
      </w:r>
      <w:r>
        <w:rPr>
          <w:rFonts w:ascii="Times New Roman" w:hAnsi="Times New Roman" w:eastAsia="Times New Roman" w:cs="Times New Roman"/>
        </w:rPr>
        <w:t xml:space="preserve"> </w:t>
      </w:r>
      <w:r>
        <w:rPr>
          <w:rFonts w:ascii="Leelawadee UI" w:hAnsi="Leelawadee UI" w:eastAsia="Leelawadee UI" w:cs="Leelawadee UI"/>
        </w:rPr>
        <w:t>ក៏មាននៅទីនោះដែរ។</w:t>
      </w:r>
      <w:r>
        <w:rPr>
          <w:rFonts w:ascii="Times New Roman" w:hAnsi="Times New Roman" w:eastAsia="Times New Roman" w:cs="Times New Roman"/>
        </w:rPr>
        <w:t xml:space="preserve"> </w:t>
      </w:r>
      <w:r>
        <w:rPr>
          <w:rFonts w:ascii="Leelawadee UI" w:hAnsi="Leelawadee UI" w:eastAsia="Leelawadee UI" w:cs="Leelawadee UI"/>
        </w:rPr>
        <w:t>នៅពេលយកមករួមគ្នា</w:t>
      </w:r>
      <w:r>
        <w:rPr>
          <w:rFonts w:ascii="Times New Roman" w:hAnsi="Times New Roman" w:eastAsia="Times New Roman" w:cs="Times New Roman"/>
        </w:rPr>
        <w:t xml:space="preserve"> </w:t>
      </w:r>
      <w:r>
        <w:rPr>
          <w:rFonts w:ascii="Leelawadee UI" w:hAnsi="Leelawadee UI" w:eastAsia="Leelawadee UI" w:cs="Leelawadee UI"/>
        </w:rPr>
        <w:t>គំនូសតាងទាំងនោះតំណាងឲ្យការបង្ហាញមួយនៃ</w:t>
      </w:r>
      <w:r>
        <w:rPr>
          <w:rFonts w:ascii="Times New Roman" w:hAnsi="Times New Roman" w:eastAsia="Times New Roman" w:cs="Times New Roman"/>
        </w:rPr>
        <w:t xml:space="preserve"> «</w:t>
      </w:r>
      <w:r>
        <w:rPr>
          <w:rFonts w:ascii="Leelawadee UI" w:hAnsi="Leelawadee UI" w:eastAsia="Leelawadee UI" w:cs="Leelawadee UI"/>
        </w:rPr>
        <w:t>ការកើនឡើងនៃចំណេះដឹង</w:t>
      </w:r>
      <w:r>
        <w:rPr>
          <w:rFonts w:ascii="Times New Roman" w:hAnsi="Times New Roman" w:eastAsia="Times New Roman" w:cs="Times New Roman"/>
        </w:rPr>
        <w:t xml:space="preserve">» </w:t>
      </w:r>
      <w:r>
        <w:rPr>
          <w:rFonts w:ascii="Leelawadee UI" w:hAnsi="Leelawadee UI" w:eastAsia="Leelawadee UI" w:cs="Leelawadee UI"/>
        </w:rPr>
        <w:t>ដែលកើតឡើង</w:t>
      </w:r>
      <w:r>
        <w:rPr>
          <w:rFonts w:ascii="Times New Roman" w:hAnsi="Times New Roman" w:eastAsia="Times New Roman" w:cs="Times New Roman"/>
        </w:rPr>
        <w:t xml:space="preserve"> </w:t>
      </w:r>
      <w:r>
        <w:rPr>
          <w:rFonts w:ascii="Leelawadee UI" w:hAnsi="Leelawadee UI" w:eastAsia="Leelawadee UI" w:cs="Leelawadee UI"/>
        </w:rPr>
        <w:t>នៅពេលសិង្ហនៃពូជយូដា</w:t>
      </w:r>
      <w:r>
        <w:rPr>
          <w:rFonts w:ascii="Times New Roman" w:hAnsi="Times New Roman" w:eastAsia="Times New Roman" w:cs="Times New Roman"/>
        </w:rPr>
        <w:t xml:space="preserve"> </w:t>
      </w:r>
      <w:r>
        <w:rPr>
          <w:rFonts w:ascii="Leelawadee UI" w:hAnsi="Leelawadee UI" w:eastAsia="Leelawadee UI" w:cs="Leelawadee UI"/>
        </w:rPr>
        <w:t>បើកត្រាសេចក្តីពិតទំនាយមួយ។</w:t>
      </w:r>
    </w:p>
    <w:p>
      <w:pPr>
        <w:pStyle w:val="ArticleBody"/>
        <w:jc w:val="left"/>
      </w:pPr>
      <w:r>
        <w:rPr>
          <w:rFonts w:ascii="Times New Roman" w:hAnsi="Times New Roman" w:eastAsia="Times New Roman" w:cs="Times New Roman"/>
        </w:rPr>
        <w:t>Sezvatinopedza kufungisisa kwedu pamusoro pechiratidzo chorwizi Ulai sechiratidzo chezivo yechiporofita yakasvinudzwa panguva yokuguma muna 1798, iyo yakawedzera kuti iumbe mabwe anokosha mubhokisi idzva, guru, rokurota kwaWilliam Miller, tichadzokerazve kuzvokwadi dzechiMillerite dzakanga dzisina kukwana munhoroondo yadzo. Dzimwe dzakasiyiwa dziri mumamiriro okusakwana nokuda kwenguva yenhoroondo yavakanga vachirarama mairi vaMillerite, uye dzimwe dzakasiyiwa dzisina kukwana nokuda kwokusateerera kwaavo vakaramba kufambirana nechiedza chaifambira mberi chengirozi yechitatu.</w:t>
      </w:r>
    </w:p>
    <w:p>
      <w:pPr>
        <w:pStyle w:val="ArticleBody"/>
        <w:jc w:val="left"/>
      </w:pPr>
      <w:r>
        <w:rPr>
          <w:rFonts w:ascii="Times New Roman" w:hAnsi="Times New Roman" w:eastAsia="Times New Roman" w:cs="Times New Roman"/>
        </w:rPr>
        <w:t>Waxaan qodobadan ku sii wadi doonnaa maqaalka xiga.</w:t>
      </w:r>
    </w:p>
    <w:p>
      <w:pPr>
        <w:pStyle w:val="ArticleScripture"/>
        <w:jc w:val="left"/>
      </w:pPr>
      <w:r>
        <w:rPr>
          <w:rFonts w:ascii="Times New Roman" w:hAnsi="Times New Roman" w:eastAsia="Times New Roman" w:cs="Times New Roman"/>
        </w:rPr>
        <w:t>“Avo Mwari akatuma neshoko vanhu zvavo chete, asi shoko ravanotakura rine chimiro chakadini? Muchatsunga here kufuratira, kana kurerutsa, yambiro idzodzo, nokuti Mwari haana kukubvunzai kuti chii chaingadai chasarudzwa? Mwari anodana vanhu vachataura, vachadanidzira nesimba, vasingaregi. Mwari akamutsa vatumwa vake kuti vaite basa rake renguva ino. Vamwe vakatsauka kubva mushoko wokururama kwaKristu kuti vatsoropodze vanhu vacho nokusakwana kwavo, nokuti havaparidzi shoko rechokwadi nenyasha dzose nokunatswa kwose kunodiwa. Vane kushingaira kwakanyanyisa, vane kusimbisisa kwakanyanyisa, vanotaura nechisimbiso chakanyanyisa, uye nokudaro shoko iro raigona kuunza kuporeswa noupenyu nenyaradzo kumweya mizhinji yakaneta neyakatambudzwa, rinorambidzwa, mune chimwe chiyero; nokuti pachiyero ichocho icho vanhu vane simba vanovhara mwoyo yavo pachavo nokumisikidza kuda kwavo pachavo vachipikisana nezvakataurwa naMwari, vachatsvaka kubvisa mwenje wechiedza kubva kuna avo vave vachishuva nokunyengetera chiedza nesimba rinomutsa upenyu. Kristu akanyora pasi mashoko ose akaomarara, okuzvikudza, nokunyomba akataurwa pamusoro pavaranda vake sokunge akataurwa pamusoro pake amene.”</w:t>
      </w:r>
    </w:p>
    <w:p>
      <w:pPr>
        <w:pStyle w:val="ArticleScripture"/>
        <w:jc w:val="left"/>
      </w:pPr>
      <w:r>
        <w:rPr>
          <w:rFonts w:ascii="Times New Roman" w:hAnsi="Times New Roman" w:eastAsia="Times New Roman" w:cs="Times New Roman"/>
        </w:rPr>
        <w:t>“Ujumbe wa malaika wa tatu hautaeleweka, na nuru itakayoitia dunia nuru kwa utukufu wake itaitwa nuru ya uongo na wale wanaokataa kutembea katika utukufu wake unaoendelea kuongezeka. Kazi ambayo ingeweza kufanywa itaachwa bila kufanywa na wakataao ukweli, kwa sababu ya kutokuamini kwao. Tunawasihi ninyi mnaoipinga nuru ya ukweli, mjitenge njiani mwa watu wa Mungu. Acheni nuru iliyotumwa kutoka mbinguni iwaangazie kwa miale iliyo wazi na thabiti. Mungu anawawajibisha ninyi ambao nuru hii imewajia, kwa matumizi mnayoifanya. Wale wasiokubali kusikia watahesabiwa kuwa na hatia; kwa maana ukweli umewekwa karibu nao ili waupoke, lakini walidharau fursa na mapendeleo yao. Ujumbe wenye vibali vya kimungu umetumwa kwa watu wa Mungu; utukufu, ukuu, na haki ya Kristo, zilizojaa wema na kweli, zimewasilishwa; utimilifu wa Uungu ndani ya Yesu Kristo umewekwa wazi miongoni mwetu kwa uzuri na upendezi, ili kuwavuta wote ambao mioyo yao haikufungwa na chuki ya upendeleo. Tunajua kwamba Mungu ametenda kazi miongoni mwetu. Tumeona roho zikigeuka kutoka dhambini na kuelekea katika haki. Tumeona imani ikifufuliwa katika mioyo ya waliovunjika moyo. Je, tutakuwa kama wale wenye ukoma waliotakaswa wakaendelea na njia yao, na mmoja tu akarudi kumtukuza Mungu? Afadhali na tusimulie wema wake, na kumhimidi Mungu kwa moyo, kwa kalamu, na kwa sauti.” Review and Herald, Mei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Nhamba Makumi Mashanu neShanu</dc:title>
  <dc:subject>කුඹුරු අනාවැකි මල්බැඳියේ අනාවරණය: ගබ්‍රියෙල්ගේ දානියෙල්ට වූ ප්‍රකාශනය</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