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Mapfumbamwe neNhanhatu</w:t>
      </w:r>
    </w:p>
    <w:p>
      <w:pPr>
        <w:pStyle w:val="ArticleSubtitle"/>
        <w:jc w:val="left"/>
      </w:pPr>
      <w:r>
        <w:rPr>
          <w:rFonts w:ascii="Arial" w:hAnsi="Arial" w:eastAsia="Arial" w:cs="Arial"/>
        </w:rPr>
        <w:t>Bhavhura Dzitatu reChiporofita: Kuvhura Hwaro hweChiporofita hweMazuva Okupedzisira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Muundo wa ujumbe wa kinabii wa William Miller ulikuwa mamlaka mbili ziletazo ukiwa, yaani upagani ukifuatiwa na upapa; na muundo wa ujumbe wa kinabii wa Future for America ni mamlaka tatu ziletazo ukiwa, yaani upagani, ukifuatiwa na upapa, ukifuatiwa na Uprotestanti ulioasi, huku zote zikiwa za wakati mmoja mwishoni. Ufunguo mkuu wa kinabii kwa uelewa wa kinabii wa Miller ulikuwa kwamba “the daily” katika kitabu cha Danieli ilikuwa ishara ya upagani, kwa maana hilo liliweka uhusiano wa mamlaka hizo mbili ziletazo ukiwa, ambazo zikawa muundo wa uelewa wake wa kinabii. Ufunguo mkuu wa kinabii kwa uelewa wa kinabii wa Future for America pia ni kwamba “the daily” katika kitabu cha Danieli ni ishara ya upagani, kwa maana utimilifu wa kihistoria wa upagani uliweka mfuatano wa matukio katika Danieli kumi na moja aya arobaini na arobaini na moja, ambao ukawa muundo wa uelewa wa kinabii wa Future for America.</w:t>
      </w:r>
    </w:p>
    <w:p>
      <w:pPr>
        <w:pStyle w:val="ArticleBody"/>
        <w:jc w:val="left"/>
      </w:pPr>
      <w:r>
        <w:rPr>
          <w:rFonts w:ascii="Times New Roman" w:hAnsi="Times New Roman" w:eastAsia="Times New Roman" w:cs="Times New Roman"/>
        </w:rPr>
        <w:t>Semenjak ilimunya ye baru selalu begitu, kemajuan kebenaran ye dibukak pada taun 1989 pas Uni Soviet runtuh ditentang oleh banyak macam suara. Perlawanan ye dibawa ngelawan kebenaran itu selalu menghasilkan pemahaman ye lebih jelas tentang kebenaran itu. Dalam pertentangan-pertentangan awal ngelawan kebenaran ye terdapat dalam enam ayat terakhir Daniel sebelas, beberapa aturan nubuat ye terdapat dalam Alkitab dikenali sebagai bukti-bukti penting buat menopang pertambahan pengetahuan ye terjadi waktu kitab Daniel dibukak pada taun 1989. Sekarang ini kite lagi mempertimbangkan salah satu dari aturan-aturan itu, ye kite sebut “penerapan rangkap tiga dari nubuat.”</w:t>
      </w:r>
    </w:p>
    <w:p>
      <w:pPr>
        <w:pStyle w:val="ArticleBody"/>
        <w:jc w:val="left"/>
      </w:pPr>
      <w:r>
        <w:rPr>
          <w:rFonts w:ascii="Times New Roman" w:hAnsi="Times New Roman" w:eastAsia="Times New Roman" w:cs="Times New Roman"/>
        </w:rPr>
        <w:t>Takatanga nokutarisa mashandisirwo maviri etatu ayo, pane imwe nhanho, ari mutsara mumwe chete, asi pane imwe nhanho akasiyana. Kuratidzwa kuviri kwokutanga kweRoma (yechihedheni neyoupapa) kunosimbisa kuratidzwa kwechitatu kweRoma Yemazuva Ano. Kuratidzwa kuviri kwokutanga kweBhabhironi (Bhabheri neBhabhironi) kwakasimbisa kuratidzwa kwechitatu kweBhabhironi Yemazuva Ano. Roma Yemazuva Ano ndiyo chikara cheZvakazarurwa 17 chinotasvwa neBhabhironi Yemazuva Ano uye chinotongwawo nacho. Zvakaparadzana sokunge mukomana wemombe nebhiza rake, asiwo vanoita upombwe hwomweya pamwe chete, saka pane iyoyo nhanho chinhu chimwe. Kune mamwe mashandisirwo matatu-mapetwa euporofita ane ukama hwakafanana.</w:t>
      </w:r>
    </w:p>
    <w:p>
      <w:pPr>
        <w:pStyle w:val="ArticleBody"/>
        <w:jc w:val="left"/>
      </w:pPr>
      <w:r>
        <w:rPr>
          <w:rFonts w:ascii="Times New Roman" w:hAnsi="Times New Roman" w:eastAsia="Times New Roman" w:cs="Times New Roman"/>
        </w:rPr>
        <w:t>Maonekedwe awiri oyambirira a Eliya (Eliya ndi Yohane M’batizi), amakhazikitsa Eliya wachitatu wa masiku otsiriza. Pamodzi ndi zimenezo, atumiki awiri oyambirira amene akonzekera njira Mtumiki wa Chipangano (Yohane M’batizi ndi William Miller), amakhazikitsa mtumiki amene akonzekera njira Mtumiki wa Chipangano m’masiku otsiriza. Pali mfundo zitatu zofunika kuzindikira m’mizere iwiri imeneyi ya kugwiritsidwa ntchito katatu kwa uneneri.</w:t>
      </w:r>
    </w:p>
    <w:p>
      <w:pPr>
        <w:pStyle w:val="ArticleBody"/>
        <w:jc w:val="left"/>
      </w:pPr>
      <w:r>
        <w:rPr>
          <w:rFonts w:ascii="Times New Roman" w:hAnsi="Times New Roman" w:eastAsia="Times New Roman" w:cs="Times New Roman"/>
        </w:rPr>
        <w:t>Pfungwa yokutanga ndeyekuti vamiririri venhoroondo chaivo vemitsetse miviri yekushandiswa katatu kwechiporofita ndivo, pachinhu chikuru, vanhu vamwe chete venhoroondo; asi chinangwa chavo mumifananidzo miviri iyi chakasiyana zvakajeka. Pfungwa yechipiri ndeyekuziva kuti mutsauko uripo pakati pekushandiswa uku kuviri kwechiporofita, kwakabatana zvikuru uye kuri katatu, chii. Mutsauko wacho ndewekuti Eriya anomiririra basa rokunze mumazuva okupedzisira, uye mutumwa anogadzirira nzira yoMutumwa weSungano anomiririra basa romukati mumazuva okupedzisira.</w:t>
      </w:r>
    </w:p>
    <w:p>
      <w:pPr>
        <w:pStyle w:val="ArticleBody"/>
        <w:jc w:val="left"/>
      </w:pPr>
      <w:r>
        <w:rPr>
          <w:rFonts w:ascii="Times New Roman" w:hAnsi="Times New Roman" w:eastAsia="Times New Roman" w:cs="Times New Roman"/>
        </w:rPr>
        <w:t>Iphuzu lesitsatfu lekufanele licatshangelwe kutsi Jesu, njengaye longu-Alfa ne-Omega, ukhomba Eliya wesitsatfu, futsi nangabe injalo nesitfunywa sesitsatfu lesilungisa indlela, njengalokuhlangene nako kokubili Eliya wesekucala na-Eliya wekugcina, kanye nesitfunywa sekucala nesekugcina lesilungisa indlela yeSitfunywa seSivumelwane. Sitfunywa sa-Eliya sengelosi yekucala kanye nesitfunywa sa-Eliya sengelosi yesitsatfu kwakha kugcwaliseka kwesitsatfu kwa-Eliya, kantsi sitfunywa lesilungisa indlela simelwe njengesitfunywa seminyakato yengelosi yekucala kanye neyesitsatfu.</w:t>
      </w:r>
    </w:p>
    <w:p>
      <w:pPr>
        <w:pStyle w:val="ArticleBody"/>
        <w:jc w:val="left"/>
      </w:pPr>
      <w:r>
        <w:rPr>
          <w:rFonts w:ascii="Times New Roman" w:hAnsi="Times New Roman" w:eastAsia="Times New Roman" w:cs="Times New Roman"/>
        </w:rPr>
        <w:t>Muporofita Erija anopa mufananidzo wokukakavadzana kwamazuva okupedzisira pakati pevanhu vaMwari nemubatanidzwa wakapetwa katatu weRoma yeMazuva Ano mukukakavadzana kwakaitika paGomo reKarimeri.</w:t>
      </w:r>
    </w:p>
    <w:p>
      <w:pPr>
        <w:pStyle w:val="ArticleBody"/>
        <w:jc w:val="left"/>
      </w:pPr>
      <w:r>
        <w:rPr>
          <w:rFonts w:ascii="Times New Roman" w:hAnsi="Times New Roman" w:eastAsia="Times New Roman" w:cs="Times New Roman"/>
        </w:rPr>
        <w:t>Gomo reKarimeri riri kuchamhembe kweIsraeri, pedyo nemhenderekedzo yeGungwa reMediterranean. Rinotambanuka zvakada kufamba richibva kuchamhembe kwakadziva kumadokero richienda kumaodzanyemba kwakadziva kumabvazuva, uye rinoumba mutsetse wakakwirira unonyatsooneka unotambanuka kwemakiromita anenge 63 (mamaira 39). Mupata weMegidho, unozivikanwawo seMupata weJezreeri, uri kumaodzanyemba kwakadziva kumabvazuva kweGomo reKarimeri. Gomo reKarimeri neMupata weMegidho zviri pedyo zvikuru kana zvichienzaniswa nechinhambwe chiri pakati pazvo. Chinhambwe chiri pakati pazvo, kana chikaenzaniswa nenzira yakatwasuka (sekubhururuka kunoita shiri), chinofungidzirwa kuva mamaira anenge 20 kusvika ku25 (makiromita 32 kusvika ku40). Kumadokero kweGomo reKarimeri kune Gungwa reMediterranean, uye kumabvazuva kweMupata weMegidho neMupata weJezreeri kune Gungwa reGarirea, rinozivikanwawo seDziva reTiberiasi kana Dziva reKinereti.</w:t>
      </w:r>
    </w:p>
    <w:p>
      <w:pPr>
        <w:pStyle w:val="ArticleBody"/>
        <w:jc w:val="left"/>
      </w:pPr>
      <w:r>
        <w:rPr>
          <w:rFonts w:ascii="Times New Roman" w:hAnsi="Times New Roman" w:eastAsia="Times New Roman" w:cs="Times New Roman"/>
        </w:rPr>
        <w:t>Muchakazarurwa, hondo yeArmagedhoni iri kuratidza Mupata weMegidho, uye kufemerwa hakuna kuda kuti vadzidzi vechiporofita vatende kuti bhuku raZvakazarurwa rakanga richitsanangura shoko raro nenzira chaiyoiyo; naizvozvo, parakatsanangura Armagedhoni (Megidho) seArmagedhoni, rakashandisa shoko rokuti “har,” rinoreva gomo, kuti zvijeke kuti hondo yacho yaiva mufananidzo womweya wehondo yokupedzisira iyo dhiragoni, chikara, nomuprofita wenhema vanotungamirira nyika kwairi.</w:t>
      </w:r>
    </w:p>
    <w:p>
      <w:pPr>
        <w:pStyle w:val="ArticleBody"/>
        <w:jc w:val="left"/>
      </w:pPr>
      <w:r>
        <w:rPr>
          <w:rFonts w:ascii="Times New Roman" w:hAnsi="Times New Roman" w:eastAsia="Times New Roman" w:cs="Times New Roman"/>
        </w:rPr>
        <w:t>A yo khetholla Megiddo e le Armagedone, Johanne o ile a tiisa hore e se ke ea utloisisoa e le sebaka sa sebele sa jeokrafi, hobane Megiddo ke phula, ’me ha e na lithaba. Haufi haholo ho teng Thaba ea Karemele, moo ho ileng ha etsahala ho tobana ha Elia le Akabe hammoho le baprofeta ba Jezebele; ka hona Megiddo le Thaba ea Karemele ka bobeli ke litšoantšiso tsa ntoa ea ho qetela ea Armagedone.</w:t>
      </w:r>
    </w:p>
    <w:p>
      <w:pPr>
        <w:pStyle w:val="ArticleBody"/>
        <w:jc w:val="left"/>
      </w:pPr>
      <w:r>
        <w:rPr>
          <w:rFonts w:ascii="Times New Roman" w:hAnsi="Times New Roman" w:eastAsia="Times New Roman" w:cs="Times New Roman"/>
        </w:rPr>
        <w:t>Kana waizodhirowa katatu ine Jerusarema, Gomo reKarimeri, neMupata weMegidho, Jerusarema raizova riri pakona yokumaodzanyemba kwakabvazuva yekatatu iyo, Gomo reKarimeri riri kuchamhembe kwakadziva kumadokero, uye Mupata weMegidho uri kuchamhembe kwakadziva kumabvazuva. Nzvimbo inomiririra nenzira yokufananidzira hondo yeAmagedhoni yakaganhurwa namakungwa maviri, uye mambo wokuchamhembe (hure reBhabhironi razvino) anosvika kumugumo wake pakati pamakungwa negomo dzvene rinobwinya. Uye panguva iyoyo nguva yokuedzwa kwavanhu inopera.</w:t>
      </w:r>
    </w:p>
    <w:p>
      <w:pPr>
        <w:pStyle w:val="ArticleScripture"/>
        <w:jc w:val="left"/>
      </w:pPr>
      <w:r>
        <w:rPr>
          <w:rFonts w:ascii="Times New Roman" w:hAnsi="Times New Roman" w:eastAsia="Times New Roman" w:cs="Times New Roman"/>
        </w:rPr>
        <w:t>Asi mashoko achabva kumabvazuva nokuchamhembe achamutyisa; naizvozvo achabuda nehasha huru kuti aparadze, nokupedza zvachose vazhinji. Uye achadzika matende eimba yake youmambo pakati pamakungwa pagomo dzvene rinobwinya; asi achasvika kumagumo ake, uye hakuna achamubatsira. Uye panguva iyoyo Mikaeri achasimuka, muchinda mukuru anomiririra vana vavanhu vako; uye pachava nenguva yokutambudzika, isina kumbovapo yakadai kubvira pakatanga rudzi kusvikira panguva iyo; uye panguva iyoyo vanhu vako vacharwirwa, mumwe nomumwe achawanikwa akanyorwa mubhuku. Danieri 11:44–12:1.</w:t>
      </w:r>
    </w:p>
    <w:p>
      <w:pPr>
        <w:pStyle w:val="ArticleBody"/>
        <w:jc w:val="left"/>
      </w:pPr>
      <w:r>
        <w:rPr>
          <w:rFonts w:ascii="Times New Roman" w:hAnsi="Times New Roman" w:eastAsia="Times New Roman" w:cs="Times New Roman"/>
        </w:rPr>
        <w:t>Utatu wa matumizi ya Eliya unawakilisha mapambano ya nje ya watu wa Mungu dhidi ya mfalme wa kaskazini, ambaye ni kichwa cha ule muungano wa pande tatu wa joka, mnyama, na nabii wa uongo unaouongoza ulimwengu hadi Har–Magedoni. Adui watatu wa Eliya, waliokuwa mfano wa ule muungano wa pande tatu, walikuwa Ahabu, aliyekuwa mfalme wa yale makabila kumi ya kaskazini yanayowakilisha wafalme kumi wa Ufunuo kumi na saba, wanaofanya uasherati pamoja na kahaba wa Babeli, na wanaokubaliana kuupa ufalme wao huyo kahaba kwa “saa moja,” ambayo ndiyo “ile saa” ya msiba wa sheria ya Jumapili. Kahaba wa Babeli aliwakilishwa na Yezebeli, na manabii wa Baali wa Yezebeli pamoja na makuhani wa Ashera wanamwakilisha nabii wa uongo.</w:t>
      </w:r>
    </w:p>
    <w:p>
      <w:pPr>
        <w:pStyle w:val="ArticleBody"/>
        <w:jc w:val="left"/>
      </w:pPr>
      <w:r>
        <w:rPr>
          <w:rFonts w:ascii="Times New Roman" w:hAnsi="Times New Roman" w:eastAsia="Times New Roman" w:cs="Times New Roman"/>
        </w:rPr>
        <w:t>Inkotso yomtsetfo weliSontfo icala ngetulu kwemthetho weliSontfo lotawufika masinyane e-United States, bese iphela lapho Mikhayeli ema. Lapho lowomthetho weliSontfo ufika, livi lesibili leSambulo sehluko selishumi nesiphohlongo libita letinye timvu taNkulunkulu kutsi tiphume eBhabhiloni. Sikhatsi lesisuka ekubitweni kuphuma eBhabhiloni kuze kube kuvalwa kwesikhatsi semusa, siyisikhatsi sekwehlulelwa kwengwadla yaseBhabhiloni. Futsi siyisikhatsi lapho Moya loNgcwele atfululwa khona ngaphandle kwesilinganiso. Kuli “li-awa,” lapho emakhosi lalishumi avumelana khona kubusa kanye nengwadla yaseThire, lengasase ilibalekile. Kuli “li-awa,” lalokutamatama lokukhulu kwe “kutamatama kwemhlaba” kweSambulo selishumi nakunye, lapho labetinkhulungwane letilikhulu nemashumi lamane nakune baphakanyiswa khona njengeluphawu.</w:t>
      </w:r>
    </w:p>
    <w:p>
      <w:pPr>
        <w:pStyle w:val="ArticleScripture"/>
        <w:jc w:val="left"/>
      </w:pPr>
      <w:r>
        <w:rPr>
          <w:rFonts w:ascii="Times New Roman" w:hAnsi="Times New Roman" w:eastAsia="Times New Roman" w:cs="Times New Roman"/>
        </w:rPr>
        <w:t>Na madzimambo enyika, avo vakaita upombwe naye uye vakararama mukunakidzwa naye, vachamuchema nokumuriridza, pavachaona utsi hwokupiswa kwake, vamire kure nokutya kurwadziwa kwake, vachiti, Aiwa, aiwa, guta guru iro Bhabhironi, guta iro rine simba! nokuti mukati meawa imwe chete kutongwa kwako kwasvika. Zvakazarurwa 18:9, 10.</w:t>
      </w:r>
    </w:p>
    <w:p>
      <w:pPr>
        <w:pStyle w:val="ArticleBody"/>
        <w:jc w:val="left"/>
      </w:pPr>
      <w:r>
        <w:rPr>
          <w:rFonts w:ascii="Times New Roman" w:hAnsi="Times New Roman" w:eastAsia="Times New Roman" w:cs="Times New Roman"/>
        </w:rPr>
        <w:t>Sezvo Johane akaratidza Megidho segomo (“har”) reMegidho kuti aratidze chokwadi chomweya kwete chenyama, saizvozvowo kutongwa kwehure reBhabhironi nereTire kunoratidzwa sechichiitika munguva ye“awa,” uyezve mu“zuva.”</w:t>
      </w:r>
    </w:p>
    <w:p>
      <w:pPr>
        <w:pStyle w:val="ArticleScripture"/>
        <w:jc w:val="left"/>
      </w:pPr>
      <w:r>
        <w:rPr>
          <w:rFonts w:ascii="Times New Roman" w:hAnsi="Times New Roman" w:eastAsia="Times New Roman" w:cs="Times New Roman"/>
        </w:rPr>
        <w:t>Nokudaro matambudziko aro achauya nezuva rimwe chete, rufu, nokuchema, nenzara; uye richapiswa chose nomoto; nokuti ane simba ndiye Ishe Mwari anoritonga. Zvakazarurwa 18:8.</w:t>
      </w:r>
    </w:p>
    <w:p>
      <w:pPr>
        <w:pStyle w:val="ArticleBody"/>
        <w:jc w:val="left"/>
      </w:pPr>
      <w:r>
        <w:rPr>
          <w:rFonts w:ascii="Times New Roman" w:hAnsi="Times New Roman" w:eastAsia="Times New Roman" w:cs="Times New Roman"/>
        </w:rPr>
        <w:t>Kumva pa 22 October 1844, igihe cy’ubuhanuzi ntikigomba kongera gukoreshwa mu buryo bw’ubuhanuzi, bityo urubanza rw’ububasha bwa papa rugahagararirwa nk’urubaho mu “isaha,” kandi nanone nk’urubaho mu “munsi.” “Isaha” y’urubanza rwe ni igihe cy’ubuhanuzi gitangirira ku itegeko ryo ku Cyumweru muri Leta Zunze Ubumwe za Amerika kugeza igihe cy’imbabazi gifungwa. Ni iby’ingenzi kumenya neza iki gihe iyo dutekereje kuri Eliya wo mu minsi y’imperuka, kuko urugamba rwa Eliya rwo ku Musozi Karumeli rukurikira igeragezwa ryo mu mutima ry’ubwoko bw’Imana bwo mu minsi y’imperuka, kandi igihe cy’igeragezwa cy’itorero n’icy’isi byombi bifite intangiriro n’iherezo by’ubuhanuzi bimwe.</w:t>
      </w:r>
    </w:p>
    <w:p>
      <w:pPr>
        <w:pStyle w:val="ArticleBody"/>
        <w:jc w:val="left"/>
      </w:pPr>
      <w:r>
        <w:rPr>
          <w:rFonts w:ascii="Times New Roman" w:hAnsi="Times New Roman" w:eastAsia="Times New Roman" w:cs="Times New Roman"/>
        </w:rPr>
        <w:t>Manzwi maviri ari muna Zvakazarurwa chitsauko chegumi nesere anomirira kudanwa kuviri kwakasiyana kumachechi maviri. Chechi yokutanga ndeyevane zviuru zvine zana namakumi mana nezvina vari muna Zvakazarurwa chitsauko chechinomwe, uye chechi yechipiri iri kudanwa irowo boka guru riri muna Zvakazarurwa chitsauko chechinomwe. Kudanwa kune vane zviuru zvine zana namakumi mana nezvina kunoitwa apo Mweya Mutsvene ari kudururwa nechiyero, uye kudanwa kune boka guru kunoitwa apo Mweya Mutsvene ari kudururwa pasina chiyero.</w:t>
      </w:r>
    </w:p>
    <w:p>
      <w:pPr>
        <w:pStyle w:val="ArticleScripture"/>
        <w:jc w:val="left"/>
      </w:pPr>
      <w:r>
        <w:rPr>
          <w:rFonts w:ascii="Times New Roman" w:hAnsi="Times New Roman" w:eastAsia="Times New Roman" w:cs="Times New Roman"/>
        </w:rPr>
        <w:t>“Muporofita anoti, ‘Ndakaona mumwe mutumwa achiburuka kubva kudenga, ane simba guru; nyika ikavhenekerwa nokubwinya kwake. Akadanidzira nesimba nenzwi guru, achiti, Bhabhironi guru rawa, rawa, rava ugaro hwamadhimoni’” (Zvakazarurwa 18:1, 2). Iri ndiro shoko rimwe chetero rakapiwa nomutumwa wechipiri. Bhabhironi rawa, “nokuti rakapinza marudzi ose kunwa waini yokutsamwa kwoufeve hwaro” (Zvakazarurwa 14:8). Waini iyoyo chii?—Dzidziso dzaro dzenhema. Rakapa nyika sabata yenhema panzvimbo peSabata yomurayiro wechina, uye rakadzokorora nhema yakatanga kutaurwa naSatani kuna Evha muEdheni—kusafa kwomweya kwokuzvarwa nako. Kukanganisa kwakawanda kwakafanana nako rakaparadzira kwose-kwose, “richidzidzisa mirayiro yavanhu sedzidziso” (Mateo 15:9).</w:t>
      </w:r>
    </w:p>
    <w:p>
      <w:pPr>
        <w:pStyle w:val="ArticleScripture"/>
        <w:jc w:val="left"/>
      </w:pPr>
      <w:r>
        <w:rPr>
          <w:rFonts w:ascii="Times New Roman" w:hAnsi="Times New Roman" w:eastAsia="Times New Roman" w:cs="Times New Roman"/>
        </w:rPr>
        <w:t>“Jesu paakatanga ushumiri Hwake hwepachena, Akanatsa Temberi kubva mukusvibiswa kwayo kwekusvibisa zvinhu zvitsvene. Pakati pezviito zvekupedzisira zvoushumiri Hwake pakava nekukwenenzverwa kwechipiri kweTemberi. Saizvozvowo mubasa rekupedzisira rokuyambira nyika, kuchechi kunoitwa kudanwa kuviri kwakajeka. Shoko remutumwa wechipiri rinoti, ‘Babironi rawa, rawa, guta guru iro, nokuti rakapa marudzi ose kunwa waini yehasha dzoupombwe hwaro’ (Zvakazarurwa 14:8). Uye mukuchema kukuru kweshoko remutumwa wechitatu, inzwi rinonzwikwa richibva kudenga richiti, ‘Budai mariri, vanhu vangu, kuti murege kugovana muzvivi zvaro, uye kuti murege kugamuchira zvirango zvaro. Nokuti zvivi zvaro zvasvika kudenga, uye Mwari warangarira kusarurama kwaro’ (Zvakazarurwa 18:4, 5).” Selected Messages, bhuku 2, 118.</w:t>
      </w:r>
    </w:p>
    <w:p>
      <w:pPr>
        <w:pStyle w:val="ArticleBody"/>
        <w:jc w:val="left"/>
      </w:pPr>
      <w:r>
        <w:rPr>
          <w:rFonts w:ascii="Times New Roman" w:hAnsi="Times New Roman" w:eastAsia="Times New Roman" w:cs="Times New Roman"/>
        </w:rPr>
        <w:t>Malaika mwenye nguvu alishuka kwa utimizo wa Ufunuo sura ya kumi na nane, wakati majengo makubwa ya Jiji la New York yalipoangushwa tarehe 11 Septemba, 2001, kwa kuja kwa “upepo wa mashariki” wa Uislamu. Kisha akalia “kwa nguvu kwa sauti kuu, akisema, Babeli ule mkuu umeanguka, umeanguka, naye amekuwa makao ya pepo.” Na kisha katika aya ya nne sauti nyingine “inasikiwa kutoka mbinguni ikisema, ‘Tokeni kwake, enyi watu wangu.’” Sauti hizo mbili ni “miito miwili tofauti iliyotolewa kwa makanisa.” Makanisa mawili tofauti ya Mungu katika siku za mwisho yanatambulishwa kuwa wale mia moja arobaini na nne elfu na lile kundi kubwa.</w:t>
      </w:r>
    </w:p>
    <w:p>
      <w:pPr>
        <w:pStyle w:val="ArticleBody"/>
        <w:jc w:val="left"/>
      </w:pPr>
      <w:r>
        <w:rPr>
          <w:rFonts w:ascii="Times New Roman" w:hAnsi="Times New Roman" w:eastAsia="Times New Roman" w:cs="Times New Roman"/>
        </w:rPr>
        <w:t>Nguva yokuidzwa kwevane zana namakumi mana nezvina zvuru inotanga neIslam yeNhamo yechitatu, iyo Isaya anozivisa se“zuva remhepo yokumabvazuva.” Nguva iyoyo yokuidzwa inopera nomutemo weSvondo uri kuuya nokukurumidza muUnited States pamwe chete nokumanikidzwa kwechiratidzo chechikara. Chikara ndimambo wokunyepedzera wokumusoro, musoro weBhabhironi razvino. Bhabhironi ishumba muna Danieri chitsauko chechinomwe, uye muporofita asingateereri wakabva kuJudha, anomirira Adventism yeRaodhikia, anofa munguva inotanga ne“mbongoro” yeIslam (Gunyana 11, 2001), uye inopera ne“shumba” (Bhabhironi Razvino).</w:t>
      </w:r>
    </w:p>
    <w:p>
      <w:pPr>
        <w:pStyle w:val="ArticleBody"/>
        <w:jc w:val="left"/>
      </w:pPr>
      <w:r>
        <w:rPr>
          <w:rFonts w:ascii="Times New Roman" w:hAnsi="Times New Roman" w:eastAsia="Times New Roman" w:cs="Times New Roman"/>
        </w:rPr>
        <w:t>Munguva yenguva inomiririrwa se “guva” remunhu muporofita asingateereri weLaodhikia Adventism, mvura yokupedzisira inoyerwa ichigoverwa, sezvo kudanwa kwakajeka kuchiitwa kukereke yevane zviuru zana namakumi mana nezvina. Kana nguva iyo yapera, pa “awa” ye “kudengenyeka kukuru kwenyika”, kunomirira mutemo weSvondo muUnited States; nguva yezwi rechipiri raZvakazarurwa gumi nesere inosvika pamwe nokumisikidzwa kwechiratidzo chechikara, icho chiri chiratidzo chamambo wokumusoro. Panguva imwe cheteyo chiIslam cheDambudziko rechitatu chinoshandiswa kuunza kutonga kunoramba kuchiwedzera zvishoma nezvishoma pamusoro penyika yakatsauka. Shoko rinoziviswa ne “mureza” wevane zviuru zana namakumi mana nezvina panguva yekudanwa kwechipiri kwakajeka ikoko kukereke ye “boka guru” rinoratidza “chiratidzo” cha “mambo wokumusoro”, uye basa rechiIslam cheDambudziko rechitatu, chinomiririrwa se “vana vokumabvazuva”.</w:t>
      </w:r>
    </w:p>
    <w:p>
      <w:pPr>
        <w:pStyle w:val="ArticleBody"/>
        <w:jc w:val="left"/>
      </w:pPr>
      <w:r>
        <w:rPr>
          <w:rFonts w:ascii="Times New Roman" w:hAnsi="Times New Roman" w:eastAsia="Times New Roman" w:cs="Times New Roman"/>
        </w:rPr>
        <w:t>Mharidzo inotsamwisa simba repapa mundima yemakumi mana neina yaDanieri chitsauko chegumi neimwe, uye mharidzo inotanga kuurayana kwekupedzisira kwepapa, inomiririrwa se“nhau dzinobva kumabvazuva” (Islamu) ne“kuchamhembe” (mucherechedzo wechikara). Munguva iyoyo, sezvakanga zvakaitawo nenguva yakapfuura, Islamu yemhepo “yokumabvazuva” inounza kutonga pamusoro peUnited States kuti itange nguva yacho, uye nguva yacho inopera apo mambo wokuchamhembe anosvika pakuguma kwake, “pakati pamakungwa negomo dzvene rinobwinya”, mumupata weMegidho uye pagomo reKarimeri.</w:t>
      </w:r>
    </w:p>
    <w:p>
      <w:pPr>
        <w:pStyle w:val="ArticleBody"/>
        <w:jc w:val="left"/>
      </w:pPr>
      <w:r>
        <w:rPr>
          <w:rFonts w:ascii="Times New Roman" w:hAnsi="Times New Roman" w:eastAsia="Times New Roman" w:cs="Times New Roman"/>
        </w:rPr>
        <w:t>Nthawi ya chiweruzo cha Babulo wamakono, yomwe ikuimira bedi lake la imfa (manda), imayamba ndi chizindikiro cha kum’mawa ndipo imatha ndi chizindikiro cha kumpoto, monga momwe bedi la imfa la mneneri wa ku Laodikeya wosamvera linathera pa kuitana koyamba kowonekera kwa mipingo. Manda (bedi la imfa) amene mneneri wonama wa ku Beteli ndi mneneri wa ku Yuda wosamvera onsewa anaikidwamo akuimiridwa pakati pa “bulu” ndi “mkango”.</w:t>
      </w:r>
    </w:p>
    <w:p>
      <w:pPr>
        <w:pStyle w:val="ArticleBody"/>
        <w:jc w:val="left"/>
      </w:pPr>
      <w:r>
        <w:rPr>
          <w:rFonts w:ascii="Times New Roman" w:hAnsi="Times New Roman" w:eastAsia="Times New Roman" w:cs="Times New Roman"/>
        </w:rPr>
        <w:t>Eriya anomirira vanhu vaMwari vomazuva okupedzisira vakasangana nomuvengi une zvikamu zvitatu, unomiririrwa naAhabhi, Jezebheri, navaporofita vaJezebheri. Jezebheri chiratidzo chesimba repapa muchechi yechina yeTiatira, uye vaporofita varo paKarimeri vaimiririrwa navaporofita vaBhaari navaprista vomusango. Bhaari anomirira mwari wechirume, uye vaprista vomusango vaimiririra Ashtaroti, mwari wechikadzi; naizvozvo vaporofita venhema vaJezebheri vaisanganisira varume navakadzi, zvichimiririra kubatanidzwa kweChechi neHurumende kunomiririrwa nemufananidzo wechikara mubhuku raZvakazarurwa.</w:t>
      </w:r>
    </w:p>
    <w:p>
      <w:pPr>
        <w:pStyle w:val="ArticleBody"/>
        <w:jc w:val="left"/>
      </w:pPr>
      <w:r>
        <w:rPr>
          <w:rFonts w:ascii="Times New Roman" w:hAnsi="Times New Roman" w:eastAsia="Times New Roman" w:cs="Times New Roman"/>
        </w:rPr>
        <w:t>Ndi United States imene imayamba kukhazikitsa chifanizo cha chilombo mu United States, ndipo pambuyo pake padziko lonse lapansi; ndipo ndi United States yomwe ili mneneri wonyenga wa mgwirizano wa atatuwo. Ahabu, mfumu ya mafuko khumi, akuyimira mafumu khumi a pa Chivumbulutso 17, ndiye chinjoka, ndipo Yezebeli ndiye chilombo. Eliya anali m’kukangana ndi mgwirizano wa atatu wa Babulo Wamakono pa Phiri la Karimero, kumene hule la Babulo lifikira mapeto ake popanda aliyense womuthandiza. Kagwiritsidwe katatu ka Eliya kakuyimira kukangana kwa kunja kumene kukubweretsedwa motsutsana ndi anthu a Mulungu a masiku otsiriza, ndipo Eliya akuyimira mneneri amene ali m’kukangana kwachindunji ndi mphamvu zitatu zimenezo.</w:t>
      </w:r>
    </w:p>
    <w:p>
      <w:pPr>
        <w:pStyle w:val="ArticleBody"/>
        <w:jc w:val="left"/>
      </w:pPr>
      <w:r>
        <w:rPr>
          <w:rFonts w:ascii="Times New Roman" w:hAnsi="Times New Roman" w:eastAsia="Times New Roman" w:cs="Times New Roman"/>
        </w:rPr>
        <w:t>Chinhu chinokosha munyaya yaEria i“mvura,” inomiririra mvura yekupedzisira inodururwa munhoroondo yekukonana. Kusati kwasvika kukonana paGomo reKarimeri, Eria akataura pachena kuti kwaisazova nemvura, kunze kweshoko rake. Nguva inotungamirira ku“awa” yerutongo rwaJezebheri ndiyo nguva inomiririrwa ne“inzwi” rokutanga rakajeka rakapiwa kumachechi. “Inzwi” iroro rakasvika musi wa11 Gunyana 2001, uye panguva iyoyo “mvura” yakanga ichingova “ichiyerwa”, uye panguva iyoyo paiva nemashoko maviri aipikisana emvura yekupedzisira aibatanidzwa negakava raHabhakuki. Rimwe raiva shoko rekunyepedzera rokuchema Tamuzi, iro raimiririra “shoko rerugare nokuchengeteka,” uye rimwe raiva shoko rechokwadi renhamo yechitatu yeIslam.</w:t>
      </w:r>
    </w:p>
    <w:p>
      <w:pPr>
        <w:pStyle w:val="ArticleBody"/>
        <w:jc w:val="left"/>
      </w:pPr>
      <w:r>
        <w:rPr>
          <w:rFonts w:ascii="Times New Roman" w:hAnsi="Times New Roman" w:eastAsia="Times New Roman" w:cs="Times New Roman"/>
        </w:rPr>
        <w:t>Ujumbe wa kweli wa “mvua ya masika” ulijengwa juu ya wajibu wa Uislamu wa Ole ya tatu. Ujumbe huo ulitokea kutoka chanzo kimoja (ambacho kilikuwa Future for America), na jumbe hizo mbili zilishindania ukuu hadi historia ilipothibitisha uhalali wa ujumbe wa kweli, na pia ikathibitisha upumbavu wa ujumbe wa “amani na usalama” katika wakati kama huu.</w:t>
      </w:r>
    </w:p>
    <w:p>
      <w:pPr>
        <w:pStyle w:val="ArticleScripture"/>
        <w:jc w:val="left"/>
      </w:pPr>
      <w:r>
        <w:rPr>
          <w:rFonts w:ascii="Times New Roman" w:hAnsi="Times New Roman" w:eastAsia="Times New Roman" w:cs="Times New Roman"/>
        </w:rPr>
        <w:t>“Zviporofita zvaDhanieri nezvaJohani zvinofanira kunzwisiswa. Zvinotsanangurana. Zvinopa kunyika chokwadi icho munhu wose anofanira kunzwisisa. Zviporofita izvi zvinofanira kuva uchapupu munyika. Nokuzadzikiswa kwazvo mumazuva ano okupedzisira, zvichazvitsanangura pachazvo.” Kress Collection, 105.</w:t>
      </w:r>
    </w:p>
    <w:p>
      <w:pPr>
        <w:pStyle w:val="ArticleBody"/>
        <w:jc w:val="left"/>
      </w:pPr>
      <w:r>
        <w:rPr>
          <w:rFonts w:ascii="Times New Roman" w:hAnsi="Times New Roman" w:eastAsia="Times New Roman" w:cs="Times New Roman"/>
        </w:rPr>
        <w:t>Tumatirizika twa kutanga kwa Eliya mu matungamiriro matatu ya Eliya, kunosimbiswa naEliya wechipiri, uyo Jesu akaratidza saJohani Mubhabhatidzi. Pamwe chete zvapupu zviviri izvi zvinomisa Eliya wechitatu.</w:t>
      </w:r>
    </w:p>
    <w:p>
      <w:pPr>
        <w:pStyle w:val="ArticleScripture"/>
        <w:jc w:val="left"/>
      </w:pPr>
      <w:r>
        <w:rPr>
          <w:rFonts w:ascii="Times New Roman" w:hAnsi="Times New Roman" w:eastAsia="Times New Roman" w:cs="Times New Roman"/>
        </w:rPr>
        <w:t>Vakati vachibva ipapo, Jesu akatanga kutaura kuvanhu vazhinji pamusoro paJohane, achiti, Makaenda kurenje kunooneiko? Tsanga inozungunuswa nemhepo here? Asi makaenderei kunoonei? Munhu akapfeka nguo dzakapfava here? Tarirai, vanopfeka nguo dzakapfava vari mudzimba dzamadzimambo. Asi makaenderei kunoonei? Muporofita here? Hongu, ndinoti kwamuri, uye anopfuura muporofita. Nokuti ndiye uya, wakanyorwa pamusoro pake zvichinzi, Tarira, ndinotuma mutumwa wangu pamberi pechiso chako, iye achagadzira nzira yako pamberi pako. Zvirokwazvo ndinoti kwamuri, pakati pavakaberekwa navakadzi hakuna kumbomuka mukuru kupfuura Johane Mubhabhatidzi; kunyange zvakadaro, mudukusa muushe hwokudenga mukuru kwaari. Uye kubva pamazuva aJohane Mubhabhatidzi kusvikira zvino ushe hwokudenga hunomanikidzwa nesimba, uye vane simba vanohutora nechisimba. Nokuti vaporofita vose nomurayiro vakaporofita kusvikira kuna Johane. Uye kana muchida kuzvigamuchira, ndiye Eria, waifanira kuuya. Ane nzeve dzokunzwa, ngaanzwe. Mateo 11:7–15.</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“Namhlanje, ngomoya nangamandla ka-Eliya nakaJohane uMbhapathizi, izithunywa ezimiselwe nguNkulunkulu zibizela ukunakwa kwezwe elibhekene nokwahlulelwa ezimweni ezinzima nezinesizotha ezizokwenzeka maduze maqondana namahora okugcina omusa wokuvivinywa kanye nokubonakala kukaKristu Jesu njengeNkosi yamakhosi neNkosi yabanumzane. Maduze wonke umuntu uyokwahlulelwa ngenxa yezenzo ezenziwa esemzimbeni. Ihora lokwahlulela kukaNkulunkulu selifikile, futhi phezu kwamalungu ebandla laKhe emhlabeni kulele umthwalo onzima nowesizotha wokuxwayisa labo abame sengathi basemngceleni uqobo wencithakalo yaphakade. Kuyo yonke imiphefumulo yabantu emhlabeni wonke ezolalela, kumele kwenziwe kucace izimiso ezisengozini empini enkulu eqhubekayo, izimiso okuxhomeke kuzo isiphetho sesintu sonke.”</w:t>
      </w:r>
    </w:p>
    <w:p>
      <w:pPr>
        <w:pStyle w:val="ArticleScripture"/>
        <w:jc w:val="left"/>
      </w:pPr>
      <w:r>
        <w:rPr>
          <w:rFonts w:ascii="Times New Roman" w:hAnsi="Times New Roman" w:eastAsia="Times New Roman" w:cs="Times New Roman"/>
        </w:rPr>
        <w:t>“Mumaawa okupedzisira okuedzwa kwavana vavanhu, apo magumo omweya mumwe nomumwe ava pedyo kwazvo kusarudzwa nokusingaperi, Ishe wokudenga nepasi vanotarisira kuti kereke Yavo imuke iite basa sezvisina kumboitika kare. Avo vakasunungurwa muna Kristu kubudikidza nokuziva chokwadi chinokosha, vanorangarirwa naIshe Jesu sevakasarudzwa Vake, vakaitirwa nyasha kupfuura vamwe vose vanhu vari pamusoro penyika; uye Vanovimba navo kuti varatidze kurumbidzwa kwaIye akavadana kubva murima achivaunza muchiedza chinoshamisa. Makomborero anopiwa zvikuru nokusununguka anofanira kupfuudzwa kune vamwe. Mashoko akanaka oruponeso anofanira kusvika kurudzi rumwe norumwe, dzinza, rurimi, navanhu.”</w:t>
      </w:r>
    </w:p>
    <w:p>
      <w:pPr>
        <w:pStyle w:val="ArticleScripture"/>
        <w:jc w:val="left"/>
      </w:pPr>
      <w:r>
        <w:rPr>
          <w:rFonts w:ascii="Times New Roman" w:hAnsi="Times New Roman" w:eastAsia="Times New Roman" w:cs="Times New Roman"/>
        </w:rPr>
        <w:t>“Mu ziono za aneneri a kale, Ambuye wa ulemerero anaonetsedwa monga akupatsa mpingo Wake kuunika kwapadera m’masiku a mdima ndi kusakhulupirira amene akutsogolera kubwera Kwake kachiwiri. Monga Dzuwa la Chilungamo, Iye anayenera kutulukira pa mpingo Wake, ‘ndi machiritso m’mapiko mwake.’ Malaki 4:2. Ndipo kwa wophunzira aliyense woona mtima kunayenera kufalikira mphamvu yochititsa moyo, yolimbikitsa, yothandiza, ndi yochiritsa yoona.”</w:t>
      </w:r>
    </w:p>
    <w:p>
      <w:pPr>
        <w:pStyle w:val="ArticleScripture"/>
        <w:jc w:val="left"/>
      </w:pPr>
      <w:r>
        <w:rPr>
          <w:rFonts w:ascii="Times New Roman" w:hAnsi="Times New Roman" w:eastAsia="Times New Roman" w:cs="Times New Roman"/>
        </w:rPr>
        <w:t>“Ukufika kwaKristu kuyakwenzeka ngexesha elimnyama kakhulu kwimbali yalo mhlaba. Imihla kaNowa nekaLote ibonisa imeko yehlabathi kanye phambi kokufika koNyana womntu. IZibhalo, zikhomba phambili kweli xesha, zivakalisa ukuba uSathana uya kusebenza ngamandla onke, ‘nangazo zonke iinkohliso zokungalungisa.’ 2 Thessalonika 2:9, 10. Ukusebenza kwakhe kutyhilwa ngokucacileyo bubumnyama obukhula ngokukhawuleza, ziimpazamo ezininzi, ziimfundiso ezilahlekisayo, nangokulahlekiswa kwezi ntsuku zokugqibela. Akunjalo kuphela ukuba uSathana uthimba ihlabathi, kodwa neenkohliso zakhe ziyabila phakathi kwamabandla azibiza ngegama leNkosi yethu uYesu Kristu. Ubuqhekeko obukhulu buya kukhula bube bubumnyama obunzulu njengobasezinzulwini zobusuku. Kubantu bakaThixo buya kuba bubusuku bovavanyo, ubusuku bokulila, ubusuku bentshutshiso ngenxa yenyaniso. Kodwa kuloo busuku bobumnyama ukukhanya kukaThixo kuya kukhanya.”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Mapfumbamwe neNhanhatu</dc:title>
  <dc:subject>Bhavhura Dzitatu reChiporofita: Kuvhura Hwaro hweChiporofita hweMazuva Okupedzisira</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