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la Daniele - Nomoro Makumi Mapfumbamwe Nechipfumbamwe</w:t>
      </w:r>
    </w:p>
    <w:p>
      <w:pPr>
        <w:pStyle w:val="ArticleSubtitle"/>
        <w:jc w:val="left"/>
      </w:pPr>
      <w:r>
        <w:rPr>
          <w:rFonts w:ascii="Arial" w:hAnsi="Arial" w:eastAsia="Arial" w:cs="Arial"/>
        </w:rPr>
        <w:t>Nsiku Shya Mpelu na Kukosel’wa kwa Mulungu: Kuunula M’meso a Ulosi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“Mazuva okupedzisira” anomirira kuziviswa kwekuvhurwa kwekutonga mumafambiro engirozi yokutanga, uye mumafambiro engirozi yechitatu, kuguma kwekutonga kunoziviswa. Mu “mazuva okupedzisira” vanhu vaMwari vakanga vari, uye vari, kusimudzwa kuti vazivise kutonga kwaMwari, asi kuti uve mutumwa wokutonga kwaMwari, unofanira kunzwisisa kutonga. Chimwe chiratidzo chikuru cheAdventism yeRaodhikia, zvose kirasi yevakadzidza nekirasi yavasina kudzidza, ndechokuti havazivi kutonga kwaMwari. Vaprofita vose vari kunyanya kutaura nezvemazuva okupedzisira kupfuura mazuva avakararama maari.</w:t>
      </w:r>
    </w:p>
    <w:p>
      <w:pPr>
        <w:pStyle w:val="ArticleScripture"/>
        <w:jc w:val="left"/>
      </w:pPr>
      <w:r>
        <w:rPr>
          <w:rFonts w:ascii="Times New Roman" w:hAnsi="Times New Roman" w:eastAsia="Times New Roman" w:cs="Times New Roman"/>
        </w:rPr>
        <w:t>“Wese waaporofita vekare vakataura zvishoma pamusoro penguva yavo pachavo kupfuura pamusoro pedu, nokudaro kuporofita kwavo kuchiri kushanda kwatiri. ‘Zvino zvinhu izvi zvose zvakaitika kwavari kuti zvive mienzaniso; uye zvakanyorerwa kutiyambira isu, takasvikirwa nemagumo enyika.’ 1 VaKorinte 10:11.” Selected Messages, bhuku 3, 338.</w:t>
      </w:r>
    </w:p>
    <w:p>
      <w:pPr>
        <w:pStyle w:val="ArticleBody"/>
        <w:jc w:val="left"/>
      </w:pPr>
      <w:r>
        <w:rPr>
          <w:rFonts w:ascii="Times New Roman" w:hAnsi="Times New Roman" w:eastAsia="Times New Roman" w:cs="Times New Roman"/>
        </w:rPr>
        <w:t>Vaporofita vose vanobvumirana pakati pavo, saka zviporofita zvavo zvose zviri kuratidza mufananidzo mumwe chete, uye mufananidzo iwoyo ndewokupedzisira kwamazuva, ari mazuva okutongwa.</w:t>
      </w:r>
    </w:p>
    <w:p>
      <w:pPr>
        <w:pStyle w:val="ArticleScripture"/>
        <w:jc w:val="left"/>
      </w:pPr>
      <w:r>
        <w:rPr>
          <w:rFonts w:ascii="Times New Roman" w:hAnsi="Times New Roman" w:eastAsia="Times New Roman" w:cs="Times New Roman"/>
        </w:rPr>
        <w:t>Na roho za manabii huwatii manabii. Kwa maana Mungu si mwanzilishi wa machafuko, bali wa amani, kama ilivyo katika makanisa yote ya watakatifu. 1 Wakorintho 14:32, 33.</w:t>
      </w:r>
    </w:p>
    <w:p>
      <w:pPr>
        <w:pStyle w:val="ArticleBody"/>
        <w:jc w:val="left"/>
      </w:pPr>
      <w:r>
        <w:rPr>
          <w:rFonts w:ascii="Times New Roman" w:hAnsi="Times New Roman" w:eastAsia="Times New Roman" w:cs="Times New Roman"/>
        </w:rPr>
        <w:t>Yerusalemu mu iyerekwa rya Ezekiyeli ritangirira mu gice cya munani ni itorero ry’Imana, ari ryo torero ry’Abadiventisiti b’Umunsi wa Karindwi b’i Lawodikiya mu minsi y’imperuka. Ibice bya munani n’icya cyenda bya Ezekiyeli bigaragaza ibyiciro bibiri by’abaramya mu isoza ry’urubanza rw’inzu y’Imana. Icyiciro kimwe kigereranywa n’abasaza makumyabiri na batanu bunamira izuba, ariko ababoroga bakarira bazira ibizira bikorerwa mu itorero no mu gihugu ni bo bahabwa ikimenyetso cy’Imana. Mu gice cya cumi na rimwe, iyerekwa rya Ezekiyeli rikomeza ishusho y’igihano cy’abo bagabo makumyabiri na batanu bunamira izuba.</w:t>
      </w:r>
    </w:p>
    <w:p>
      <w:pPr>
        <w:pStyle w:val="ArticleScripture"/>
        <w:jc w:val="left"/>
      </w:pPr>
      <w:r>
        <w:rPr>
          <w:rFonts w:ascii="Times New Roman" w:hAnsi="Times New Roman" w:eastAsia="Times New Roman" w:cs="Times New Roman"/>
        </w:rPr>
        <w:t>Zvino Mweya wakandisimudza, ukandiisa pasuwo rokumabvazuva reimba yaJehovha, rinotarira kumabvazuva; zvino tarirai, pamasuo pasuwo paiva navarume makumi maviri navashanu; pakati pavo ndikaona Jaazania mwanakomana waAzuri, naPeratia mwanakomana waBhenaya, machinda avanhu. Ipapo akati kwandiri, Mwanakomana womunhu, ava ndivo varume vanofunga zvakaipa, vachipa zano rakaipa muguta iri; vanoti, Nguva haisati yasvika; ngativakei dzimba; guta iri ndiro hari, nesu tiri nyama. Naizvozvo porofita pamusoro pavo, porofita, iwe mwanakomana womunhu. Zvino Mweya waJehovha wakawira pamusoro pangu, ukati kwandiri, Taura; zvanzi naJehovha; Ndizvo zvamataura, imi imba yaIsraeri; nokuti ndinoziva zvinhu zvinouya mupfungwa dzenyu, mumwe nomumwe wavo. Makarudzira vakaurayiwa venyu muguta iri, mukazadza migwagwa yaro navakaurayiwa. Naizvozvo zvanzi naIshe Jehovha; Vakaurayiwa venyu vamakaisa pakati paro, ndivo nyama, uye guta iri ndiro hari; asi ini ndichakubudisai pakati paro. Makatya munondo; uye ini ndichauyisa munondo pamusoro penyu, ndizvo zvinotaura Ishe Jehovha. Uye ndichakubudisai pakati paro, ndigokuisai mumaoko avatorwa, uye ndichaita kutonga pakati penyu. Ezekieri 11:1–9.</w:t>
      </w:r>
    </w:p>
    <w:p>
      <w:pPr>
        <w:pStyle w:val="ArticleBody"/>
        <w:jc w:val="left"/>
      </w:pPr>
      <w:r>
        <w:rPr>
          <w:rFonts w:ascii="Times New Roman" w:hAnsi="Times New Roman" w:eastAsia="Times New Roman" w:cs="Times New Roman"/>
        </w:rPr>
        <w:t>Jerusarema rinoratidzwa se“hari,” uye vanhu vari muJerusarema ndivo “nyama” iri kubikwa muhari iyoyo. Kutongwa kwevakaipa kunoitwa nengirozi dzine zvombo zvinoparadza mumaoko adzo, panguva yokuiswa chisimbiso kwezana ramakumi mana nezvina zvuru (nokuti Hanzvadzi White vanoti kuiswa chisimbiso kwaEzekieri chitsauko 9 kwakafanana nokuiswa chisimbiso kwaZvakazarurwa chitsauko 7), kunosanganisira chokwadi chokuti vakaipa vanobviswa muJerusarema. Panguva yomutemo weSvondo uri kuuya nokukurumidza, Jerusarema romweya richacheneswa uye richasimudzwa semureza pamusoro pamakomo ose.</w:t>
      </w:r>
    </w:p>
    <w:p>
      <w:pPr>
        <w:pStyle w:val="ArticleScripture"/>
        <w:jc w:val="left"/>
      </w:pPr>
      <w:r>
        <w:rPr>
          <w:rFonts w:ascii="Times New Roman" w:hAnsi="Times New Roman" w:eastAsia="Times New Roman" w:cs="Times New Roman"/>
        </w:rPr>
        <w:t>Uye zvichaitika pamazuva okupedzisira, kuti gomo reimba yaJehovha richasimbiswa pamusoro pemisoro yamakomo, uye richakudzwa kupfuura zvikomo; uye ndudzi dzose dzichayerera dzichiuya kwariri. Vanhu vazhinji vachafamba vachiti, Uyai, tikwire kugomo raJehovha, kuimba yaMwari waJakobho; uye achatidzidzisa nzira dzake, nesu tichafamba mumakwara ake; nokuti mutemo uchabuda muZiyoni, neshoko raJehovha richibva muJerusarema. Isaya 2:2, 3.</w:t>
      </w:r>
    </w:p>
    <w:p>
      <w:pPr>
        <w:pStyle w:val="ArticleBody"/>
        <w:jc w:val="left"/>
      </w:pPr>
      <w:r>
        <w:rPr>
          <w:rFonts w:ascii="Times New Roman" w:hAnsi="Times New Roman" w:eastAsia="Times New Roman" w:cs="Times New Roman"/>
        </w:rPr>
        <w:t>Ukuhlanjululwa okwenziwa eJerusalema ngesikhathi somthetho weSonto, kuwukususwa kwama-Adventist aseLawodikeya, lapho kusala kuphela ama-Adventist aseFiladelfiya. Isakhiwo esisemthethweni senhlangano enkulu sesiyaphetha ngaleso sikhathi, ngokuba uhulumeni wase-United States uyena oyigunya elilawulayo ekuhlelweni okusemthethweni okwenzwa ngo-1863; futhi lapho uhulumeni wase-United States ephoqelela ukugcinwa kweSonto ezweni, isakhiwo senhlangano yebandla lama-Seventh-day Adventist siyachithwa ngokomthetho, noma mhlawumbe igama laso liguqulwa ngokomthetho libe yinto efana nebandla lama-Sunday Adventist.</w:t>
      </w:r>
    </w:p>
    <w:p>
      <w:pPr>
        <w:pStyle w:val="ArticleBody"/>
        <w:jc w:val="left"/>
      </w:pPr>
      <w:r>
        <w:rPr>
          <w:rFonts w:ascii="Times New Roman" w:hAnsi="Times New Roman" w:eastAsia="Times New Roman" w:cs="Times New Roman"/>
        </w:rPr>
        <w:t>Ŵanthu ŵaheni mu Yerusalemu para ŵafumiskika mu nkhwa, na ŵangelo ŵakubwangandula, mpingo wa Adventist wa Laodikea ukumara, ndipo gulu la Filadelfiya likuzgoka Yerusalemu wauzimu uwo ukukwezgeka nga ni chisimikizo. Mika wakuyowoya ku ŵalara ŵakale, awo Yesaya wakuŵachema ŵanthu ŵakuseka awo ŵakuti ungweru ni mdima ndipo mdima ni ungweru, ndipo kwizira mu fumbo, wakulongora kuti ŵalara ŵakale ŵakeneranga kumanya “chiweruzo.” Ŵakeneranga kumanya nyengo ya kuwona kwawo.</w:t>
      </w:r>
    </w:p>
    <w:p>
      <w:pPr>
        <w:pStyle w:val="ArticleScripture"/>
        <w:jc w:val="left"/>
      </w:pP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කීවෙමි</w:t>
      </w:r>
      <w:r>
        <w:rPr>
          <w:rFonts w:ascii="Times New Roman" w:hAnsi="Times New Roman" w:eastAsia="Times New Roman" w:cs="Times New Roman"/>
        </w:rPr>
        <w:t xml:space="preserve">: </w:t>
      </w:r>
      <w:r>
        <w:rPr>
          <w:rFonts w:ascii="Nirmala UI" w:hAnsi="Nirmala UI" w:eastAsia="Nirmala UI" w:cs="Nirmala UI"/>
        </w:rPr>
        <w:t>අහන්න</w:t>
      </w:r>
      <w:r>
        <w:rPr>
          <w:rFonts w:ascii="Times New Roman" w:hAnsi="Times New Roman" w:eastAsia="Times New Roman" w:cs="Times New Roman"/>
        </w:rPr>
        <w:t xml:space="preserve">, </w:t>
      </w:r>
      <w:r>
        <w:rPr>
          <w:rFonts w:ascii="Nirmala UI" w:hAnsi="Nirmala UI" w:eastAsia="Nirmala UI" w:cs="Nirmala UI"/>
        </w:rPr>
        <w:t>කරුණාකර</w:t>
      </w:r>
      <w:r>
        <w:rPr>
          <w:rFonts w:ascii="Times New Roman" w:hAnsi="Times New Roman" w:eastAsia="Times New Roman" w:cs="Times New Roman"/>
        </w:rPr>
        <w:t xml:space="preserve">, </w:t>
      </w:r>
      <w:r>
        <w:rPr>
          <w:rFonts w:ascii="Nirmala UI" w:hAnsi="Nirmala UI" w:eastAsia="Nirmala UI" w:cs="Nirmala UI"/>
        </w:rPr>
        <w:t>යාකොබ්ගේ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රධානියෙනි</w:t>
      </w:r>
      <w:r>
        <w:rPr>
          <w:rFonts w:ascii="Times New Roman" w:hAnsi="Times New Roman" w:eastAsia="Times New Roman" w:cs="Times New Roman"/>
        </w:rPr>
        <w:t xml:space="preserve">, </w:t>
      </w:r>
      <w:r>
        <w:rPr>
          <w:rFonts w:ascii="Nirmala UI" w:hAnsi="Nirmala UI" w:eastAsia="Nirmala UI" w:cs="Nirmala UI"/>
        </w:rPr>
        <w:t>ඉශ්රායෙල්</w:t>
      </w:r>
      <w:r>
        <w:rPr>
          <w:rFonts w:ascii="Times New Roman" w:hAnsi="Times New Roman" w:eastAsia="Times New Roman" w:cs="Times New Roman"/>
        </w:rPr>
        <w:t xml:space="preserve"> </w:t>
      </w:r>
      <w:r>
        <w:rPr>
          <w:rFonts w:ascii="Nirmala UI" w:hAnsi="Nirmala UI" w:eastAsia="Nirmala UI" w:cs="Nirmala UI"/>
        </w:rPr>
        <w:t>ගෘහයේ</w:t>
      </w:r>
      <w:r>
        <w:rPr>
          <w:rFonts w:ascii="Times New Roman" w:hAnsi="Times New Roman" w:eastAsia="Times New Roman" w:cs="Times New Roman"/>
        </w:rPr>
        <w:t xml:space="preserve"> </w:t>
      </w:r>
      <w:r>
        <w:rPr>
          <w:rFonts w:ascii="Nirmala UI" w:hAnsi="Nirmala UI" w:eastAsia="Nirmala UI" w:cs="Nirmala UI"/>
        </w:rPr>
        <w:t>අධිපතියෙනි</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දැනගැනීම</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අයිති</w:t>
      </w:r>
      <w:r>
        <w:rPr>
          <w:rFonts w:ascii="Times New Roman" w:hAnsi="Times New Roman" w:eastAsia="Times New Roman" w:cs="Times New Roman"/>
        </w:rPr>
        <w:t xml:space="preserve"> </w:t>
      </w:r>
      <w:r>
        <w:rPr>
          <w:rFonts w:ascii="Nirmala UI" w:hAnsi="Nirmala UI" w:eastAsia="Nirmala UI" w:cs="Nirmala UI"/>
        </w:rPr>
        <w:t>දෙයක්</w:t>
      </w:r>
      <w:r>
        <w:rPr>
          <w:rFonts w:ascii="Times New Roman" w:hAnsi="Times New Roman" w:eastAsia="Times New Roman" w:cs="Times New Roman"/>
        </w:rPr>
        <w:t xml:space="preserve"> </w:t>
      </w:r>
      <w:r>
        <w:rPr>
          <w:rFonts w:ascii="Nirmala UI" w:hAnsi="Nirmala UI" w:eastAsia="Nirmala UI" w:cs="Nirmala UI"/>
        </w:rPr>
        <w:t>නොවේද</w:t>
      </w:r>
      <w:r>
        <w:rPr>
          <w:rFonts w:ascii="Times New Roman" w:hAnsi="Times New Roman" w:eastAsia="Times New Roman" w:cs="Times New Roman"/>
        </w:rPr>
        <w:t xml:space="preserve">? </w:t>
      </w:r>
      <w:r>
        <w:rPr>
          <w:rFonts w:ascii="Nirmala UI" w:hAnsi="Nirmala UI" w:eastAsia="Nirmala UI" w:cs="Nirmala UI"/>
        </w:rPr>
        <w:t>යහපතට</w:t>
      </w:r>
      <w:r>
        <w:rPr>
          <w:rFonts w:ascii="Times New Roman" w:hAnsi="Times New Roman" w:eastAsia="Times New Roman" w:cs="Times New Roman"/>
        </w:rPr>
        <w:t xml:space="preserve"> </w:t>
      </w:r>
      <w:r>
        <w:rPr>
          <w:rFonts w:ascii="Nirmala UI" w:hAnsi="Nirmala UI" w:eastAsia="Nirmala UI" w:cs="Nirmala UI"/>
        </w:rPr>
        <w:t>ද්වේශ</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අයහපතට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ඔවුන්ගෙන්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ඉරා</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ඇටවලින්</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කමින්</w:t>
      </w:r>
      <w:r>
        <w:rPr>
          <w:rFonts w:ascii="Times New Roman" w:hAnsi="Times New Roman" w:eastAsia="Times New Roman" w:cs="Times New Roman"/>
        </w:rPr>
        <w:t xml:space="preserve">, </w:t>
      </w:r>
      <w:r>
        <w:rPr>
          <w:rFonts w:ascii="Nirmala UI" w:hAnsi="Nirmala UI" w:eastAsia="Nirmala UI" w:cs="Nirmala UI"/>
        </w:rPr>
        <w:t>ඔවුන්ගෙන්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ගලවා</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ඇට</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බඳුනට</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කැබලිවලට</w:t>
      </w:r>
      <w:r>
        <w:rPr>
          <w:rFonts w:ascii="Times New Roman" w:hAnsi="Times New Roman" w:eastAsia="Times New Roman" w:cs="Times New Roman"/>
        </w:rPr>
        <w:t xml:space="preserve"> </w:t>
      </w:r>
      <w:r>
        <w:rPr>
          <w:rFonts w:ascii="Nirmala UI" w:hAnsi="Nirmala UI" w:eastAsia="Nirmala UI" w:cs="Nirmala UI"/>
        </w:rPr>
        <w:t>කපා</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මීකා</w:t>
      </w:r>
      <w:r>
        <w:rPr>
          <w:rFonts w:ascii="Times New Roman" w:hAnsi="Times New Roman" w:eastAsia="Times New Roman" w:cs="Times New Roman"/>
        </w:rPr>
        <w:t xml:space="preserve"> 3:1–3.</w:t>
      </w:r>
    </w:p>
    <w:p>
      <w:pPr>
        <w:pStyle w:val="ArticleBody"/>
        <w:jc w:val="left"/>
      </w:pPr>
      <w:r>
        <w:rPr>
          <w:rFonts w:ascii="Times New Roman" w:hAnsi="Times New Roman" w:eastAsia="Times New Roman" w:cs="Times New Roman"/>
        </w:rPr>
        <w:t>Mwari vaida, uye vachiri kuda kuti vanhu Vavo vemazuva okupedzisira “vazive kutonga,” uye kutonga haisi pfungwa imwe chete yakazvimirira. Icho inhoroondo inofambira mberi, ine zvikamu zvinoverengeka nezviratidzo zvayo zvakatarwa. Icho inguva yechiporofita yakatanga muna 1798, uye inoenderera mberi kusvikira kumagumo emireniyamu. Icho chiri zvose zvekuferefeta uye zvekuitisa mutongo. Chinoitwa pamusoro pomunhu mumwe nomumwe akamborarama panyika, uyewo pamusoro pevatumwa vakadzingwa kudenga. Nguva dzekutonga idzodzo kunzwisisa kwakakosha zvikuru kuvakatendeka vaMwari mumazuva okupedzisira, nokuti mhinduro kumubvunzo waMika ndeyokuti, “hongu, Israeri inofanira kunzwisisa kutonga.”</w:t>
      </w:r>
    </w:p>
    <w:p>
      <w:pPr>
        <w:pStyle w:val="ArticleBody"/>
        <w:jc w:val="left"/>
      </w:pPr>
      <w:r>
        <w:rPr>
          <w:rFonts w:ascii="Times New Roman" w:hAnsi="Times New Roman" w:eastAsia="Times New Roman" w:cs="Times New Roman"/>
        </w:rPr>
        <w:t>Yeremia anatambua kwamba wazee wa kale wa Yerusalemu katika siku za mwisho wanawakilisha kilele cha “kuasi kwa daima,” kama inavyowakilishwa na vizazi vinne vya uasi unaozidi kuongezeka, vilivyoashiriwa na machukizo manne yanayozidi kuongezeka ya sura ya nane ya Ezekieli. Yeremia anatambua kwamba wazee hao wa kale wamezingirwa na uwasiliani-roho, kwa maana “wanaabudu” “jua, mwezi, na jeshi lote la mbinguni.” Anatambua kwamba wanapaswa “kuanguka, wala wasiinuke,” kwa kuwa “wamelikataa neno la Bwana.” Kwa sifa hizi Yeremia anatambua kwamba “watu hawaijui hukumu ya Bwana.”</w:t>
      </w:r>
    </w:p>
    <w:p>
      <w:pPr>
        <w:pStyle w:val="ArticleScripture"/>
        <w:jc w:val="left"/>
      </w:pPr>
      <w:r>
        <w:rPr>
          <w:rFonts w:ascii="Times New Roman" w:hAnsi="Times New Roman" w:eastAsia="Times New Roman" w:cs="Times New Roman"/>
        </w:rPr>
        <w:t>Panguva iyo iyoyo, ndizvo zvinotaura Jehovha, vachabudisa mapfupa amadzimambo aJudha, namapfupa avakuru vake, namapfupa avaprista, namapfupa avaporofita, namapfupa avagere muJerusarema, vachiabvisa kumakuva avo. Vachaaendeka pamberi pezuva, nemwedzi, nehondo yose yokudenga, izvo zvavakada, nezvavakashumira, nezvavakatevera, nezvavakatsvaka, nezvavakanamata; hazvingaunganidzwi kana kuvigwa; zvichava sendove pamusoro penyika. Uye rufu ruchasarudzwa kupfuura upenyu navose vakasara verudzi urwu rwakaipa, vakasara munzvimbo dzose dzandavaparadzirira, ndizvo zvinotaura Jehovha wehondo. Uyezve uchati kwavari, Zvanzi naJehovha: Ko vanhu vanowa vakasazomukazve here? kana munhu akatsauka, haadzoki here? Ko zvino vanhu ava veJerusarema vadzokera shure nemashure asingaperi neiko? vanobatirira pakunyengera, vanoramba kudzoka. Ndakateerera ndikanzwa, asi havana kutaura zvakarurama; hakuna munhu akazvidemba pamusoro pezvakaipa zvake, achiti, Ndakaiteiko? mumwe nomumwe akatendeukira kunzira yake, sebhiza rinomhanyira kuhondo. Zvirokwazvo, shuramurove riri kudenga rinoziva nguva dzaro dzakatarwa; nenjiva, nengururamwa, nenyenganyenga zvinochengeta nguva yokuuya kwazvo; asi vanhu vangu havazivi kutonga kwaJehovha. Munoreva sei muchiti, Tine uchenjeri, uye murayiro waJehovha unesu? Tarirai, chokwadi, chinyoreso chavanyori chakachiita pasina. Vakachenjera vanonyadziswa, vanovhundutswa uye vanobatwa; tarirai, vakaramba shoko raJehovha; zvino uchenjeri hupi huri mavari? Jeremia 8:1–9.</w:t>
      </w:r>
    </w:p>
    <w:p>
      <w:pPr>
        <w:pStyle w:val="ArticleBody"/>
        <w:jc w:val="left"/>
      </w:pPr>
      <w:r>
        <w:rPr>
          <w:rFonts w:ascii="Times New Roman" w:hAnsi="Times New Roman" w:eastAsia="Times New Roman" w:cs="Times New Roman"/>
        </w:rPr>
        <w:t>Mucitsauko ceshanu, Jeremiya anoti avo vasingazivi kutonga kwaShe “mapenzi.”</w:t>
      </w:r>
    </w:p>
    <w:p>
      <w:pPr>
        <w:pStyle w:val="ArticleScripture"/>
        <w:jc w:val="left"/>
      </w:pPr>
      <w:r>
        <w:rPr>
          <w:rFonts w:ascii="Times New Roman" w:hAnsi="Times New Roman" w:eastAsia="Times New Roman" w:cs="Times New Roman"/>
        </w:rPr>
        <w:t>Mhanye-mhanye mumigwagwa yeJerusarema, mutarire zvino, muzive, uye mutsvake munzvimbo dzayo dzakafara, kana muchigona kuwana munhu, kana varipo vanoita zvakarurama, vanotsvaka chokwadi; ipapo ndichairegerera. Kunyange vachiti, “Jehovha mupenyu,” zvirokwazvo vanopika nhema. Haiwa Jehovha, meso enyu haasi pamusoro pechokwadi here? Makavarova, asi havana kurwadziwa; makavapedza, asi vakaramba kugamuchira kurangwa; vakaomesa zviso zvavo kupfuura dombo; vakaramba kudzoka. Naizvozvo ndakati, Zvirokwazvo ava ndivo varombo; mapenzi; nokuti havazivi nzira yaJehovha, kana kutonga kwaMwari wavo. Jeremia 5:1–4.</w:t>
      </w:r>
    </w:p>
    <w:p>
      <w:pPr>
        <w:pStyle w:val="ArticleBody"/>
        <w:jc w:val="left"/>
      </w:pPr>
      <w:r>
        <w:rPr>
          <w:rFonts w:ascii="Times New Roman" w:hAnsi="Times New Roman" w:eastAsia="Times New Roman" w:cs="Times New Roman"/>
        </w:rPr>
        <w:t>Mumazuva okupedzisira, maAdventisti eLaodikia, avo vanomiririrwa semhandara dzisina kuchenjera dzemufananidzo wemhandara gumi, izvo Sister White vanoti zvinomiririra “chiitiko chevanhu veAdventisti,” “havazivi nzira yaJehovha, kana kutonga kwaMwari wavo.” Muchitsauko chinotevera Jeremia anotsanangura kuti “nzira” yaJehovha ndiyo “makwara ekare,” asi maAdventisti mapenzi eLaodikia anoramba kufamba maari, kana kuteerera kurira kwehwamanda. “Hwamanda” chiratidzo chekutonga, icho, chokwadi, maAdventisti mapenzi eLaodikia vasingazivi.</w:t>
      </w:r>
    </w:p>
    <w:p>
      <w:pPr>
        <w:pStyle w:val="ArticleScripture"/>
        <w:jc w:val="left"/>
      </w:pPr>
      <w:r>
        <w:rPr>
          <w:rFonts w:ascii="Times New Roman" w:hAnsi="Times New Roman" w:eastAsia="Times New Roman" w:cs="Times New Roman"/>
        </w:rPr>
        <w:t>“Mwoyo unoti Ishe: Mimirai panzira, mutarire, mubvunze nezvenzira dzekare, kuti nzira yakanaka iri kupi; mufambe mairi, uye muchawanira mweya yenyu zororo. Asi ivo vakati, Hatingafambi mairi. Ndakaisawo varindi pamusoro penyu, ndichiti, Teererai kurira kwehwamanda. Asi ivo vakati, Hatingateereri. Naizvozvo inzwai, imi marudzi, muzivewo, imi ungano, zviri pakati pavo. Inzwa, iwe nyika; tarira, ndichaunza zvakaipa pamusoro pavanhu ava, iwo muchero wemifungo yavo, nokuti havana kuteerera mashoko angu, kana murayiro wanguwo, asi vakauramba.” Jeremia 6:16–19.</w:t>
      </w:r>
    </w:p>
    <w:p>
      <w:pPr>
        <w:pStyle w:val="ArticleBody"/>
        <w:jc w:val="left"/>
      </w:pPr>
      <w:r>
        <w:rPr>
          <w:rFonts w:ascii="Times New Roman" w:hAnsi="Times New Roman" w:eastAsia="Times New Roman" w:cs="Times New Roman"/>
        </w:rPr>
        <w:t>“Ubuubi” obuleetebwa ku “kibiina” ekyagaana “okuwulira eddoboozi ly’ekkondeere,” n’“okutambula” mu “makubo ag’edda,” awali “okuwummula” okw’enkuba ey’oluvannyuma, bubaawo ng’“ekibiina” “kigaana amateeka Ge” mu kiseera eky’amangu ekijja eky’etteeka lya Ssande.</w:t>
      </w:r>
    </w:p>
    <w:p>
      <w:pPr>
        <w:pStyle w:val="ArticleBody"/>
        <w:jc w:val="left"/>
      </w:pPr>
      <w:r>
        <w:rPr>
          <w:rFonts w:ascii="Times New Roman" w:hAnsi="Times New Roman" w:eastAsia="Times New Roman" w:cs="Times New Roman"/>
        </w:rPr>
        <w:t>Kushandiswa katatu kwaEriya kunozivisa basa remutumwa nesangano munguva yerutongo rwekupedzisira, runotanga pamutemo weSvondo uri kusvika nokukurumidza. Chiri pedyo zvikuru nekushandiswa katatu kwaEriya, kushandiswa katatu kwomutumwa anogadzirira nzira yeMutumwa weSungano. Kushandiswa katatu kwomutumwa anogadzirira nzira kunozivisa basa remutumwa nesangano munguva yerutongo rwekuongorora. Mutumwa anogadzirira nzira, naEriya, mashandisirwo matatu ane ukama hwepedyo, sezvakangoitawo kushandiswa katatu kweRoma nekushandiswa katatu kwekuwa kweBhabhironi, asi zvine misiyano inokosha inoenderana norutongo rwaMwari.</w:t>
      </w:r>
    </w:p>
    <w:p>
      <w:pPr>
        <w:pStyle w:val="ArticleBody"/>
        <w:jc w:val="left"/>
      </w:pPr>
      <w:r>
        <w:rPr>
          <w:rFonts w:ascii="Times New Roman" w:hAnsi="Times New Roman" w:eastAsia="Times New Roman" w:cs="Times New Roman"/>
        </w:rPr>
        <w:t>Matumizi matatu ya Eliya na matumizi matatu ya mjumbe aandaye njia kwa ajili ya Mjumbe wa Agano yanahusiana na kazi mbili tofauti za hukumu zinazotimizwa na Mungu, kupitia mjumbe Wake mteule na kupitia vuguvugu linalojiunga na ujumbe wa huyo mjumbe. Kazi hizo mbili zinahusiana na vipindi viwili tofauti vya hukumu, ingawa kuna mwingiliano kati ya alama hizo.</w:t>
      </w:r>
    </w:p>
    <w:p>
      <w:pPr>
        <w:pStyle w:val="ArticleBody"/>
        <w:jc w:val="left"/>
      </w:pPr>
      <w:r>
        <w:rPr>
          <w:rFonts w:ascii="Times New Roman" w:hAnsi="Times New Roman" w:eastAsia="Times New Roman" w:cs="Times New Roman"/>
        </w:rPr>
        <w:t>Umsebenzi ka-Eliya wesithathu nowokugcina uhlobene nokwahlulela kokugcina kwesigungu esihlangene kathathu seBhabhiloni lesimanje, kanti umsebenzi wesithunywa esilungisa indlela uhlobene nokwahlulela kophenyo nokuhlanzwa kwabantu bakaNkulunkulu. Isahluko sesithathu sikaMalaki singeniswa ngevesi lokugcina lesahluko sesibili.</w:t>
      </w:r>
    </w:p>
    <w:p>
      <w:pPr>
        <w:pStyle w:val="ArticleScripture"/>
        <w:jc w:val="left"/>
      </w:pPr>
      <w:r>
        <w:rPr>
          <w:rFonts w:ascii="Times New Roman" w:hAnsi="Times New Roman" w:eastAsia="Times New Roman" w:cs="Times New Roman"/>
        </w:rPr>
        <w:t>“Mwamulemesa Yehova ndi mawu anu. Koma inu mukuti, ‘Tamulemesa motani?’ Pamene mukuti, ‘Aliyense wochita zoipa ndi wabwino pamaso pa Yehova, ndipo iye amakondwera nawo’; kapena, ‘Ali kuti Mulungu wa chiweruzo?’ Taonani, ndidzatuma mthenga wanga, ndipo iye adzakonza njira patsogolo panga; ndipo Ambuye, amene mumfuna, adzabwera mwadzidzidzi ku kachisi wake, ndiye mthenga wa pangano, amene mumamukondwera; taonani, iye adzabwera, akutero Yehova wa makamu. Koma ndani angathe kupirira tsiku la kubwera kwake? Ndipo ndani adzaima pamene iye adzaonekera? Pakuti iye ali ngati moto wa woyenga, ndi ngati sopo wa otsuka zovala. Ndipo iye adzakhala ngati woyenga ndi woyeretsa siliva; ndipo adzayeretsa ana a Levi, ndi kuwayeretsa monga golide ndi siliva, kuti apereke kwa Yehova nsembe m’chilungamo. Pamenepo nsembe ya Yuda ndi Yerusalemu idzakondweretsa Yehova, monga m’masiku akale, ndi monga m’zaka zakale.” Malaki 2:17–3:4.</w:t>
      </w:r>
    </w:p>
    <w:p>
      <w:pPr>
        <w:pStyle w:val="ArticleBody"/>
        <w:jc w:val="left"/>
      </w:pPr>
      <w:r>
        <w:rPr>
          <w:rFonts w:ascii="Times New Roman" w:hAnsi="Times New Roman" w:eastAsia="Times New Roman" w:cs="Times New Roman"/>
        </w:rPr>
        <w:t>Mumazuva okupedzisira, maererano neuchapupu hwaMaraki, Mwari anonetwa neAdventismu yeRaodhikia inonamatira pakupanduka kwa1888. Kupanduka kwa1888 kwakamiririrwa nekupanduka kwaKora, Dhatani naAbhiramu, uye nharo yedzidziso yekupanduka kwaKora yaiva yokuti avo vanoita zvakaipa vachiri vakarurama pamberi paJehovha here.</w:t>
      </w:r>
    </w:p>
    <w:p>
      <w:pPr>
        <w:pStyle w:val="ArticleScripture"/>
        <w:jc w:val="left"/>
      </w:pPr>
      <w:r>
        <w:rPr>
          <w:rFonts w:ascii="Times New Roman" w:hAnsi="Times New Roman" w:eastAsia="Times New Roman" w:cs="Times New Roman"/>
        </w:rPr>
        <w:t>Zvino Kora, mwanakomana waIzihari, mwanakomana waKohati, mwanakomana waRevhi, naDhatani naAbhiramu, vanakomana vaEriyabhu, naOni, mwanakomana waPereti, vanakomana vaRubheni, vakatora varume; vakasimuka pamberi paMozisi pamwe navamwe vevana vaIsraeri, machinda eungano mazana maviri namakumi mashanu, vaizivikanwa muungano, varume vane mukurumbira; vakaungana pamwe chete kuzorwa naMozisi naAroni, vakati kwavari, Muri kuzvitorera zvakawandisa, nokuti ungano yose itsvene, mumwe nomumwe wayo, uye Jehovha ari pakati pavo; zvino munozvisimudzireiko pamusoro peungano yaJehovha? Numeri 16:1–3.</w:t>
      </w:r>
    </w:p>
    <w:p>
      <w:pPr>
        <w:pStyle w:val="ArticleBody"/>
        <w:jc w:val="left"/>
      </w:pPr>
      <w:r>
        <w:rPr>
          <w:rFonts w:ascii="Times New Roman" w:hAnsi="Times New Roman" w:eastAsia="Times New Roman" w:cs="Times New Roman"/>
        </w:rPr>
        <w:t>Mumazuva okupedzisira, Mwari anonetsekana neAdventismu yeRaodhikia inonamatira pakupanduka kwa1957, uko kuri kungova kuratidzwa kwekupanduka kwa1888, kwakaiswa muchirevo chepamutemo. Bhuku, Questions on Doctrine, rakatsvenesa kupanduka kwa1888, uko kwaiva kudzokororwa kwekupanduka kwaKora, Dhatani naAbhiramu, maererano neuchapupu hwengirozi yakarayira Sister White kuti aifanira kugara pamusangano wa1888, kuti anyore kudzokororwa kwenhoroondo yekupanduka kwaKora. Varume mazana maviri namakumi mashanu vakanga vane mukurumbira vakaungana pamwe chete naKora, Dhatani naAbhiramu, vachipikisa Mozisi, mumiriri waMwari, mukupanduka ikoko.</w:t>
      </w:r>
    </w:p>
    <w:p>
      <w:pPr>
        <w:pStyle w:val="ArticleBody"/>
        <w:jc w:val="left"/>
      </w:pPr>
      <w:r>
        <w:rPr>
          <w:rFonts w:ascii="Times New Roman" w:hAnsi="Times New Roman" w:eastAsia="Times New Roman" w:cs="Times New Roman"/>
        </w:rPr>
        <w:t>Varume makumi maviri navashanu vanopfugamira zuva muna Ezekieri chitsauko 8 vanomiririra chegumi, kana chikamu chimwe mugumi, chevarume mazana maviri namakumi mashanu vakapisa zvinonhuhwira mukupanduka kwaKora, Dhatani naAbhiramu; ivo vakanga vari mufananidzo wevatungamiri vekupanduka kwa1888, uko kupanduka kwavo kwedzidziso kwakaiswa zviri pamutemo muna 1957 nokubudiswa kwebhuku rinonzi Questions on Doctrine.</w:t>
      </w:r>
    </w:p>
    <w:p>
      <w:pPr>
        <w:pStyle w:val="ArticleBody"/>
        <w:jc w:val="left"/>
      </w:pPr>
      <w:r>
        <w:rPr>
          <w:rFonts w:ascii="Times New Roman" w:hAnsi="Times New Roman" w:eastAsia="Times New Roman" w:cs="Times New Roman"/>
        </w:rPr>
        <w:t>Uasi wa Kora, Dathani na Abiramu uliikataa “hukumu” ambayo Mungu alikuwa ameitoa, akiwaamuru wazunguke jangwani kwa muda wa miaka arobaini. Uadventista wa Laodikia ulianza kutangatanga katika jangwa la Laodikia mwaka wa 1863, baada ya kuikataa ujumbe wa Laodikia uliowasilishwa mwaka wa 1856, ambao ulileta hukumu ya kutangatanga jangwani kwa miaka mingine mingi zaidi, kwa sababu ya ukosefu wao wa imani. Katika uasi wa mwaka wa 1888, bado hawakuwa tayari kuukubali ujumbe wa Laodikia uliokuwa umeletwa na Wazee Jones na Waggoner.</w:t>
      </w:r>
    </w:p>
    <w:p>
      <w:pPr>
        <w:pStyle w:val="ArticleBody"/>
        <w:jc w:val="left"/>
      </w:pPr>
      <w:r>
        <w:rPr>
          <w:rFonts w:ascii="Times New Roman" w:hAnsi="Times New Roman" w:eastAsia="Times New Roman" w:cs="Times New Roman"/>
        </w:rPr>
        <w:t>Avo vakamukira muna 1888 havana kungoramba chete simba romweya raVakuru Jones naWaggoner, asiwo simba romuprofitakadzi Ellen White pamwe chete nesimba roMweya Mutsvene, nokuti vakaratidza nemabasa avo pfungwa yokuti ungano yose yakanga yakaenzana muutsvene.</w:t>
      </w:r>
    </w:p>
    <w:p>
      <w:pPr>
        <w:pStyle w:val="ArticleBody"/>
        <w:jc w:val="left"/>
      </w:pPr>
      <w:r>
        <w:rPr>
          <w:rFonts w:ascii="Times New Roman" w:hAnsi="Times New Roman" w:eastAsia="Times New Roman" w:cs="Times New Roman"/>
        </w:rPr>
        <w:t>Mu 1863, iwo anali atabwerera kukadya ndi mneneri wonama wa ku Beteli, ndipo pochita zimenezi potsirizira pake analandira tanthauzo la chipulumutso limene linaimiridwa ndi kupanduka kwa Kora, ndipo kenaka analikhazikitsa mwalamulo chiphunzitso chonamacho m’buku, Questions on Doctrine. Chiphunzitso chimenecho ndi tanthauzo lonama la “kulungamitsidwa mwa chikhulupiriro.”</w:t>
      </w:r>
    </w:p>
    <w:p>
      <w:pPr>
        <w:pStyle w:val="ArticleBody"/>
        <w:jc w:val="left"/>
      </w:pPr>
      <w:r>
        <w:rPr>
          <w:rFonts w:ascii="Times New Roman" w:hAnsi="Times New Roman" w:eastAsia="Times New Roman" w:cs="Times New Roman"/>
        </w:rPr>
        <w:t>Kumukira kwa 1863 ndiwo kwakanga kuri kutanga kwokurambwa kwamabwe anokosha aMiller ayo akanga achiratidzwa pamatafura maviri aHabakkuki. Muchitsauko chechipiri chaHabakkuki, “nharo” yendima yokutanga pakupedzisira inobudisa mapoka maviri avanamati anoratidzwa kubudikidza nokusawirirana kwavo pamusoro peshoko rakanga ranonoka.</w:t>
      </w:r>
    </w:p>
    <w:p>
      <w:pPr>
        <w:pStyle w:val="ArticleScripture"/>
        <w:jc w:val="left"/>
      </w:pPr>
      <w:r>
        <w:rPr>
          <w:rFonts w:ascii="Times New Roman" w:hAnsi="Times New Roman" w:eastAsia="Times New Roman" w:cs="Times New Roman"/>
        </w:rPr>
        <w:t>Tarisai, mweya wake wakazvikudza hauna kururama maari; asi akarurama achararama nokutenda kwake. Habhabhuku 2:4.</w:t>
      </w:r>
    </w:p>
    <w:p>
      <w:pPr>
        <w:pStyle w:val="ArticleBody"/>
        <w:jc w:val="left"/>
      </w:pPr>
      <w:r>
        <w:rPr>
          <w:rFonts w:ascii="Times New Roman" w:hAnsi="Times New Roman" w:eastAsia="Times New Roman" w:cs="Times New Roman"/>
        </w:rPr>
        <w:t>“Kutenda” kwe“vakarurama” mu“nharo” yaHabakuki chitsauko chechipiri, kwakanga kwakavakirwa pa“chiratidzo” chakanga chakanyorwa pachena pamahwendefa. Mukumukira kwa1863, danho rokutanga rokubvisa zvakanga zvakanyorwa pamahwendefa rakazadzikiswa naavo vakanga vasisina kutenda kwe“vakarurama.” Kumukira kwa1863 kwakamirira mbeu yokutanga yokumukira uko kwaizopedzisira kwagadza tsananguro yenhema yedzidziso yokururamiswa nokutenda muna 1957.</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“Mu huruma Yake kuu, Bwana aliwatumia wazee Waggoner na Jones kuupelekea watu Wake ujumbe wa thamani sana. Ujumbe huu ulikusudiwa kumweka wazi zaidi mbele ya ulimwengu Mwokozi aliyeinuliwa juu, dhabihu kwa ajili ya dhambi za ulimwengu wote. Uliwasilisha kuhesabiwa haki kwa njia ya imani katika Mdhamini; uliwaalika watu kuupokea uadilifu wa Kristo, unaodhihirishwa katika utii kwa amri zote za Mungu. Wengi walikuwa wamempoteza Yesu machoni mwao. Walihitaji kuelekezwa macho yao kwa nafsi Yake ya Uungu, stahili Zake, na upendo Wake usiobadilika kwa jamii ya wanadamu. Mamlaka yote yamewekwa mikononi Mwake, ili awagawie wanadamu vipawa tele, akimpa mtendaji wa kibinadamu asiyejiweza kipawa kisicho na kifani cha uadilifu Wake mwenyewe. Huu ndio ujumbe ambao Mungu aliamuru upewe ulimwengu. Ni ujumbe wa malaika wa tatu, ambao unapaswa kutangazwa kwa sauti kuu, na kuandamana na kumwagwa kwa Roho Wake kwa kipimo kikubwa.” Testimonies to Ministers, 91.</w:t>
      </w:r>
    </w:p>
    <w:p>
      <w:pPr>
        <w:pStyle w:val="ArticleScripture"/>
        <w:jc w:val="left"/>
      </w:pPr>
      <w:r>
        <w:rPr>
          <w:rFonts w:ascii="Times New Roman" w:hAnsi="Times New Roman" w:eastAsia="Times New Roman" w:cs="Times New Roman"/>
        </w:rPr>
        <w:t>“Ukuri kw’iki gihe, ubutumwa bw’umumarayika wa gatatu, bugomba kwamamazwa n’ijwi rirenga, bisobanura n’imbaraga zigenda ziyongera, uko twegera ikigeragezo gikomeye cya nyuma.” The 1888 Materials, 1710.</w:t>
      </w:r>
    </w:p>
    <w:p>
      <w:pPr>
        <w:pStyle w:val="ArticleScripture"/>
        <w:jc w:val="left"/>
      </w:pPr>
      <w:r>
        <w:rPr>
          <w:rFonts w:ascii="Times New Roman" w:hAnsi="Times New Roman" w:eastAsia="Times New Roman" w:cs="Times New Roman"/>
        </w:rPr>
        <w:t>“Nguva ya kujaribiwa iko karibu tu kutujia, kwa maana kilio kikuu cha malaika wa tatu tayari kimeanza katika kufunuliwa kwa haki ya Kristo, Mkombozi asameheye dhambi. Huu ndio mwanzo wa nuru ya yule malaika ambaye utukufu wake utaijaza dunia yote.” Selected Messages, book 1, 362.</w:t>
      </w:r>
    </w:p>
    <w:p>
      <w:pPr>
        <w:pStyle w:val="ArticleScripture"/>
        <w:jc w:val="left"/>
      </w:pPr>
      <w:r>
        <w:rPr>
          <w:rFonts w:ascii="Times New Roman" w:hAnsi="Times New Roman" w:eastAsia="Times New Roman" w:cs="Times New Roman"/>
        </w:rPr>
        <w:t>“Mvua ya masika ya mwisho inapaswa kunyesha juu ya watu wa Mungu. Malaika mwenye nguvu anapaswa kushuka kutoka mbinguni, na dunia yote inapaswa kuangazwa kwa utukufu wake.” Review and Herald, Aprili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la Daniele - Nomoro Makumi Mapfumbamwe Nechipfumbamwe</dc:title>
  <dc:subject>Nsiku Shya Mpelu na Kukosel’wa kwa Mulungu: Kuunula M’meso a Ulosi</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