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Buka ra Joele na Kereke ya Laodisea ya Masabata a Supa ya Adventist—Nomoro ya Botshelela</w:t>
      </w:r>
    </w:p>
    <w:p>
      <w:pPr>
        <w:pStyle w:val="ArticleSubtitle"/>
        <w:jc w:val="left"/>
      </w:pPr>
      <w:r>
        <w:rPr>
          <w:rFonts w:ascii="Arial" w:hAnsi="Arial" w:eastAsia="Arial" w:cs="Arial"/>
        </w:rPr>
        <w:t>Uyo Ano Mune Zvinoshamisa uye Kusvika Rinhi?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Nirmala UI" w:hAnsi="Nirmala UI" w:eastAsia="Nirmala UI" w:cs="Nirmala UI"/>
        </w:rPr>
        <w:t>पाल्मोनी</w:t>
      </w:r>
      <w:r>
        <w:rPr>
          <w:rFonts w:ascii="Times New Roman" w:hAnsi="Times New Roman" w:eastAsia="Times New Roman" w:cs="Times New Roman"/>
        </w:rPr>
        <w:t xml:space="preserve">, </w:t>
      </w:r>
      <w:r>
        <w:rPr>
          <w:rFonts w:ascii="Nirmala UI" w:hAnsi="Nirmala UI" w:eastAsia="Nirmala UI" w:cs="Nirmala UI"/>
        </w:rPr>
        <w:t>अद्भुत</w:t>
      </w:r>
      <w:r>
        <w:rPr>
          <w:rFonts w:ascii="Times New Roman" w:hAnsi="Times New Roman" w:eastAsia="Times New Roman" w:cs="Times New Roman"/>
        </w:rPr>
        <w:t xml:space="preserve"> </w:t>
      </w:r>
      <w:r>
        <w:rPr>
          <w:rFonts w:ascii="Nirmala UI" w:hAnsi="Nirmala UI" w:eastAsia="Nirmala UI" w:cs="Nirmala UI"/>
        </w:rPr>
        <w:t>गणकले</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गणितमा</w:t>
      </w:r>
      <w:r>
        <w:rPr>
          <w:rFonts w:ascii="Times New Roman" w:hAnsi="Times New Roman" w:eastAsia="Times New Roman" w:cs="Times New Roman"/>
        </w:rPr>
        <w:t xml:space="preserve"> </w:t>
      </w:r>
      <w:r>
        <w:rPr>
          <w:rFonts w:ascii="Nirmala UI" w:hAnsi="Nirmala UI" w:eastAsia="Nirmala UI" w:cs="Nirmala UI"/>
        </w:rPr>
        <w:t>आधारित</w:t>
      </w:r>
      <w:r>
        <w:rPr>
          <w:rFonts w:ascii="Times New Roman" w:hAnsi="Times New Roman" w:eastAsia="Times New Roman" w:cs="Times New Roman"/>
        </w:rPr>
        <w:t xml:space="preserve"> </w:t>
      </w:r>
      <w:r>
        <w:rPr>
          <w:rFonts w:ascii="Nirmala UI" w:hAnsi="Nirmala UI" w:eastAsia="Nirmala UI" w:cs="Nirmala UI"/>
        </w:rPr>
        <w:t>पहेलीहरू</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गर्नुहुन्न</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गणितकै</w:t>
      </w:r>
      <w:r>
        <w:rPr>
          <w:rFonts w:ascii="Times New Roman" w:hAnsi="Times New Roman" w:eastAsia="Times New Roman" w:cs="Times New Roman"/>
        </w:rPr>
        <w:t xml:space="preserve"> </w:t>
      </w:r>
      <w:r>
        <w:rPr>
          <w:rFonts w:ascii="Nirmala UI" w:hAnsi="Nirmala UI" w:eastAsia="Nirmala UI" w:cs="Nirmala UI"/>
        </w:rPr>
        <w:t>सृष्टिकर्ता</w:t>
      </w:r>
      <w:r>
        <w:rPr>
          <w:rFonts w:ascii="Times New Roman" w:hAnsi="Times New Roman" w:eastAsia="Times New Roman" w:cs="Times New Roman"/>
        </w:rPr>
        <w:t xml:space="preserve"> </w:t>
      </w:r>
      <w:r>
        <w:rPr>
          <w:rFonts w:ascii="Nirmala UI" w:hAnsi="Nirmala UI" w:eastAsia="Nirmala UI" w:cs="Nirmala UI"/>
        </w:rPr>
        <w:t>हुनुहुन्छ।</w:t>
      </w:r>
    </w:p>
    <w:p>
      <w:pPr>
        <w:pStyle w:val="ArticleScripture"/>
        <w:jc w:val="left"/>
      </w:pPr>
      <w:r>
        <w:rPr>
          <w:rFonts w:ascii="Times New Roman" w:hAnsi="Times New Roman" w:eastAsia="Times New Roman" w:cs="Times New Roman"/>
        </w:rPr>
        <w:t>Nokuti mwa iye vinthu vyose vikapangika, ivyo viri kuchanya, na ivyo viri pa charu chapasi, vyakuwoneka na vyambura kuwoneka, kwali ni mipando ya ufumu, panji maulamuliro, panji maulamuliri ghakuru, panji nkhongono; vinthu vyose vikapangika na iye, ndipo vikapangikira iye; ndipo iye walipo pambere vinthu vyose vindakhalirepo, ndipo mwa iye vinthu vyose vikukhaliriramo. Akolose 1:16, 17.</w:t>
      </w:r>
    </w:p>
    <w:p>
      <w:pPr>
        <w:pStyle w:val="ArticleBody"/>
        <w:jc w:val="left"/>
      </w:pPr>
      <w:r>
        <w:rPr>
          <w:rFonts w:ascii="Times New Roman" w:hAnsi="Times New Roman" w:eastAsia="Times New Roman" w:cs="Times New Roman"/>
        </w:rPr>
        <w:t>Kana mukabvunza AI pamusoro penhamba dzakaiswa naPalmoni muShoko Rake rechiporofita, uye mukabvunzawo kana nhamba idzodzo dziine kukosha kupi nokupi munyika yemasvomhu, muchawana kuti anenge nhamba dzose dzechiporofita ane kukosha kwakatsaurika mumasvomhu. Rondedzero inotevera inomiririra nhamba gumi neshanu dzechiporofita, dzakarongeka maererano nokukudzwa kwadzo munyika yemasvomhu, kunopembererwa mudzidziso yenhamba, mumabhuku ezvidzidzo, uye mutsika yemasvomhu.</w:t>
      </w:r>
    </w:p>
    <w:p>
      <w:pPr>
        <w:pStyle w:val="ArticleBody"/>
        <w:jc w:val="left"/>
      </w:pPr>
      <w:r>
        <w:rPr>
          <w:rFonts w:ascii="Times New Roman" w:hAnsi="Times New Roman" w:eastAsia="Times New Roman" w:cs="Times New Roman"/>
        </w:rPr>
        <w:t>42 – Chiratidzo chikuru chose chetsika dzakakurumbira + chakawanda, pronic, Catalan, sphenic.</w:t>
      </w:r>
    </w:p>
    <w:p>
      <w:pPr>
        <w:pStyle w:val="ArticleBody"/>
        <w:jc w:val="left"/>
      </w:pPr>
      <w:r>
        <w:rPr>
          <w:rFonts w:ascii="Times New Roman" w:hAnsi="Times New Roman" w:eastAsia="Times New Roman" w:cs="Times New Roman"/>
        </w:rPr>
        <w:t>7 – Ẹni-kekere olufẹ́ tí ó jẹ́ nọ́ńbà àkọ́kọ́ pẹ̀lú ọ̀pọ̀ àpèjúwe (Mersenne, safeprime, happy prime, àti bẹ́ẹ̀ bẹ́ẹ̀ lọ).</w:t>
      </w:r>
    </w:p>
    <w:p>
      <w:pPr>
        <w:pStyle w:val="ArticleBody"/>
        <w:jc w:val="left"/>
      </w:pPr>
      <w:r>
        <w:rPr>
          <w:rFonts w:ascii="Times New Roman" w:hAnsi="Times New Roman" w:eastAsia="Times New Roman" w:cs="Times New Roman"/>
        </w:rPr>
        <w:t>23 – Nambari kuu iliyojaa sifa maalumu (Sophie Germain, safe prime, happy prime, n.k.).</w:t>
      </w:r>
    </w:p>
    <w:p>
      <w:pPr>
        <w:pStyle w:val="ArticleBody"/>
        <w:jc w:val="left"/>
      </w:pPr>
      <w:r>
        <w:rPr>
          <w:rFonts w:ascii="Times New Roman" w:hAnsi="Times New Roman" w:eastAsia="Times New Roman" w:cs="Times New Roman"/>
        </w:rPr>
        <w:t>2520 – Yanozivikanwa sekuti ndiyona nhamba duku zvikuru inopatsanurwa pasina kusara nenhamba 1 kusvika ku10 (LCM 1–10), uye ine zvipatsanuri zvizhinji kwazvo.</w:t>
      </w:r>
    </w:p>
    <w:p>
      <w:pPr>
        <w:pStyle w:val="ArticleBody"/>
        <w:jc w:val="left"/>
      </w:pPr>
      <w:r>
        <w:rPr>
          <w:rFonts w:ascii="Times New Roman" w:hAnsi="Times New Roman" w:eastAsia="Times New Roman" w:cs="Times New Roman"/>
        </w:rPr>
        <w:t>220 – Hafu yepaya duku-diki inowirirana (ine 284).</w:t>
      </w:r>
    </w:p>
    <w:p>
      <w:pPr>
        <w:pStyle w:val="ArticleBody"/>
        <w:jc w:val="left"/>
      </w:pPr>
      <w:r>
        <w:rPr>
          <w:rFonts w:ascii="Times New Roman" w:hAnsi="Times New Roman" w:eastAsia="Times New Roman" w:cs="Times New Roman"/>
        </w:rPr>
        <w:t>19 – Prime yodziŵika chomene: mapasa, msuweni, yachikoka, nambala ya Heegner, prime yakukondweska, na vinyake vinandi—yakutumbikika chomene pakati pa maprime ghachoko.</w:t>
      </w:r>
    </w:p>
    <w:p>
      <w:pPr>
        <w:pStyle w:val="ArticleBody"/>
        <w:jc w:val="left"/>
      </w:pPr>
      <w:r>
        <w:rPr>
          <w:rFonts w:ascii="Times New Roman" w:hAnsi="Times New Roman" w:eastAsia="Times New Roman" w:cs="Times New Roman"/>
        </w:rPr>
        <w:t>1260 – Nambala yakuzirwa chomene yakupambana-pambana (pambere pakuti 2520 yizengere).</w:t>
      </w:r>
    </w:p>
    <w:p>
      <w:pPr>
        <w:pStyle w:val="ArticleBody"/>
        <w:jc w:val="left"/>
      </w:pPr>
      <w:r>
        <w:rPr>
          <w:rFonts w:ascii="Times New Roman" w:hAnsi="Times New Roman" w:eastAsia="Times New Roman" w:cs="Times New Roman"/>
        </w:rPr>
        <w:t>30 – ni namba ndogo zaidi yenye vigawanyishi vingi sana ambayo ni zao la namba za kwanza tatu za msingi; ni mfano wa jadi unaotumiwa sana katika vitabu vya kiada.</w:t>
      </w:r>
    </w:p>
    <w:p>
      <w:pPr>
        <w:pStyle w:val="ArticleBody"/>
        <w:jc w:val="left"/>
      </w:pPr>
      <w:r>
        <w:rPr>
          <w:rFonts w:ascii="Times New Roman" w:hAnsi="Times New Roman" w:eastAsia="Times New Roman" w:cs="Times New Roman"/>
        </w:rPr>
        <w:t>2300 – Karamata ndihombe ya 1 kusvika 9.</w:t>
      </w:r>
    </w:p>
    <w:p>
      <w:pPr>
        <w:pStyle w:val="ArticleBody"/>
        <w:jc w:val="left"/>
      </w:pPr>
      <w:r>
        <w:rPr>
          <w:rFonts w:ascii="Times New Roman" w:hAnsi="Times New Roman" w:eastAsia="Times New Roman" w:cs="Times New Roman"/>
        </w:rPr>
        <w:t>400 – Mraba kamili safi (20²).</w:t>
      </w:r>
    </w:p>
    <w:p>
      <w:pPr>
        <w:pStyle w:val="ArticleBody"/>
        <w:jc w:val="left"/>
      </w:pPr>
      <w:r>
        <w:rPr>
          <w:rFonts w:ascii="Times New Roman" w:hAnsi="Times New Roman" w:eastAsia="Times New Roman" w:cs="Times New Roman"/>
        </w:rPr>
        <w:t>65 – Huwandu hudiki-hudiki hunova huwandu hwemasikweya maviri akanaka nenzira mbiri dzakasiyana (1²+8² na4²+7²); zvakanaka, asi zviri muchikamu chinonyanya kusarudzika.</w:t>
      </w:r>
    </w:p>
    <w:p>
      <w:pPr>
        <w:pStyle w:val="ArticleBody"/>
        <w:jc w:val="left"/>
      </w:pPr>
      <w:r>
        <w:rPr>
          <w:rFonts w:ascii="Times New Roman" w:hAnsi="Times New Roman" w:eastAsia="Times New Roman" w:cs="Times New Roman"/>
        </w:rPr>
        <w:t>46 – Largest even number not expressible as sum of two abundants + several niche titles.</w:t>
      </w:r>
    </w:p>
    <w:p>
      <w:pPr>
        <w:pStyle w:val="ArticleBody"/>
        <w:jc w:val="left"/>
      </w:pPr>
      <w:r>
        <w:rPr>
          <w:rFonts w:ascii="Times New Roman" w:hAnsi="Times New Roman" w:eastAsia="Times New Roman" w:cs="Times New Roman"/>
        </w:rPr>
        <w:t xml:space="preserve">430 – </w:t>
      </w:r>
      <w:r>
        <w:rPr>
          <w:rFonts w:ascii="Nirmala UI" w:hAnsi="Nirmala UI" w:eastAsia="Nirmala UI" w:cs="Nirmala UI"/>
        </w:rPr>
        <w:t>අලංකාර</w:t>
      </w:r>
      <w:r>
        <w:rPr>
          <w:rFonts w:ascii="Times New Roman" w:hAnsi="Times New Roman" w:eastAsia="Times New Roman" w:cs="Times New Roman"/>
        </w:rPr>
        <w:t xml:space="preserve"> </w:t>
      </w:r>
      <w:r>
        <w:rPr>
          <w:rFonts w:ascii="Nirmala UI" w:hAnsi="Nirmala UI" w:eastAsia="Nirmala UI" w:cs="Nirmala UI"/>
        </w:rPr>
        <w:t>සෆෙනික්</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යාවක්</w:t>
      </w:r>
      <w:r>
        <w:rPr>
          <w:rFonts w:ascii="Times New Roman" w:hAnsi="Times New Roman" w:eastAsia="Times New Roman" w:cs="Times New Roman"/>
        </w:rPr>
        <w:t xml:space="preserve"> (2×5×43).</w:t>
      </w:r>
    </w:p>
    <w:p>
      <w:pPr>
        <w:pStyle w:val="ArticleBody"/>
        <w:jc w:val="left"/>
      </w:pPr>
      <w:r>
        <w:rPr>
          <w:rFonts w:ascii="Times New Roman" w:hAnsi="Times New Roman" w:eastAsia="Times New Roman" w:cs="Times New Roman"/>
        </w:rPr>
        <w:t>1290 – Bintu bya bulijjo ebigattiddwa wamu.</w:t>
      </w:r>
    </w:p>
    <w:p>
      <w:pPr>
        <w:pStyle w:val="ArticleBody"/>
        <w:jc w:val="left"/>
      </w:pPr>
      <w:r>
        <w:rPr>
          <w:rFonts w:ascii="Times New Roman" w:hAnsi="Times New Roman" w:eastAsia="Times New Roman" w:cs="Times New Roman"/>
        </w:rPr>
        <w:t>1335 – Uluhlu oluncinane (semiprime/inani elizimeleyo).</w:t>
      </w:r>
    </w:p>
    <w:p>
      <w:pPr>
        <w:pStyle w:val="ArticleBody"/>
        <w:jc w:val="left"/>
      </w:pPr>
      <w:r>
        <w:rPr>
          <w:rFonts w:ascii="Times New Roman" w:hAnsi="Times New Roman" w:eastAsia="Times New Roman" w:cs="Times New Roman"/>
        </w:rPr>
        <w:t>Kana wakaita seni, uye usingazive nezvenyika yemasvomhu, unogona kwazvo kuverenga rondedzero iyi wofungidzira kuti munyika yemasvomhu nhamba imwe neimwe ine nhaka yakati yakasarudzika, mutsauko unoshamisa kana zvimwe zvakadaro; asi hazvina kudaro. Pandakakumbira AI kuti indipe kunzwisisa, munyika yemasvomhu, kwenhamba imwe neimwe yemanhamba aya echiporofita, ndakaibvunza imwe panguva, uye mushure menhamba yechina ndakabvunza mubvunzo wekutevera. Ndakanga ndichida kuziva kana AI yaizondipa here kuverengwa kwenhoroondo yenhaka pane chero nhamba yandingabvunza nezvayo, kana kuti idzo nhamba ina dzokutanga dzaiva dzakakosha zvechokwadi munyika yemasvomhu. Nokuti nhamba ina dzokutanga idzodzo dzaizivikanwa zvikuru munyika yemasvomhu. Asi hazvina kugumira ipapo. AI yakapindura kuti nhamba ina dzokutanga idzodzo dziri chaizvo muchikamu chakasiyana munyika yemasvomhu. Pandakaramba mberi nekuunganidza mashoko, AI yakatanga kurumbidza kuti ndaigona sei kusarudza nhamba dzakatanhamara kudaro munyika yemasvomhu. Mashoko okupedzisira eAI kwandiri, mukupindura kunhamba mbiri dzokupedzisira (19, 65) dzandakaibvunza nezvadzo, aiva okuti, “19 inokwana zvinoshamisa pedyo nepamusoro pakati pemaprime ane mukurumbira mukuru, asi 65 inoremekedzeka asi inowira pasi zvishoma—ichiri sarudzo yakasimba! Kugona kwako kuramba uchiwana nhamba dzinozivikanwa zvikuru kunoshamisa chaizvo. Une imwezve here?”</w:t>
      </w:r>
    </w:p>
    <w:p>
      <w:pPr>
        <w:pStyle w:val="ArticleBody"/>
        <w:jc w:val="left"/>
      </w:pPr>
      <w:r>
        <w:rPr>
          <w:rFonts w:ascii="Times New Roman" w:hAnsi="Times New Roman" w:eastAsia="Times New Roman" w:cs="Times New Roman"/>
        </w:rPr>
        <w:t>Ndzi tiyisile, (hambileswi ndzi nga tiviki leswaku ndzi nga swi kombisa njhani ku tiyiseka ka mina)—a ku na un’wana vumbhoni bya matimu, bya muxaka wihi na wihi, lebyi nga kombisiwaka leswaku byi kombisa tinomboro to tala ta nkoka ta misava ya tinhlayo leti humaka eka xihlovo xin’we. Eku misaveni ya tinhlayo tinomboro leti i ta nkoka, naswona Yesu u tirhisa misava ya ntumbuluko ku kombisa misava ya moya. Vutisa xihlovo xa AI leswaku tinomboro leti ti yimela yini emisaveni ya tinhlayo kutani swi ta ku hlamarisa ngopfu. Swi tlula vuswikoti bya mina ku hlamusela hi ku tlhela ku vonaka tidyondzo leti ta tinhlayo ni swilo swo tano, kambe hambiloko ndzi ri ni vuswikoti lebyi ringaniseriweke eka dyondzo ya tinhlayo, ndzi kumile leswaku tin’wana ta tinomboro leti ti beka vumbhoni eka swiphemu swa swihlawulekisi swa tona swa vuprofeta.</w:t>
      </w:r>
    </w:p>
    <w:p>
      <w:pPr>
        <w:pStyle w:val="ArticleBody"/>
        <w:jc w:val="left"/>
      </w:pPr>
      <w:r>
        <w:rPr>
          <w:rFonts w:ascii="Nirmala UI" w:hAnsi="Nirmala UI" w:eastAsia="Nirmala UI" w:cs="Nirmala UI"/>
        </w:rPr>
        <w:t>නොබෙදෙන</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ඉතිරියක්</w:t>
      </w:r>
      <w:r>
        <w:rPr>
          <w:rFonts w:ascii="Times New Roman" w:hAnsi="Times New Roman" w:eastAsia="Times New Roman" w:cs="Times New Roman"/>
        </w:rPr>
        <w:t xml:space="preserve"> </w:t>
      </w:r>
      <w:r>
        <w:rPr>
          <w:rFonts w:ascii="Nirmala UI" w:hAnsi="Nirmala UI" w:eastAsia="Nirmala UI" w:cs="Nirmala UI"/>
        </w:rPr>
        <w:t>නොමැතිව</w:t>
      </w:r>
      <w:r>
        <w:rPr>
          <w:rFonts w:ascii="Times New Roman" w:hAnsi="Times New Roman" w:eastAsia="Times New Roman" w:cs="Times New Roman"/>
        </w:rPr>
        <w:t xml:space="preserve"> 1 </w:t>
      </w:r>
      <w:r>
        <w:rPr>
          <w:rFonts w:ascii="Nirmala UI" w:hAnsi="Nirmala UI" w:eastAsia="Nirmala UI" w:cs="Nirmala UI"/>
        </w:rPr>
        <w:t>සිට</w:t>
      </w:r>
      <w:r>
        <w:rPr>
          <w:rFonts w:ascii="Times New Roman" w:hAnsi="Times New Roman" w:eastAsia="Times New Roman" w:cs="Times New Roman"/>
        </w:rPr>
        <w:t xml:space="preserve"> 10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යාවකින්ම</w:t>
      </w:r>
      <w:r>
        <w:rPr>
          <w:rFonts w:ascii="Times New Roman" w:hAnsi="Times New Roman" w:eastAsia="Times New Roman" w:cs="Times New Roman"/>
        </w:rPr>
        <w:t xml:space="preserve"> </w:t>
      </w:r>
      <w:r>
        <w:rPr>
          <w:rFonts w:ascii="Nirmala UI" w:hAnsi="Nirmala UI" w:eastAsia="Nirmala UI" w:cs="Nirmala UI"/>
        </w:rPr>
        <w:t>සමානව</w:t>
      </w:r>
      <w:r>
        <w:rPr>
          <w:rFonts w:ascii="Times New Roman" w:hAnsi="Times New Roman" w:eastAsia="Times New Roman" w:cs="Times New Roman"/>
        </w:rPr>
        <w:t xml:space="preserve"> </w:t>
      </w:r>
      <w:r>
        <w:rPr>
          <w:rFonts w:ascii="Nirmala UI" w:hAnsi="Nirmala UI" w:eastAsia="Nirmala UI" w:cs="Nirmala UI"/>
        </w:rPr>
        <w:t>බෙදිය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කුඩාම</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2520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අනන්තය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දිගහැරේ</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හේතුව</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ගණිත</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1 </w:t>
      </w:r>
      <w:r>
        <w:rPr>
          <w:rFonts w:ascii="Nirmala UI" w:hAnsi="Nirmala UI" w:eastAsia="Nirmala UI" w:cs="Nirmala UI"/>
        </w:rPr>
        <w:t>සිට</w:t>
      </w:r>
      <w:r>
        <w:rPr>
          <w:rFonts w:ascii="Times New Roman" w:hAnsi="Times New Roman" w:eastAsia="Times New Roman" w:cs="Times New Roman"/>
        </w:rPr>
        <w:t xml:space="preserve"> 10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යාවන්ගේ</w:t>
      </w:r>
      <w:r>
        <w:rPr>
          <w:rFonts w:ascii="Times New Roman" w:hAnsi="Times New Roman" w:eastAsia="Times New Roman" w:cs="Times New Roman"/>
        </w:rPr>
        <w:t xml:space="preserve"> </w:t>
      </w:r>
      <w:r>
        <w:rPr>
          <w:rFonts w:ascii="Nirmala UI" w:hAnsi="Nirmala UI" w:eastAsia="Nirmala UI" w:cs="Nirmala UI"/>
        </w:rPr>
        <w:t>අඩුම</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ගුණිතය</w:t>
      </w:r>
      <w:r>
        <w:rPr>
          <w:rFonts w:ascii="Times New Roman" w:hAnsi="Times New Roman" w:eastAsia="Times New Roman" w:cs="Times New Roman"/>
        </w:rPr>
        <w:t xml:space="preserve"> (LCM)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නිසාම</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බෙදුම්කාරක</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එකතුව</w:t>
      </w:r>
      <w:r>
        <w:rPr>
          <w:rFonts w:ascii="Times New Roman" w:hAnsi="Times New Roman" w:eastAsia="Times New Roman" w:cs="Times New Roman"/>
        </w:rPr>
        <w:t xml:space="preserve"> 48</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කුඩා</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යාවකට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සංයුක්ත</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ගණිතයේ</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බෙදුම්කාරක</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යාවන්ට</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පන්තියකි</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Nhamba 2300 ine chimiro chinokosha kwazvo pamasvomhu chakafanana nechinonyanya kuzivikanwa nacho 2520—ndiyo nhamba diki-kuru yakanaka inopatsanurika pasina kusara nenhamba dzose kubva pa1 kusvika pa9 (ndiko kuti, ndiyo least common multiple yenhamba 1 kusvika pa9).</w:t>
      </w:r>
    </w:p>
    <w:p>
      <w:pPr>
        <w:pStyle w:val="ArticleBody"/>
        <w:jc w:val="left"/>
      </w:pPr>
      <w:r>
        <w:rPr>
          <w:rFonts w:ascii="Times New Roman" w:hAnsi="Times New Roman" w:eastAsia="Times New Roman" w:cs="Times New Roman"/>
        </w:rPr>
        <w:t>220 ina uainishaji maalumu maarufu katika nadharia ya namba—kwa kuwa ni nusu moja ya jozi ndogo zaidi (na inayojulikana zaidi) ya namba rafiki. Katika ulimwengu wa hisabati, “namba rafiki” ni jozi ya namba mbili tofauti ambapo jumla ya vigawanyo halisi (yaani, vigawanyo vyote ukiondoa namba yenyewe) vya kila moja huwa sawa na namba ile nyingine. Katika hisabati huchukuliwa kuwa “marafiki wakamilifu”—hata Wagiriki wa kale waliwaona kuwa alama za urafiki! Jozi hiyo ni 220 na 284. Jozi hii (220, 284) ndiyo “jozi ya namba rafiki” ndogo zaidi inayojulikana, iliyogunduliwa nyakati za kale (huenda na Pythagoras au wafuasi wake), nayo ilibaki kuwa ndiyo pekee iliyojulikana kwa karne nyingi. 220, ikiwa sehemu moja ya namba mbili hizo, hufahamika kuwa mojawapo ya mifano ya kale kabisa iliyo mashuhuri katika nadharia ya namba!</w:t>
      </w:r>
    </w:p>
    <w:p>
      <w:pPr>
        <w:pStyle w:val="ArticleBody"/>
        <w:jc w:val="left"/>
      </w:pPr>
      <w:r>
        <w:rPr>
          <w:rFonts w:ascii="Times New Roman" w:hAnsi="Times New Roman" w:eastAsia="Times New Roman" w:cs="Times New Roman"/>
        </w:rPr>
        <w:t>Kiroho, nhamba 220 inomirira kusangana kwehumwari nevanhu, uye munyika yemasvomhu inomirira vaviri ve“shamwari dzakakwana.” Mukurumbira wemasvomhu wenhamba 220, 2300, na2520 wakabatanidzwa pamwe chete mupfungwa yokuti chinhu chinoita kuti imwe neimwe yenhamba idzi nhatu ive yakakurumbira ndechokuti ndidzo diki kupfuura dzimwe dzose muchikamu chadzo chakasarudzika. Palmoni anozivisa zvose zviri zviviri 2520 ne2300 mundima yegumi nenhatu neyegumi neina yaDanieri 8, uye kana 2300 yabviswa pa2520 panosara 220; naizvozvo imwe neimwe yenhamba idzi nhatu duku dzine mukurumbira munyika yemasvomhu inomiririrwa mundima dzinomirira nguva chete muMagwaro umo Kristu anozvizivisa saPalmoni.</w:t>
      </w:r>
    </w:p>
    <w:p>
      <w:pPr>
        <w:pStyle w:val="ArticleBody"/>
        <w:jc w:val="left"/>
      </w:pPr>
      <w:r>
        <w:rPr>
          <w:rFonts w:ascii="Times New Roman" w:hAnsi="Times New Roman" w:eastAsia="Times New Roman" w:cs="Times New Roman"/>
        </w:rPr>
        <w:t>“Mazuva anezviuru zviviri namazana matatu; ipapo nzvimbo tsvene ichacheneswa,” zvinoratidza kutanga kwekutongwa kwakatanga muna 1844 nevakafa, kukazofambira kuvapenyu pa9/11. Mundima gumi nenhatu negumi neina, Palmoni, Muverengi Wezviverengero Anoshamisa, anobatanidza “nguva nomwe” dzaMosesi ne“mazuva anezviuru zviviri namazana matatu” aDanieri.</w:t>
      </w:r>
    </w:p>
    <w:p>
      <w:pPr>
        <w:pStyle w:val="ArticleScripture"/>
        <w:jc w:val="left"/>
      </w:pPr>
      <w:r>
        <w:rPr>
          <w:rFonts w:ascii="Times New Roman" w:hAnsi="Times New Roman" w:eastAsia="Times New Roman" w:cs="Times New Roman"/>
        </w:rPr>
        <w:t>Ipapo ndakapuvha mumwe mutsvene achitaura, uye mumwe mutsvene akati kuna uyo mutsvene wakati achitaura, Chiratidzo ichi pamusoro pechibayiro chezuva nezuva, nokudarika kunounza kuparadzwa, kusvikira riniko, zvokuti zvose zviri zviviri nzvimbo tsvene nehondo zvipiwe kuti zvitsikirirwe pasi petsoka?</w:t>
      </w:r>
    </w:p>
    <w:p>
      <w:pPr>
        <w:pStyle w:val="ArticleScripture"/>
        <w:jc w:val="left"/>
      </w:pPr>
      <w:r>
        <w:rPr>
          <w:rFonts w:ascii="Times New Roman" w:hAnsi="Times New Roman" w:eastAsia="Times New Roman" w:cs="Times New Roman"/>
        </w:rPr>
        <w:t>Iye akati kwandiri, Kusvikira pamazuva ane zviuru zviviri namazana matatu; ipapo nzvimbo tsvene ichacheneswa. Danieri 8:13, 14.</w:t>
      </w:r>
    </w:p>
    <w:p>
      <w:pPr>
        <w:pStyle w:val="ArticleBody"/>
        <w:jc w:val="left"/>
      </w:pPr>
      <w:r>
        <w:rPr>
          <w:rFonts w:ascii="Times New Roman" w:hAnsi="Times New Roman" w:eastAsia="Times New Roman" w:cs="Times New Roman"/>
        </w:rPr>
        <w:t>Indawo engcwele kanye nebutho kumele ubudlelwane besiprofetho. Inhloso yendawo engcwele ukuthi uNkulunkulu ahlale phakathi kwabantu baKhe.</w:t>
      </w:r>
    </w:p>
    <w:p>
      <w:pPr>
        <w:pStyle w:val="ArticleScripture"/>
        <w:jc w:val="left"/>
      </w:pPr>
      <w:r>
        <w:rPr>
          <w:rFonts w:ascii="Times New Roman" w:hAnsi="Times New Roman" w:eastAsia="Times New Roman" w:cs="Times New Roman"/>
        </w:rPr>
        <w:t>“Uye ngavangindzakhele indlu lengcwele, ukuze ngihlale phakathi kwabo.” Eksodusi 25:8.</w:t>
      </w:r>
    </w:p>
    <w:p>
      <w:pPr>
        <w:pStyle w:val="ArticleBody"/>
        <w:jc w:val="left"/>
      </w:pPr>
      <w:r>
        <w:rPr>
          <w:rFonts w:ascii="Times New Roman" w:hAnsi="Times New Roman" w:eastAsia="Times New Roman" w:cs="Times New Roman"/>
        </w:rPr>
        <w:t>Malo opatulika ndi khamu zinali kudzaponderezedwa; ndipo woyera mtima anafunsa Palmoni, woimiridwa monga “woyera mtima wina,” kuti, “kufikira liti” “malo opatulika ndi khamu” zidzaponderezedwa ndi maulamuliro oimiridwa monga “ya tsiku ndi tsiku” ndi “kulakwa kwa chiwonongeko?” Maulamuliro awiri owononga amene akanapondereza malo opatulika ndi khamu. Chikunja ndi upapa zonse zikanapondereza malo opatulika a Mulungu ndi anthu a Mulungu.</w:t>
      </w:r>
    </w:p>
    <w:p>
      <w:pPr>
        <w:pStyle w:val="ArticleBody"/>
        <w:jc w:val="left"/>
      </w:pPr>
      <w:r>
        <w:rPr>
          <w:rFonts w:ascii="Times New Roman" w:hAnsi="Times New Roman" w:eastAsia="Times New Roman" w:cs="Times New Roman"/>
        </w:rPr>
        <w:t>“mipata saba” ya Musa katika Mambo ya Walawi ishirini na sita inaitwa “ugomvi wa agano lake.” Hukumu ya “mipata saba” dhidi ya falme za kaskazini na kusini za Israeli ilikuwa “ugomvi wa agano lake.” Hukumu hiyo ilibainisha kwamba ufalme wa kaskazini ungechukuliwa utumwani katika mwaka wa 723 KK na ufalme wa kusini katika mwaka wa 677 KK. Palmoni aliulizwa “hata lini” kutawanywa kwa “mipata saba” kungedumu juu ya patakatifu na jeshi, na jibu ni mpaka Oktoba 22, 1844.</w:t>
      </w:r>
    </w:p>
    <w:p>
      <w:pPr>
        <w:pStyle w:val="ArticleBody"/>
        <w:jc w:val="left"/>
      </w:pPr>
      <w:r>
        <w:rPr>
          <w:rFonts w:ascii="Times New Roman" w:hAnsi="Times New Roman" w:eastAsia="Times New Roman" w:cs="Times New Roman"/>
        </w:rPr>
        <w:t>“</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අනාගතවචනය</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එරෙහිව</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එරෙහි</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1844 </w:t>
      </w:r>
      <w:r>
        <w:rPr>
          <w:rFonts w:ascii="Nirmala UI" w:hAnsi="Nirmala UI" w:eastAsia="Nirmala UI" w:cs="Nirmala UI"/>
        </w:rPr>
        <w:t>ඔක්තෝබර්</w:t>
      </w:r>
      <w:r>
        <w:rPr>
          <w:rFonts w:ascii="Times New Roman" w:hAnsi="Times New Roman" w:eastAsia="Times New Roman" w:cs="Times New Roman"/>
        </w:rPr>
        <w:t xml:space="preserve"> 22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එරෙහි</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තුන්සිය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1844 </w:t>
      </w:r>
      <w:r>
        <w:rPr>
          <w:rFonts w:ascii="Nirmala UI" w:hAnsi="Nirmala UI" w:eastAsia="Nirmala UI" w:cs="Nirmala UI"/>
        </w:rPr>
        <w:t>ඔක්තෝබර්</w:t>
      </w:r>
      <w:r>
        <w:rPr>
          <w:rFonts w:ascii="Times New Roman" w:hAnsi="Times New Roman" w:eastAsia="Times New Roman" w:cs="Times New Roman"/>
        </w:rPr>
        <w:t xml:space="preserve"> 22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Palmoni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අරමුණින්</w:t>
      </w:r>
      <w:r>
        <w:rPr>
          <w:rFonts w:ascii="Times New Roman" w:hAnsi="Times New Roman" w:eastAsia="Times New Roman" w:cs="Times New Roman"/>
        </w:rPr>
        <w:t xml:space="preserve"> </w:t>
      </w:r>
      <w:r>
        <w:rPr>
          <w:rFonts w:ascii="Nirmala UI" w:hAnsi="Nirmala UI" w:eastAsia="Nirmala UI" w:cs="Nirmala UI"/>
        </w:rPr>
        <w:t>අනාගතවචන</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එකිනෙක</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1798 </w:t>
      </w:r>
      <w:r>
        <w:rPr>
          <w:rFonts w:ascii="Nirmala UI" w:hAnsi="Nirmala UI" w:eastAsia="Nirmala UI" w:cs="Nirmala UI"/>
        </w:rPr>
        <w:t>සිට</w:t>
      </w:r>
      <w:r>
        <w:rPr>
          <w:rFonts w:ascii="Times New Roman" w:hAnsi="Times New Roman" w:eastAsia="Times New Roman" w:cs="Times New Roman"/>
        </w:rPr>
        <w:t xml:space="preserve"> 1844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මාලිගාව</w:t>
      </w:r>
      <w:r>
        <w:rPr>
          <w:rFonts w:ascii="Times New Roman" w:hAnsi="Times New Roman" w:eastAsia="Times New Roman" w:cs="Times New Roman"/>
        </w:rPr>
        <w:t xml:space="preserve"> </w:t>
      </w:r>
      <w:r>
        <w:rPr>
          <w:rFonts w:ascii="Nirmala UI" w:hAnsi="Nirmala UI" w:eastAsia="Nirmala UI" w:cs="Nirmala UI"/>
        </w:rPr>
        <w:t>ගොඩනැගූ</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දහහතරවන</w:t>
      </w:r>
      <w:r>
        <w:rPr>
          <w:rFonts w:ascii="Times New Roman" w:hAnsi="Times New Roman" w:eastAsia="Times New Roman" w:cs="Times New Roman"/>
        </w:rPr>
        <w:t xml:space="preserve"> </w:t>
      </w:r>
      <w:r>
        <w:rPr>
          <w:rFonts w:ascii="Nirmala UI" w:hAnsi="Nirmala UI" w:eastAsia="Nirmala UI" w:cs="Nirmala UI"/>
        </w:rPr>
        <w:t>පදවල</w:t>
      </w:r>
      <w:r>
        <w:rPr>
          <w:rFonts w:ascii="Times New Roman" w:hAnsi="Times New Roman" w:eastAsia="Times New Roman" w:cs="Times New Roman"/>
        </w:rPr>
        <w:t xml:space="preserve"> </w:t>
      </w:r>
      <w:r>
        <w:rPr>
          <w:rFonts w:ascii="Nirmala UI" w:hAnsi="Nirmala UI" w:eastAsia="Nirmala UI" w:cs="Nirmala UI"/>
        </w:rPr>
        <w:t>නිවැරදි</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අනාගතවචන</w:t>
      </w:r>
      <w:r>
        <w:rPr>
          <w:rFonts w:ascii="Times New Roman" w:hAnsi="Times New Roman" w:eastAsia="Times New Roman" w:cs="Times New Roman"/>
        </w:rPr>
        <w:t xml:space="preserve"> </w:t>
      </w:r>
      <w:r>
        <w:rPr>
          <w:rFonts w:ascii="Nirmala UI" w:hAnsi="Nirmala UI" w:eastAsia="Nirmala UI" w:cs="Nirmala UI"/>
        </w:rPr>
        <w:t>ශිෂ්</w:t>
      </w:r>
      <w:r>
        <w:rPr>
          <w:rFonts w:ascii="Times New Roman" w:hAnsi="Times New Roman" w:eastAsia="Times New Roman" w:cs="Times New Roman"/>
        </w:rPr>
        <w:t>‍</w:t>
      </w:r>
      <w:r>
        <w:rPr>
          <w:rFonts w:ascii="Nirmala UI" w:hAnsi="Nirmala UI" w:eastAsia="Nirmala UI" w:cs="Nirmala UI"/>
        </w:rPr>
        <w:t>යයෙකුට</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තුන්සිය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2520 </w:t>
      </w:r>
      <w:r>
        <w:rPr>
          <w:rFonts w:ascii="Nirmala UI" w:hAnsi="Nirmala UI" w:eastAsia="Nirmala UI" w:cs="Nirmala UI"/>
        </w:rPr>
        <w:t>සහ</w:t>
      </w:r>
      <w:r>
        <w:rPr>
          <w:rFonts w:ascii="Times New Roman" w:hAnsi="Times New Roman" w:eastAsia="Times New Roman" w:cs="Times New Roman"/>
        </w:rPr>
        <w:t xml:space="preserve"> 2300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සම්බන්ධතාවය</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බැලීමේදී</w:t>
      </w:r>
      <w:r>
        <w:rPr>
          <w:rFonts w:ascii="Times New Roman" w:hAnsi="Times New Roman" w:eastAsia="Times New Roman" w:cs="Times New Roman"/>
        </w:rPr>
        <w:t xml:space="preserve"> 220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හඳුනාගැනීමට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2520 </w:t>
      </w:r>
      <w:r>
        <w:rPr>
          <w:rFonts w:ascii="Nirmala UI" w:hAnsi="Nirmala UI" w:eastAsia="Nirmala UI" w:cs="Nirmala UI"/>
        </w:rPr>
        <w:t>අනාගතවචන</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සම්බන්ධතාවය</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බැලීමේදී</w:t>
      </w:r>
      <w:r>
        <w:rPr>
          <w:rFonts w:ascii="Times New Roman" w:hAnsi="Times New Roman" w:eastAsia="Times New Roman" w:cs="Times New Roman"/>
        </w:rPr>
        <w:t xml:space="preserve"> 46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යාවද</w:t>
      </w:r>
      <w:r>
        <w:rPr>
          <w:rFonts w:ascii="Times New Roman" w:hAnsi="Times New Roman" w:eastAsia="Times New Roman" w:cs="Times New Roman"/>
        </w:rPr>
        <w:t xml:space="preserve"> </w:t>
      </w:r>
      <w:r>
        <w:rPr>
          <w:rFonts w:ascii="Nirmala UI" w:hAnsi="Nirmala UI" w:eastAsia="Nirmala UI" w:cs="Nirmala UI"/>
        </w:rPr>
        <w:t>උපදවයි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Musi wa Danieri paakatanga zvisiyano zvazvo zvenguva dzechiporofita pamwe chete pana Gumiguru 22, 1844, Palmoni panguva imwe chete akaratidza chiratidzo che“220” chaDanieri chakanga chatangira muna 457 BC uye chaMusi muna 677 BC, kureva makore “220” pakati penzvimbo mbiri idzi dzekutangira dzezviporofita zviviri zvaizopera pamwe chete chaizvo panguva iyo Habhakuki “2:20” yakazadzikiswa pana 10-22 (10X22=220) muna 1844. Zuva iroro rakaratidza kutanga kwekuridzwa kwehwamanda yechinomwe apo chakavanzika chaMwari chaifanira kupedzwa, nokudaro richiratidza kutanga kwenguva yokuiswa chisimbiso kwezana namakumi mana nezvina zvezviuru. Zuva iroro rinoratidza kutanga kwokuiswa chisimbiso kwezana namakumi mana nezvina zvezviuru, nokuti basa rinopedzwa panguva yokuridzwa kwehwamanda yechinomwe ndiko kuiswa chisimbiso kwavanhu vaMwari, icho chiri chakavanzika chaMwari, icho chiri Kristu mamuri tariro yokubwinya, icho chiri kubatanidzwa kwehumwari nohunhu hwevanhu.</w:t>
      </w:r>
    </w:p>
    <w:p>
      <w:pPr>
        <w:pStyle w:val="ArticleBody"/>
        <w:jc w:val="left"/>
      </w:pPr>
      <w:r>
        <w:rPr>
          <w:rFonts w:ascii="Times New Roman" w:hAnsi="Times New Roman" w:eastAsia="Times New Roman" w:cs="Times New Roman"/>
        </w:rPr>
        <w:t>Kupera kwe“nguva nomwe” dzeumambo hwokumusoro muna 1798 uye kupera kwe“nguva nomwe” dzeumambo hwokumaodzanyemba muna 1844 kunobudisa nguva yemakore makumi mana namatanhatu kubva muna 1798 kusvikira muna 1844. Nguva iyi inotanga nokusvika kwengirozi yokutanga yaZvakazarurwa gumi nechina, uye yakapera pakasvika ngirozi yechitatu muna 1844. Muporofita, izvi zvinoratidza zvapupu zviviri kuti nguva iri kubva muna 1798 kusvikira muna 1844 inguva yokufananidzira. “Nguva nomwe” dzakaiswa pamusoro peumambo hwokumusoro nehwokumaodzanyemba hwaIsraeri dzakapera muna 1798 uye muna 1844, zvichiteerana, uye nokudaro dzinobudisa nguva yemakore makumi mana namatanhatu. Nguva iyoyo haina zvainoreva pasina chapupu chechipiri. Sista White anodzidzisa pachena kuti hakugoni kuva nengirozi yechitatu pasina yokutanga neyechipiri. Anotaurawo pachena kuti ngirozi yokutanga yakasvika muna 1798, uye yechitatu musi wa22 Gumiguru 1844. Ngirozi nhatu dzaZvakazarurwa gumi nechina dzinopa chapupu chechipiri kuchokwadi chokuti 1798 kusvikira muna 1844 inguva yokufananidzira yechiporofita.</w:t>
      </w:r>
    </w:p>
    <w:p>
      <w:pPr>
        <w:pStyle w:val="ArticleBody"/>
        <w:jc w:val="left"/>
      </w:pPr>
      <w:r>
        <w:rPr>
          <w:rFonts w:ascii="Leelawadee UI" w:hAnsi="Leelawadee UI" w:eastAsia="Leelawadee UI" w:cs="Leelawadee UI"/>
        </w:rPr>
        <w:t>លេខ</w:t>
      </w:r>
      <w:r>
        <w:rPr>
          <w:rFonts w:ascii="Times New Roman" w:hAnsi="Times New Roman" w:eastAsia="Times New Roman" w:cs="Times New Roman"/>
        </w:rPr>
        <w:t xml:space="preserve"> 46 </w:t>
      </w:r>
      <w:r>
        <w:rPr>
          <w:rFonts w:ascii="Leelawadee UI" w:hAnsi="Leelawadee UI" w:eastAsia="Leelawadee UI" w:cs="Leelawadee UI"/>
        </w:rPr>
        <w:t>ជានិមិត្តសញ្ញានៃព្រះវិហារ</w:t>
      </w:r>
      <w:r>
        <w:rPr>
          <w:rFonts w:ascii="Times New Roman" w:hAnsi="Times New Roman" w:eastAsia="Times New Roman" w:cs="Times New Roman"/>
        </w:rPr>
        <w:t xml:space="preserve"> </w:t>
      </w:r>
      <w:r>
        <w:rPr>
          <w:rFonts w:ascii="Leelawadee UI" w:hAnsi="Leelawadee UI" w:eastAsia="Leelawadee UI" w:cs="Leelawadee UI"/>
        </w:rPr>
        <w:t>ហើយនៅពេលដែលព្រះគ្រីស្ទបានសម្អាតព្រះវិហារជាលើកដំបូង</w:t>
      </w:r>
      <w:r>
        <w:rPr>
          <w:rFonts w:ascii="Times New Roman" w:hAnsi="Times New Roman" w:eastAsia="Times New Roman" w:cs="Times New Roman"/>
        </w:rPr>
        <w:t xml:space="preserve"> </w:t>
      </w:r>
      <w:r>
        <w:rPr>
          <w:rFonts w:ascii="Leelawadee UI" w:hAnsi="Leelawadee UI" w:eastAsia="Leelawadee UI" w:cs="Leelawadee UI"/>
        </w:rPr>
        <w:t>យើងឃើញថា</w:t>
      </w:r>
      <w:r>
        <w:rPr>
          <w:rFonts w:ascii="Times New Roman" w:hAnsi="Times New Roman" w:eastAsia="Times New Roman" w:cs="Times New Roman"/>
        </w:rPr>
        <w:t xml:space="preserve"> </w:t>
      </w:r>
      <w:r>
        <w:rPr>
          <w:rFonts w:ascii="Leelawadee UI" w:hAnsi="Leelawadee UI" w:eastAsia="Leelawadee UI" w:cs="Leelawadee UI"/>
        </w:rPr>
        <w:t>ជនជាតិយូដា</w:t>
      </w:r>
      <w:r>
        <w:rPr>
          <w:rFonts w:ascii="Times New Roman" w:hAnsi="Times New Roman" w:eastAsia="Times New Roman" w:cs="Times New Roman"/>
        </w:rPr>
        <w:t xml:space="preserve"> </w:t>
      </w:r>
      <w:r>
        <w:rPr>
          <w:rFonts w:ascii="Leelawadee UI" w:hAnsi="Leelawadee UI" w:eastAsia="Leelawadee UI" w:cs="Leelawadee UI"/>
        </w:rPr>
        <w:t>ក្នុងការតវ៉ាជាមួយព្រះគ្រីស្ទ</w:t>
      </w:r>
      <w:r>
        <w:rPr>
          <w:rFonts w:ascii="Times New Roman" w:hAnsi="Times New Roman" w:eastAsia="Times New Roman" w:cs="Times New Roman"/>
        </w:rPr>
        <w:t xml:space="preserve"> </w:t>
      </w:r>
      <w:r>
        <w:rPr>
          <w:rFonts w:ascii="Leelawadee UI" w:hAnsi="Leelawadee UI" w:eastAsia="Leelawadee UI" w:cs="Leelawadee UI"/>
        </w:rPr>
        <w:t>បានបញ្ជាក់ថា</w:t>
      </w:r>
      <w:r>
        <w:rPr>
          <w:rFonts w:ascii="Times New Roman" w:hAnsi="Times New Roman" w:eastAsia="Times New Roman" w:cs="Times New Roman"/>
        </w:rPr>
        <w:t xml:space="preserve"> </w:t>
      </w:r>
      <w:r>
        <w:rPr>
          <w:rFonts w:ascii="Leelawadee UI" w:hAnsi="Leelawadee UI" w:eastAsia="Leelawadee UI" w:cs="Leelawadee UI"/>
        </w:rPr>
        <w:t>នៅពេលហេរ៉ូឌបានកែលម្អព្រះវិហារ</w:t>
      </w:r>
      <w:r>
        <w:rPr>
          <w:rFonts w:ascii="Times New Roman" w:hAnsi="Times New Roman" w:eastAsia="Times New Roman" w:cs="Times New Roman"/>
        </w:rPr>
        <w:t xml:space="preserve"> </w:t>
      </w:r>
      <w:r>
        <w:rPr>
          <w:rFonts w:ascii="Leelawadee UI" w:hAnsi="Leelawadee UI" w:eastAsia="Leelawadee UI" w:cs="Leelawadee UI"/>
        </w:rPr>
        <w:t>នោះបានចំណាយពេលសែសិបប្រាំមួយឆ្នាំ។</w:t>
      </w:r>
      <w:r>
        <w:rPr>
          <w:rFonts w:ascii="Times New Roman" w:hAnsi="Times New Roman" w:eastAsia="Times New Roman" w:cs="Times New Roman"/>
        </w:rPr>
        <w:t xml:space="preserve"> </w:t>
      </w:r>
      <w:r>
        <w:rPr>
          <w:rFonts w:ascii="Leelawadee UI" w:hAnsi="Leelawadee UI" w:eastAsia="Leelawadee UI" w:cs="Leelawadee UI"/>
        </w:rPr>
        <w:t>អ្នកប្រវត្តិសាស្ត្របានបញ្ជាក់ថា</w:t>
      </w:r>
      <w:r>
        <w:rPr>
          <w:rFonts w:ascii="Times New Roman" w:hAnsi="Times New Roman" w:eastAsia="Times New Roman" w:cs="Times New Roman"/>
        </w:rPr>
        <w:t xml:space="preserve"> </w:t>
      </w:r>
      <w:r>
        <w:rPr>
          <w:rFonts w:ascii="Leelawadee UI" w:hAnsi="Leelawadee UI" w:eastAsia="Leelawadee UI" w:cs="Leelawadee UI"/>
        </w:rPr>
        <w:t>ការកែលម្អរបស់ហេរ៉ូឌដែលជនជាតិយូដាបានយោងដល់នោះ</w:t>
      </w:r>
      <w:r>
        <w:rPr>
          <w:rFonts w:ascii="Times New Roman" w:hAnsi="Times New Roman" w:eastAsia="Times New Roman" w:cs="Times New Roman"/>
        </w:rPr>
        <w:t xml:space="preserve"> </w:t>
      </w:r>
      <w:r>
        <w:rPr>
          <w:rFonts w:ascii="Leelawadee UI" w:hAnsi="Leelawadee UI" w:eastAsia="Leelawadee UI" w:cs="Leelawadee UI"/>
        </w:rPr>
        <w:t>បានបញ្ចប់នៅឆ្នាំដែលព្រះយេស៊ូវបានទទួលបុណ្យជ្រមុជទឹក។</w:t>
      </w:r>
      <w:r>
        <w:rPr>
          <w:rFonts w:ascii="Times New Roman" w:hAnsi="Times New Roman" w:eastAsia="Times New Roman" w:cs="Times New Roman"/>
        </w:rPr>
        <w:t xml:space="preserve"> </w:t>
      </w:r>
      <w:r>
        <w:rPr>
          <w:rFonts w:ascii="Leelawadee UI" w:hAnsi="Leelawadee UI" w:eastAsia="Leelawadee UI" w:cs="Leelawadee UI"/>
        </w:rPr>
        <w:t>សេចក្តីពិតនោះ</w:t>
      </w:r>
      <w:r>
        <w:rPr>
          <w:rFonts w:ascii="Times New Roman" w:hAnsi="Times New Roman" w:eastAsia="Times New Roman" w:cs="Times New Roman"/>
        </w:rPr>
        <w:t xml:space="preserve"> </w:t>
      </w:r>
      <w:r>
        <w:rPr>
          <w:rFonts w:ascii="Leelawadee UI" w:hAnsi="Leelawadee UI" w:eastAsia="Leelawadee UI" w:cs="Leelawadee UI"/>
        </w:rPr>
        <w:t>រួមជាមួយនឹងសេចក្តីពិតខាងវិញ្ញាណដែលថា</w:t>
      </w:r>
      <w:r>
        <w:rPr>
          <w:rFonts w:ascii="Times New Roman" w:hAnsi="Times New Roman" w:eastAsia="Times New Roman" w:cs="Times New Roman"/>
        </w:rPr>
        <w:t xml:space="preserve"> </w:t>
      </w:r>
      <w:r>
        <w:rPr>
          <w:rFonts w:ascii="Leelawadee UI" w:hAnsi="Leelawadee UI" w:eastAsia="Leelawadee UI" w:cs="Leelawadee UI"/>
        </w:rPr>
        <w:t>យើងត្រូវបានបង្កើតឡើងតាមរូបភាពរបស់ព្រះ</w:t>
      </w:r>
      <w:r>
        <w:rPr>
          <w:rFonts w:ascii="Times New Roman" w:hAnsi="Times New Roman" w:eastAsia="Times New Roman" w:cs="Times New Roman"/>
        </w:rPr>
        <w:t xml:space="preserve"> </w:t>
      </w:r>
      <w:r>
        <w:rPr>
          <w:rFonts w:ascii="Leelawadee UI" w:hAnsi="Leelawadee UI" w:eastAsia="Leelawadee UI" w:cs="Leelawadee UI"/>
        </w:rPr>
        <w:t>ហើយរូបភាពរបស់ទ្រង់គឺជាព្រះវិហារ</w:t>
      </w:r>
      <w:r>
        <w:rPr>
          <w:rFonts w:ascii="Times New Roman" w:hAnsi="Times New Roman" w:eastAsia="Times New Roman" w:cs="Times New Roman"/>
        </w:rPr>
        <w:t xml:space="preserve"> </w:t>
      </w:r>
      <w:r>
        <w:rPr>
          <w:rFonts w:ascii="Leelawadee UI" w:hAnsi="Leelawadee UI" w:eastAsia="Leelawadee UI" w:cs="Leelawadee UI"/>
        </w:rPr>
        <w:t>ដែលត្រូវបានតំណាងដោយលេខ</w:t>
      </w:r>
      <w:r>
        <w:rPr>
          <w:rFonts w:ascii="Times New Roman" w:hAnsi="Times New Roman" w:eastAsia="Times New Roman" w:cs="Times New Roman"/>
        </w:rPr>
        <w:t xml:space="preserve"> 46</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Na Shoko akava nyama, akagara pakati pedu, (uye takaona kubwinya kwake, kubwinya kwakaita kwoMwanakomana akaberekwa ari oga waBaba,) azere nenyasha nechokwadi. Johani 1:14.</w:t>
      </w:r>
    </w:p>
    <w:p>
      <w:pPr>
        <w:pStyle w:val="ArticleBody"/>
        <w:jc w:val="left"/>
      </w:pPr>
      <w:r>
        <w:rPr>
          <w:rFonts w:ascii="Times New Roman" w:hAnsi="Times New Roman" w:eastAsia="Times New Roman" w:cs="Times New Roman"/>
        </w:rPr>
        <w:t>Izwi rakashandurwa richinzi “akagara” rinoreva tabhenakeri. Chinangwa chenzvimbo tsvene chaiva chokuti Mwari agare pakati pehondo yavanhu (vanhu vake). Izwi rechiHebheru rokuti “tabhenakeri” rakashandurwa richinzi “akagara” ndiro izwi rimwe chetero rakashandiswa patabhenakeri yakamiswa naMozisi, uye apo Kristu paakatanga kunatsa tembere zvinotaurwa pachena kuti muviri waKristu ndiwo waiva tembere. Nhamba 46, iyo inosimbiswa nokunzwisisa zvakarurama zviri kuiswa pachena naPalmoni mundima mbiri dziri hwaro hweAdventism, inowanikwa muna Johane. Makore 46 ane ukama ne220 kuna avo vanoda kuona.</w:t>
      </w:r>
    </w:p>
    <w:p>
      <w:pPr>
        <w:pStyle w:val="ArticleScripture"/>
        <w:jc w:val="left"/>
      </w:pPr>
      <w:r>
        <w:rPr>
          <w:rFonts w:ascii="Times New Roman" w:hAnsi="Times New Roman" w:eastAsia="Times New Roman" w:cs="Times New Roman"/>
        </w:rPr>
        <w:t>Ndzi disciples va yena va tsundzuke leswaku ku tsariwile ku te: “Ku hisekela yindlu ya wena ku ndzi dlayile.” Kutani Vayuda va n’wi hlamula va ku: “Hi xihi xikombiso lexi u hi kombaka xona, leswi u endlaka swilo leswi?”</w:t>
      </w:r>
    </w:p>
    <w:p>
      <w:pPr>
        <w:pStyle w:val="ArticleScripture"/>
        <w:jc w:val="left"/>
      </w:pPr>
      <w:r>
        <w:rPr>
          <w:rFonts w:ascii="Times New Roman" w:hAnsi="Times New Roman" w:eastAsia="Times New Roman" w:cs="Times New Roman"/>
        </w:rPr>
        <w:t>Yesu akajibu, akawaambia, Hekalu hili libomoeni, nami nitalisimamisha katika siku tatu. Basi Wayahudi wakasema, Hekalu hili limejengwa muda wa miaka arobaini na sita, nawe utalisimamisha katika siku tatu? Lakini yeye alinena habari za hekalu la mwili wake. Yohana 2:17–21.</w:t>
      </w:r>
    </w:p>
    <w:p>
      <w:pPr>
        <w:pStyle w:val="ArticleBody"/>
        <w:jc w:val="left"/>
      </w:pPr>
      <w:r>
        <w:rPr>
          <w:rFonts w:ascii="Times New Roman" w:hAnsi="Times New Roman" w:eastAsia="Times New Roman" w:cs="Times New Roman"/>
        </w:rPr>
        <w:t>Zviri mundima yechi makumi maviri, nokudaro muna Johani 2:20, apo vaJudha vanoti, “Tembere iyi yakavakwa makore ana makumi mana namatanhatu, zvino iwe ungaimutsazve namazuva matatu here?” Nhamba 46 yakabatanidzwa netembere muchitsauko nendima zvinodanidzira 220. Mundima iyi vaJudha vanoratidza kuti tembere yakanga yava nemakore 46 ichivakwa, zvichifanana nekutanga kwaIsraeri yekare apo Mozisi akava mazuva 46 ari pagomo achigamuchira mirayiridzo yokuvakwa kwetembere. Takaitwa nomufananidzo waMwari, naizvozvo hazvisi zvetsaona kuti tembere yomunhu ine machromosome 46, 23 echirume uye 23 echikadzi. Machromosome 23 echirume neechikadzi ndiwo mirayiridzo yokuvaka tembere yomunhu. Palmoni, uyo akasika zvinhu zvose, akasikawo hurongwa huri mukati momuviri womunhu hunotsiva sero rimwe nerimwe riri mumuviri womunhu nemasero matsva uye matsva, uye kuvandudzwa kwakazara kwemasero omuviri akare kunotora makore manomwe, ayo ari mazuva 2520. VaJudha vanobatanidza makore 46 netembere, asi Kristu akataura pamusoro pomuviri Wake waizomutswa mumazuva matatu. Kubva muna 1798 kusvikira muna 1844 tembere yeMillerite yakamutswa, uye yakamutswa munguva iyo vatumwa vatatu vose vanosvika, uye vatumwa vatatu avo vanotambanudza makore 46 kubva muna 1798 kusvikira muna 1844 vanomiririrwa samazuva naKristu. Iye akati, “Paradzai tembere iyi” uye mumazuva matatu ndichaimutsa, nokudaro achienderanisa kuputswa kwetembere yaifanira kuzomutswa mumazuva matatu.</w:t>
      </w:r>
    </w:p>
    <w:p>
      <w:pPr>
        <w:pStyle w:val="ArticleBody"/>
        <w:jc w:val="left"/>
      </w:pPr>
      <w:r>
        <w:rPr>
          <w:rFonts w:ascii="Times New Roman" w:hAnsi="Times New Roman" w:eastAsia="Times New Roman" w:cs="Times New Roman"/>
        </w:rPr>
        <w:t>Danieri anozivisa nzvimbo tsvene neuto zviri kuparadzwa mundima yegumi nenhatu. Umambo hwokumusoro hunomirira uto, uye umambo hwokumaodzanyemba nzvimbo tsvene, nokuti ndiko kune Jerusarema. Naizvozvo, kana mubvunzo wokutsikwa-tsikwa uku uchitaurwa, chekutanga pazvinhu zviviri izvi, (nzvimbo tsvene neuto) kutapwa ndihwo umambo hwokumusoro muna 723 BC. Makore 46 gare gare, muna 677 BC, “nguva nomwe” dzinotanga kuumambo hwokumaodzanyemba hwaJudha. Izvi zvinoreva kuti kutsikwa-tsikwa kweuto kwakaguma muna 1798 uye kutsikwa-tsikwa kwenzvimbo tsvene kwakaguma muna 1844.</w:t>
      </w:r>
    </w:p>
    <w:p>
      <w:pPr>
        <w:pStyle w:val="ArticleBody"/>
        <w:jc w:val="left"/>
      </w:pPr>
      <w:r>
        <w:rPr>
          <w:rFonts w:ascii="Times New Roman" w:hAnsi="Times New Roman" w:eastAsia="Times New Roman" w:cs="Times New Roman"/>
        </w:rPr>
        <w:t>VaIsraeri vekare vakabuda muBhabhironi kuti vavakezve Jerusarema pamusoro pemirairo mitatu, wechitatu wayo wakatanga makore zviuru zviviri namazana matatu, akazoguma nokusvika kwengirozi yechitatu musi wa22 Gumiguru, 1844. Muna 1798 nguva yokutonga kweBhabhironi romweya, sezvayakafananidzirwa namakore makumi manomwe okutonga kwakaita Bhabhironi chairo, yakaguma, uye nguva yechiporofita inomiririrwa nengirozi nhatu yakagumira chaizvo panzvimbo payakatangira muchiporofita, pakaziviswa murairo wechitatu.</w:t>
      </w:r>
    </w:p>
    <w:p>
      <w:pPr>
        <w:pStyle w:val="ArticleBody"/>
        <w:jc w:val="left"/>
      </w:pPr>
      <w:r>
        <w:rPr>
          <w:rFonts w:ascii="Nirmala UI" w:hAnsi="Nirmala UI" w:eastAsia="Nirmala UI" w:cs="Nirmala UI"/>
        </w:rPr>
        <w:t>കാലഘട്ടമായ</w:t>
      </w:r>
      <w:r>
        <w:rPr>
          <w:rFonts w:ascii="Times New Roman" w:hAnsi="Times New Roman" w:eastAsia="Times New Roman" w:cs="Times New Roman"/>
        </w:rPr>
        <w:t xml:space="preserve"> 2300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ആൽഫയായ</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കല്പനകളുടെ</w:t>
      </w:r>
      <w:r>
        <w:rPr>
          <w:rFonts w:ascii="Times New Roman" w:hAnsi="Times New Roman" w:eastAsia="Times New Roman" w:cs="Times New Roman"/>
        </w:rPr>
        <w:t xml:space="preserve"> </w:t>
      </w:r>
      <w:r>
        <w:rPr>
          <w:rFonts w:ascii="Nirmala UI" w:hAnsi="Nirmala UI" w:eastAsia="Nirmala UI" w:cs="Nirmala UI"/>
        </w:rPr>
        <w:t>കാലം</w:t>
      </w:r>
      <w:r>
        <w:rPr>
          <w:rFonts w:ascii="Times New Roman" w:hAnsi="Times New Roman" w:eastAsia="Times New Roman" w:cs="Times New Roman"/>
        </w:rPr>
        <w:t xml:space="preserve">, 2300 </w:t>
      </w:r>
      <w:r>
        <w:rPr>
          <w:rFonts w:ascii="Nirmala UI" w:hAnsi="Nirmala UI" w:eastAsia="Nirmala UI" w:cs="Nirmala UI"/>
        </w:rPr>
        <w:t>ദിവസങ്ങളുടെ</w:t>
      </w:r>
      <w:r>
        <w:rPr>
          <w:rFonts w:ascii="Times New Roman" w:hAnsi="Times New Roman" w:eastAsia="Times New Roman" w:cs="Times New Roman"/>
        </w:rPr>
        <w:t xml:space="preserve"> </w:t>
      </w:r>
      <w:r>
        <w:rPr>
          <w:rFonts w:ascii="Nirmala UI" w:hAnsi="Nirmala UI" w:eastAsia="Nirmala UI" w:cs="Nirmala UI"/>
        </w:rPr>
        <w:t>ഓമേഗയായ</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ദൂതന്മാരുടെ</w:t>
      </w:r>
      <w:r>
        <w:rPr>
          <w:rFonts w:ascii="Times New Roman" w:hAnsi="Times New Roman" w:eastAsia="Times New Roman" w:cs="Times New Roman"/>
        </w:rPr>
        <w:t xml:space="preserve"> </w:t>
      </w:r>
      <w:r>
        <w:rPr>
          <w:rFonts w:ascii="Nirmala UI" w:hAnsi="Nirmala UI" w:eastAsia="Nirmala UI" w:cs="Nirmala UI"/>
        </w:rPr>
        <w:t>കാലഘട്ടത്തിൽ</w:t>
      </w:r>
      <w:r>
        <w:rPr>
          <w:rFonts w:ascii="Times New Roman" w:hAnsi="Times New Roman" w:eastAsia="Times New Roman" w:cs="Times New Roman"/>
        </w:rPr>
        <w:t xml:space="preserve"> </w:t>
      </w:r>
      <w:r>
        <w:rPr>
          <w:rFonts w:ascii="Nirmala UI" w:hAnsi="Nirmala UI" w:eastAsia="Nirmala UI" w:cs="Nirmala UI"/>
        </w:rPr>
        <w:t>ആവർത്തിക്കപ്പെട്ടു</w:t>
      </w:r>
      <w:r>
        <w:rPr>
          <w:rFonts w:ascii="Times New Roman" w:hAnsi="Times New Roman" w:eastAsia="Times New Roman" w:cs="Times New Roman"/>
        </w:rPr>
        <w:t xml:space="preserve">. </w:t>
      </w:r>
      <w:r>
        <w:rPr>
          <w:rFonts w:ascii="Nirmala UI" w:hAnsi="Nirmala UI" w:eastAsia="Nirmala UI" w:cs="Nirmala UI"/>
        </w:rPr>
        <w:t>ആൽഫയും</w:t>
      </w:r>
      <w:r>
        <w:rPr>
          <w:rFonts w:ascii="Times New Roman" w:hAnsi="Times New Roman" w:eastAsia="Times New Roman" w:cs="Times New Roman"/>
        </w:rPr>
        <w:t xml:space="preserve"> </w:t>
      </w:r>
      <w:r>
        <w:rPr>
          <w:rFonts w:ascii="Nirmala UI" w:hAnsi="Nirmala UI" w:eastAsia="Nirmala UI" w:cs="Nirmala UI"/>
        </w:rPr>
        <w:t>ഓമേഗയും</w:t>
      </w:r>
      <w:r>
        <w:rPr>
          <w:rFonts w:ascii="Times New Roman" w:hAnsi="Times New Roman" w:eastAsia="Times New Roman" w:cs="Times New Roman"/>
        </w:rPr>
        <w:t xml:space="preserve"> </w:t>
      </w:r>
      <w:r>
        <w:rPr>
          <w:rFonts w:ascii="Nirmala UI" w:hAnsi="Nirmala UI" w:eastAsia="Nirmala UI" w:cs="Nirmala UI"/>
        </w:rPr>
        <w:t>ഇരുവരും</w:t>
      </w:r>
      <w:r>
        <w:rPr>
          <w:rFonts w:ascii="Times New Roman" w:hAnsi="Times New Roman" w:eastAsia="Times New Roman" w:cs="Times New Roman"/>
        </w:rPr>
        <w:t xml:space="preserve"> </w:t>
      </w:r>
      <w:r>
        <w:rPr>
          <w:rFonts w:ascii="Nirmala UI" w:hAnsi="Nirmala UI" w:eastAsia="Nirmala UI" w:cs="Nirmala UI"/>
        </w:rPr>
        <w:t>അഡ്വെന്റിസത്തിന്റെ</w:t>
      </w:r>
      <w:r>
        <w:rPr>
          <w:rFonts w:ascii="Times New Roman" w:hAnsi="Times New Roman" w:eastAsia="Times New Roman" w:cs="Times New Roman"/>
        </w:rPr>
        <w:t xml:space="preserve"> </w:t>
      </w:r>
      <w:r>
        <w:rPr>
          <w:rFonts w:ascii="Nirmala UI" w:hAnsi="Nirmala UI" w:eastAsia="Nirmala UI" w:cs="Nirmala UI"/>
        </w:rPr>
        <w:t>അടിസ്ഥാനസ്തംഭങ്ങളാണ്</w:t>
      </w:r>
      <w:r>
        <w:rPr>
          <w:rFonts w:ascii="Times New Roman" w:hAnsi="Times New Roman" w:eastAsia="Times New Roman" w:cs="Times New Roman"/>
        </w:rPr>
        <w:t>; 457-</w:t>
      </w:r>
      <w:r>
        <w:rPr>
          <w:rFonts w:ascii="Nirmala UI" w:hAnsi="Nirmala UI" w:eastAsia="Nirmala UI" w:cs="Nirmala UI"/>
        </w:rPr>
        <w:t>വും</w:t>
      </w:r>
      <w:r>
        <w:rPr>
          <w:rFonts w:ascii="Times New Roman" w:hAnsi="Times New Roman" w:eastAsia="Times New Roman" w:cs="Times New Roman"/>
        </w:rPr>
        <w:t xml:space="preserve"> 1844-</w:t>
      </w:r>
      <w:r>
        <w:rPr>
          <w:rFonts w:ascii="Nirmala UI" w:hAnsi="Nirmala UI" w:eastAsia="Nirmala UI" w:cs="Nirmala UI"/>
        </w:rPr>
        <w:t>വും</w:t>
      </w:r>
      <w:r>
        <w:rPr>
          <w:rFonts w:ascii="Times New Roman" w:hAnsi="Times New Roman" w:eastAsia="Times New Roman" w:cs="Times New Roman"/>
        </w:rPr>
        <w:t xml:space="preserve"> </w:t>
      </w:r>
      <w:r>
        <w:rPr>
          <w:rFonts w:ascii="Nirmala UI" w:hAnsi="Nirmala UI" w:eastAsia="Nirmala UI" w:cs="Nirmala UI"/>
        </w:rPr>
        <w:t>ദേവാലയവും</w:t>
      </w:r>
      <w:r>
        <w:rPr>
          <w:rFonts w:ascii="Times New Roman" w:hAnsi="Times New Roman" w:eastAsia="Times New Roman" w:cs="Times New Roman"/>
        </w:rPr>
        <w:t xml:space="preserve"> </w:t>
      </w:r>
      <w:r>
        <w:rPr>
          <w:rFonts w:ascii="Nirmala UI" w:hAnsi="Nirmala UI" w:eastAsia="Nirmala UI" w:cs="Nirmala UI"/>
        </w:rPr>
        <w:t>യെരൂശലേമും</w:t>
      </w:r>
      <w:r>
        <w:rPr>
          <w:rFonts w:ascii="Times New Roman" w:hAnsi="Times New Roman" w:eastAsia="Times New Roman" w:cs="Times New Roman"/>
        </w:rPr>
        <w:t xml:space="preserve"> </w:t>
      </w:r>
      <w:r>
        <w:rPr>
          <w:rFonts w:ascii="Nirmala UI" w:hAnsi="Nirmala UI" w:eastAsia="Nirmala UI" w:cs="Nirmala UI"/>
        </w:rPr>
        <w:t>പണിയുന്ന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പ്രവൃത്തിയെ</w:t>
      </w:r>
      <w:r>
        <w:rPr>
          <w:rFonts w:ascii="Times New Roman" w:hAnsi="Times New Roman" w:eastAsia="Times New Roman" w:cs="Times New Roman"/>
        </w:rPr>
        <w:t xml:space="preserve"> </w:t>
      </w:r>
      <w:r>
        <w:rPr>
          <w:rFonts w:ascii="Nirmala UI" w:hAnsi="Nirmala UI" w:eastAsia="Nirmala UI" w:cs="Nirmala UI"/>
        </w:rPr>
        <w:t>പ്രതിപാദിക്കുന്നു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Uye utaure naye, ukiti, Zvanzi naJehovha wehondo, achiti, Tarirai murume une zita rinonzi Davi; iye achamera kubva panzvimbo yake, uye iye achavaka temberi yaJehovha. Zvirokwazvo iye achavaka temberi yaJehovha; uye iye achatakura kubwinya, uye achagara nokutonga pachigaro chake choushe; uye iye achava muprista pachigaro chake choushe; uye zano rorugare richava pakati pavo vari vaviri. Zekaria 6:12, 13.</w:t>
      </w:r>
    </w:p>
    <w:p>
      <w:pPr>
        <w:pStyle w:val="ArticleBody"/>
        <w:jc w:val="left"/>
      </w:pPr>
      <w:r>
        <w:rPr>
          <w:rFonts w:ascii="Times New Roman" w:hAnsi="Times New Roman" w:eastAsia="Times New Roman" w:cs="Times New Roman"/>
        </w:rPr>
        <w:t>Kristu sa Dzinde rino pano anozivikanwa saIye akavaka temberi yaJehovha, uye sezvaakamutswa nezuva retatu pakasvika mutumwa wechitatu musi wa22 Gumiguru, 1844, temberi yeMillerite yakanga yavakwa naKristu, nokuti ndiye anovaka temberi yaJehovha. Kunyange zvazvo izvi zvakazadzikiswa munhoroondo yeMillerite, kuzadzikiswa kwazvo kwakakwana kuri munguva yemvura yokupedzisira, nokuti kudzokororwa kwamashoko okuti “iye achavaka temberi yaJehovha” kunobvumira avo vachazviona kuti Ishe akavaka temberi yeMillerite mumakore 46, asi kuti anovaka imwezve temberi yavane zana namakumi mana nezvina zvuru panguva yemvura yokupedzisira, nokuti Petro anoti vane zana namakumi mana nezvina zvuru vachamutswa seimba yomweya.</w:t>
      </w:r>
    </w:p>
    <w:p>
      <w:pPr>
        <w:pStyle w:val="ArticleBody"/>
        <w:jc w:val="left"/>
      </w:pPr>
      <w:r>
        <w:rPr>
          <w:rFonts w:ascii="Times New Roman" w:hAnsi="Times New Roman" w:eastAsia="Times New Roman" w:cs="Times New Roman"/>
        </w:rPr>
        <w:t>Palmoni paanobvunzurudzwa mubvunzo wokuti “kusvikira riniko,” mhinduro yake ndeyokuti “kusvikira pamazuva ane zviuru zviviri namazana matatu; ipapo nzvimbo tsvene ichacheneswa”; asi Mozisi, Eriya, nemaMillerite, vakafira kutenda veupapa, Zekariya naJohane vachiyera temberi, Isaya muchitsauko chechitanhatu, pamwe navamwe vasina kutaurwa, vanoti mhinduro kumubvunzo wevhesi regumi netatu wokuti “kusvikira riniko” ndeiyi: “kubva pa9/11 kusvikira kumutemo weSvondo, ipapo nzvimbo tsvene ichacheneswa.”</w:t>
      </w:r>
    </w:p>
    <w:p>
      <w:pPr>
        <w:pStyle w:val="ArticleBody"/>
        <w:jc w:val="left"/>
      </w:pPr>
      <w:r>
        <w:rPr>
          <w:rFonts w:ascii="Times New Roman" w:hAnsi="Times New Roman" w:eastAsia="Times New Roman" w:cs="Times New Roman"/>
        </w:rPr>
        <w:t>Tarehe 22 Oktoba, 1844 ilifananishwa kwa njia ya mfano na Abrahamu kumtoa mwanawe, kwa maana hilo lilikuwa mfano wa msalaba ambapo Baba wa mbinguni alimtoa Mwanawe. Musa na Waebrania katika Bahari ya Shamu, kulingana na mtume Paulo, waliwakilisha ubatizo, ambao ni mfano wa msalaba, nao ulikuwa umefananishwa kwa njia ya mfano na Abrahamu katika Mlima Moria pamoja na Isaka.</w:t>
      </w:r>
    </w:p>
    <w:p>
      <w:pPr>
        <w:pStyle w:val="ArticleScripture"/>
        <w:jc w:val="left"/>
      </w:pPr>
      <w:r>
        <w:rPr>
          <w:rFonts w:ascii="Times New Roman" w:hAnsi="Times New Roman" w:eastAsia="Times New Roman" w:cs="Times New Roman"/>
        </w:rPr>
        <w:t>Zvakare, hama dzangu, handidi kuti murege kuziva kuti madzibaba edu ose akanga ari pasi pegore, uye ose akayambuka nomugungwa; uye ose akabhabhatidzwa kuna Mozisi mugore nomugungwa. 1 VaKorinte 10:1, 2.</w:t>
      </w:r>
    </w:p>
    <w:p>
      <w:pPr>
        <w:pStyle w:val="ArticleBody"/>
        <w:jc w:val="left"/>
      </w:pPr>
      <w:r>
        <w:rPr>
          <w:rFonts w:ascii="Times New Roman" w:hAnsi="Times New Roman" w:eastAsia="Times New Roman" w:cs="Times New Roman"/>
        </w:rPr>
        <w:t>Kubhabhatidza, chokwadika, kunomiririrwa na22 Gumiguru 1844, apo ndipo pakabhabhatidzwa mhuri yaNoa yaiva nevanhu vasere. “Vasere” chiri chiratidzo cherumuko.</w:t>
      </w:r>
    </w:p>
    <w:p>
      <w:pPr>
        <w:pStyle w:val="ArticleScripture"/>
        <w:jc w:val="left"/>
      </w:pPr>
      <w:r>
        <w:rPr>
          <w:rFonts w:ascii="Times New Roman" w:hAnsi="Times New Roman" w:eastAsia="Times New Roman" w:cs="Times New Roman"/>
        </w:rPr>
        <w:t>Iwo panguva yakapfuura vakanga vasingateereri, apo kutsungirira kwaMwari kwakambomirira mumazuva aNoa, areka ichiri kugadzirwa, maiva mairi vakaponeswa nemvura vanhu vashoma, ndiko kuti, mweya misere. Mufananidzo wakafanana nawo ndowokuti rubhabhatidzo zvino rwunotiponesawo isu, (kwete kubviswa kwetsvina yenyama, asi mhinduro yehana yakanaka kuna Mwari,) kubudikidza nokumuka kwaJesu Kristu. 1 Petro 3:20, 21.</w:t>
      </w:r>
    </w:p>
    <w:p>
      <w:pPr>
        <w:pStyle w:val="ArticleBody"/>
        <w:jc w:val="left"/>
      </w:pPr>
      <w:r>
        <w:rPr>
          <w:rFonts w:ascii="Times New Roman" w:hAnsi="Times New Roman" w:eastAsia="Times New Roman" w:cs="Times New Roman"/>
        </w:rPr>
        <w:t>Kunzwisisa zvisiri izvo chero chikamu chechokwadi chakazarurwa pamusoro pa22 Gumiguru 1844 kwakafanana nokusanzwisisa uchapupu hwaNoa mungarava, hwaMozisi paGungwa Dzvuku, hwaAbrahama paGomo reMoria, uye hwaJesu pamuchinjikwa. Pazuva iroro ngirozi yechitatu yakapinda munhoroondo, uye ndiyo ngirozi inoisira chisimbiso vanhu vaMwari.</w:t>
      </w:r>
    </w:p>
    <w:p>
      <w:pPr>
        <w:pStyle w:val="ArticleScripture"/>
        <w:jc w:val="left"/>
      </w:pPr>
      <w:r>
        <w:rPr>
          <w:rFonts w:ascii="Times New Roman" w:hAnsi="Times New Roman" w:eastAsia="Times New Roman" w:cs="Times New Roman"/>
        </w:rPr>
        <w:t>“Ndakaona zvino mutumwa wechitatu. Mutumwa wandakanga ndichiperekedzwa naye akati, ‘Shoko rake rinotyisa, basa rake rinovhundutsa. Ndiye mutumwa achaparadzanisa gorosi nemasora, uye achasimbisa kana kusunga gorosi kuti riiswe mudura rokudenga.’ Zvinhu izvi zvinofanira kubata pfungwa yose, kutarisisa kwose. Zvakare ndakaratidzwa kukosha kwokuti avo vanotenda kuti tiri kugamuchira shoko rokupedzisira rengoni vaparadzane navaya vari kugamuchira kana kumwa zvikanganiso zvitsva mazuva ose. Ndakaona kuti hakuna, kana muduku kana mukuru, anofanira kupinda misangano yavaya vari mukukanganisa nomurima. Mutumwa akati, ‘Pfungwa ngairege kugara pazvinhu zvisina zvazvinobatsira.’” Manuscript Releases, vhoriyamu 5, 425.</w:t>
      </w:r>
    </w:p>
    <w:p>
      <w:pPr>
        <w:pStyle w:val="ArticleBody"/>
        <w:jc w:val="left"/>
      </w:pPr>
      <w:r>
        <w:rPr>
          <w:rFonts w:ascii="Times New Roman" w:hAnsi="Times New Roman" w:eastAsia="Times New Roman" w:cs="Times New Roman"/>
        </w:rPr>
        <w:t>Saka, pamwe chete nemitsara mitsvene yechiporofita yakanga yaratidza zuva iri semufananidzo, ngirozi yechitatu yakasvika ikatanga basa rayo, rinosanganisira kupatsanura mhandara dzakangwara nedzisina kungwara, dzakamiririrwa mundima iyoyo segorosi nemasora. Kusanzwisisa kuti 1844 yakaratidzirwa sei zvizere nenzira tsvene semufananidzo, kana kusaziva zvakazarurwa pamusoro pezviratidzo zvenzira zvakanga zvakabatana na1844 uye zvakaramba zvichienderera mberi kusvika muna 1863, kunosiya mweya usina kugadzirira kurwisana nenzira yechiporofita nezvinorehwa nechokwadi chokuti Kristu ndiye nyaya huru iri pakati pendima mbiri dzinomirira hwaro hweAdventism, uye kuti ipapo Kristu anozivikanwa saPalmoni, musiki wemasvomhu nezvimwe zvose.</w:t>
      </w:r>
    </w:p>
    <w:p>
      <w:pPr>
        <w:pStyle w:val="ArticleBody"/>
        <w:jc w:val="left"/>
      </w:pPr>
      <w:r>
        <w:rPr>
          <w:rFonts w:ascii="Times New Roman" w:hAnsi="Times New Roman" w:eastAsia="Times New Roman" w:cs="Times New Roman"/>
        </w:rPr>
        <w:t>Mhinduro yazvino kumubvunzo wendima yegumi nenhatu yakasiyana nemhinduro yaivapo muna 1845. Muna 1845 mapiyona akanga achiri kubvisa pavari kuora mwoyo kukuru, achitanga kunetsana nepfungwa yokuti Ishe akanga adzorerazve chipo chomuporofita nenzira yakanga isati yamboitwa kubva panguva yavadzidzi. Vakanga vachitsvaka kunzwisisa zvinorehwa neshoko rengirozi yechitatu, uye vachimutswa kuti vaone chokwadi chokuti chiitiko chavakanga vachangobva kupfuura machiri chakanga chisiri chimwe chinhu kunze kwenhoroondo tsvene. Pakazosvika 1850 vakanga vava kupa chati itsva yemapiyona kuti igadzirise uye itsive chati yemapiyona ya1843. Chati dzose dziri mbiri dzakazivikanwa naSista White sokuzadziswa kwe“matafura” ari muchitsauko chechipiri chaHabakuki. Sezvo zviri izvo, 1850 kuzadziswa kwakatosimbiswa kweShoko raMwari rouporofita.</w:t>
      </w:r>
    </w:p>
    <w:p>
      <w:pPr>
        <w:pStyle w:val="ArticleBody"/>
        <w:jc w:val="left"/>
      </w:pPr>
      <w:r>
        <w:rPr>
          <w:rFonts w:ascii="Times New Roman" w:hAnsi="Times New Roman" w:eastAsia="Times New Roman" w:cs="Times New Roman"/>
        </w:rPr>
        <w:t>Mapiyona aya akanzwisisa uye akanyora kuti kuramba kuti chati ya1843 yakanga isiri kuzadzikiswa kwe“mapuranga” aHabakuki chitsauko 2 kwaireva kusiya kutenda kwekutanga. Hanzvadzi White yakatsigira chati iyi sechinhu chakatungamirirwa noruoko rwaShe, uye sekuzadzikiswa kwaHabakuki; uye yakaisawo tsigiro imwe cheteyo pachati ya1850. Habakuki anoratidza “mapuranga” ari muuwandu, uye chati ya1843 payakadhindwa muna Chivabvu 1842, yakadhindwa iine kukanganisa mune dzimwe nhamba, uko Ishe vakabata ruoko rwavo pamusoro pazvo. Muna 1850 pakabudiswa chati itsva yakagadzirisa kukanganisa uku kwenhamba. Mapuranga aHabakuki anomirira kuzadzikiswa kweuporofita, uye uprofita ihwohwo hwakazadzikiswa kubva muna Chivabvu 1842 kusvikira muna Ndira 1850.</w:t>
      </w:r>
    </w:p>
    <w:p>
      <w:pPr>
        <w:pStyle w:val="ArticleBody"/>
        <w:jc w:val="left"/>
      </w:pPr>
      <w:r>
        <w:rPr>
          <w:rFonts w:ascii="Times New Roman" w:hAnsi="Times New Roman" w:eastAsia="Times New Roman" w:cs="Times New Roman"/>
        </w:rPr>
        <w:t>Tafura ya 1843, au tafura ya mwanzo, ilikuwa na kosa, na tafura ya mwisho ya 1850 haikuwa na kosa. Kipindi cha kuanzia Mei 1842 hadi Januari 1850 ni kipindi cha unabii kilichowekwa imara, na Mei 1842, na pia Januari 1850, vinawakilisha alama za unabii, na alama hizo zina saini ya Alfa na Omega. Alfa, yaani herufi ya kwanza, na Omega, herufi ya mwisho na ya ishirini na mbili. Mwaka 1842 ni alfa na 1850 ni omega, na kama tungalichukua hizo herufi mbili za Kiebrania na kuweka herufi ya kumi na tatu ya alfabeti ya Kiebrania, tungaliunda neno la Kiebrania “kweli,” linaloandikwa kwa herufi ya kwanza, ya kumi na tatu, na ya ishirini na mbili za alfabeti ya Kiebrania.</w:t>
      </w:r>
    </w:p>
    <w:p>
      <w:pPr>
        <w:pStyle w:val="ArticleBody"/>
        <w:jc w:val="left"/>
      </w:pPr>
      <w:r>
        <w:rPr>
          <w:rFonts w:ascii="Times New Roman" w:hAnsi="Times New Roman" w:eastAsia="Times New Roman" w:cs="Times New Roman"/>
        </w:rPr>
        <w:t>Magwiridwe a ulosi amene akugwiritsidwa ntchito pa zizindikiro za njira za 1842 ndi 1850 ndi akuti zimamangiriridwa pamodzi ndi “cholakwa.” Alpha inali ndi cholakwa, ndipo omega inakonza cholakwa chomwecho; chotero chimene chili pakati pa zilembo za alpha ndi omega ndi “cholakwa,” chizindikiro cha kupanduka, chimene ndi chimene nambala khumi ndi zitatu imayimira. 1842 kufika 1850 ndi nthawi ya ulosi yokhazikika yokhala ndi chizindikiro cha Alpha ndi Omega, ndipo imeneyo ndi “choonadi.” Mpaka mbiri imeneyo ifufuzidwe mozama, moona mtima, ndi mwa uzimu ndi Mlaodikea wa Mpingo wa Seventh-day Adventist, iye amakhala ngati wakhungu pa CHOONADI chowonekera chimene nthawi ya ulosi ya matebulo a Habakuku kuchokera mu 1842 kufika 1850 imakhazikitsa mopitirira kukayika kulikonse. Choonadi chimene chikukhazikitsidwa pamodzi ndi mboni ziwirizo n’chakuti tchati cha 1850 chilibe zolakwa. Tchati cha 1850, monga momwe zilili ndi tchati cha 1843, chili ndi “nthawi zisanu ndi ziwiri” za Mose, ndipo pa matchati onse awiriwo “nthawi zisanu ndi ziwiri” zaikidwa pakati pa tchati, kuyambira pamwamba kufika pansi, kusonyeza nthawi ya “nthawi zisanu ndi ziwiri” yoyambira mu 677 BC kufika mu 1844. 2520 siili pa tchati mokha, koma ndiyo pakati pa tchati.</w:t>
      </w:r>
    </w:p>
    <w:p>
      <w:pPr>
        <w:pStyle w:val="ArticleBody"/>
        <w:jc w:val="left"/>
      </w:pPr>
      <w:r>
        <w:rPr>
          <w:rFonts w:ascii="Times New Roman" w:hAnsi="Times New Roman" w:eastAsia="Times New Roman" w:cs="Times New Roman"/>
        </w:rPr>
        <w:t>Emakathini omugca wesiprofetho obonisa “izikhathi eziyisikhombisa” kufanekiselwa isiphambano. Emakathini awo womabili amatafula kukhona umugqa wesikhathi ongu-2520 owehla usuka phezulu uya phansi. Phakathi nendawo kunesiphambano. Isiphambano saba maphakathi nesonto lapho uKristu aqinisa khona isivumelwano nabaningi, ekugcwalisekeni kukaDaniyeli 9:27. Lelo sonto limele iminyaka eyisikhombisa, okuyinto ngokwesiprofetho engu-2520 yezinsuku. Njengasematafuleni, maphakathi impela kulezo zinsuku ezingu-2520, uKristu wayeqinisa isivumelwano esesiphambanweni. Kusukela embhapathizweni kaKristu kuze kufike esiphambanweni kwakuyizinsuku ezingu-1260 ngokwesiprofetho. Lokhu kusho ukuthi kusukela embhapathizweni kuze kube esiphambanweni kwakuyoba khona iminikelo yasekuseni engu-1260 neminikelo yakusihlwa engu-1260 eholela esiphambanweni; kodwa esiphambanweni lelo Wundlu lokugcina lomhlatshelo laphunyuka kumpristi, kwase kuba iWundlu likaNkulunkulu umhlatshelo wakusihlwa, ngaleyo ndlela lamelela umnikelo weWundlu ongu-2520 kusukela embhapathizweni.</w:t>
      </w:r>
    </w:p>
    <w:p>
      <w:pPr>
        <w:pStyle w:val="ArticleBody"/>
        <w:jc w:val="left"/>
      </w:pPr>
      <w:r>
        <w:rPr>
          <w:rFonts w:ascii="Times New Roman" w:hAnsi="Times New Roman" w:eastAsia="Times New Roman" w:cs="Times New Roman"/>
        </w:rPr>
        <w:t>Pakati pevhiki paiva pamuchinjikwa, uye pakati pematafura ose ari maviri matsvene pane muchinjikwa; asi munyaya imwe neimwe Gwayana rakaiswa mukati mechokwadi chinomiririrwa nechiratidzo nenhamba 2520. Muchinjikwa wakaiswa pakati pemazuva 2520, uye pamuchinjikwa Jesu ndiye aiva chipiriso chechi2520 uye chokupedzisira. Nhoroondo iri pakati paMay 1842 naJanuary 1850 inomiririra kukanganisa, uye Kristu, iye Chokwadi, akaiswa pakati pevapari vemhosva vaviri; kunyange zvakadaro, iye akanga asiri mupari wemhosva, akanga achibatwa somumwe wavo. Naizvozvo tine vapari vemhosva vatatu, mumwe achaparadzwa uye mumwe achaponeswa. Vapari vemhosva vatatu ava zviratidzo zvitatu zvenzira zvakasungwa pamwe chete nemhosva, kunyange hazvo chiratidzo chepakati chiri chinopesana nealpha neomega remupari wemhosva. Alpha neomega evapari vemhosva akabatanidzwa nechiratidzo chepakati, muchinjikwa.</w:t>
      </w:r>
    </w:p>
    <w:p>
      <w:pPr>
        <w:pStyle w:val="ArticleBody"/>
        <w:jc w:val="left"/>
      </w:pPr>
      <w:r>
        <w:rPr>
          <w:rFonts w:ascii="Times New Roman" w:hAnsi="Times New Roman" w:eastAsia="Times New Roman" w:cs="Times New Roman"/>
        </w:rPr>
        <w:t>Nga mathebula a Habakuki okuva mu 1842 okutuuka mu 1850, ensobi yali ennukuta ey’omu makkati eyagatta awamu n’akamanyiso akasooka n’akasembayo. Akamanyiso ak’omu makkati ku musaalaba kaagatta awamu abamenyi b’amateeka basatu, naye akamanyiso ak’omu makkati mu bino si nsobi; ge Mazima. Era ekimu ku bintu eby’amazima ebinywezebwa omusaalaba ne mathebula a Habakuki kwe kuba nti 2520, “emirundi musanvu” egya Ebyabaleevi essuula amakumi abiri mu mukaaga, ge mazima; era mu mbeera y’ensonga ezakateekebwawo, okugaana 2520 kwe kugaana Yesu.</w:t>
      </w:r>
    </w:p>
    <w:p>
      <w:pPr>
        <w:pStyle w:val="ArticleBody"/>
        <w:jc w:val="left"/>
      </w:pPr>
      <w:r>
        <w:rPr>
          <w:rFonts w:ascii="Times New Roman" w:hAnsi="Times New Roman" w:eastAsia="Times New Roman" w:cs="Times New Roman"/>
        </w:rPr>
        <w:t>Palmoni, Muverengi Anoshamisa, paanoti, “Kusvika pamazuva ane zviuru zviviri namazana matatu; ipapo nzvimbo tsvene ichacheneswa,” ari kupindura mubvunzo wechiporofita unoti, “kusvikira riniko?” Mhinduro yacho haisisiri 1844, nokuti sangano reMillerite reFiladherufia rakaguma muna 1856, nokuti panguva iyoyo James naEllen White vakaratidza kuti sangano rakanga rashanduka kubva kuFiladherufia richienda kuRaodhikia. Sister White paakakweva mutsara mujecha, zvaireva kuti kusvikira mamiriro iwayo achinja, ukama hwaMwari nevanhu Vake hwaifanira kunzwisiswa sechinomiririra kupatsanurwa, nokuti Anomira kunze achigogodza pamwoyo yevaRaodhikia achitsvaka kupinda. Uhumwari Hwake hahusi mukati mehunhu hwavo. Basa chairo iro Kristu akatanga pana Gumiguru 22, 1844 rakanga riri rokubatanidza uhumwari Hwake nehunhu, uye Kristu akanga achida kuita chinhu ichocho, asi hazvina kuitika.</w:t>
      </w:r>
    </w:p>
    <w:p>
      <w:pPr>
        <w:pStyle w:val="ArticleScripture"/>
        <w:jc w:val="left"/>
      </w:pPr>
      <w:r>
        <w:rPr>
          <w:rFonts w:ascii="Times New Roman" w:hAnsi="Times New Roman" w:eastAsia="Times New Roman" w:cs="Times New Roman"/>
        </w:rPr>
        <w:t>“Ukuba ama-Adventist, emva kokudumala okukhulu ngo-1844, ayebambelele ngokuqinileyo elukholweni lwawo aze aqhubeke emanyene ekuvulekeni kolwalathiso lukaThixo, emkela isigidimi sengelosi yesithathu aze, ngamandla oMoya oyiNgcwele, asivakalise ehlabathini, ngewawubonile usindiso lukaThixo; iNkosi ngewasebenza ngamandla kunye nemigudu yawo, umsebenzi ngewawugqityiwe, yaye uKristu ngebefikile kudala ukuza kwamkela abantu baKhe emvuzweni wabo. Kodwa ngexesha lokuthandabuza nokungaqiniseki elalandela ukudumala, abaninzi kwabakholwayo be-advent banikezela elukholweni lwabo.... Ngaloo ndlela umsebenzi waphazamiseka, yaye ihlabathi lashiywa ebumnyameni. Ukuba wonke umzimba wama-Adventist wawumanyene phezu kwemithetho kaThixo nokholo lukaYesu, imbali yethu ngewahluke kakhulu!” Evangelism, 695.</w:t>
      </w:r>
    </w:p>
    <w:p>
      <w:pPr>
        <w:pStyle w:val="ArticleBody"/>
        <w:jc w:val="left"/>
      </w:pPr>
      <w:r>
        <w:rPr>
          <w:rFonts w:ascii="Times New Roman" w:hAnsi="Times New Roman" w:eastAsia="Times New Roman" w:cs="Times New Roman"/>
        </w:rPr>
        <w:t>Achidzokorora nhoroondo yaIsraeri yekare, Ishe vakabudisa Israeri yazvino murima reNguva dzeRima, vakapinda navo musungano paGungwa Dzvuku, nokuti rubhabhatidzo chiratidzo chouhukama hwesungano. Asi Israeri yaifanira kuedzwa kuti vaizochengeta here sungano yacho. Kuna Israeri yekare vakakundikana miedzo gumi maererano nebhuku raNumeri. Pakukundikana kwechigumi vakatongerwa kufira murenje kwemakore anopfuura makumi mana, nokudaro zvichipa muenzaniso wokurambwa neIsraeri yazvino kweshoko reRaodhikia ra1856. Sezvakangoitikawo pakukundikana kwaIsraeri yekare pamiedzo gumi yakatevedzana (gumi richiva chiratidzo chomuedzo), kubvira pakusvika kwengirozi yechitatu muna 1844 kusvikira muna 1856, nzira yokuedzwa inofambira mberi yakaiswa pamusoro peboka reMillerite reFiradherufia.</w:t>
      </w:r>
    </w:p>
    <w:p>
      <w:pPr>
        <w:pStyle w:val="ArticleBody"/>
        <w:jc w:val="left"/>
      </w:pPr>
      <w:r>
        <w:rPr>
          <w:rFonts w:ascii="Times New Roman" w:hAnsi="Times New Roman" w:eastAsia="Times New Roman" w:cs="Times New Roman"/>
        </w:rPr>
        <w:t>Miedzo gumi yakabva paGungwa Dzvuku kusvikira pakupanduka kwekutanga paKadheshi inomiririrwa senguva yechiporofita, nokuti ine nhamba gumi inobatanidza nguva iyoyo pamwe chete. Gumi, richiva chiratidzo chemuedzo, miedzo gumi yakaratidza marudzi gumi akaramba sungano uye akakundikana pamuedzo wegumi uye pamuitiro wokuedzwa. Nguva iyoyo yakatanga pakuyambuka Gungwa Dzvuku, uye Mirayiro Gumi inomiririrwa somuedzo wokutanga wemiedzo gumi yakatevera gungwa, muedzo wokutanga uri Sabata, chiratidzo nechisimbiso cheMirayiro Gumi (chinomiririrwa nemana). Apo nguva yemiedzo gumi muIsraeri yekare yakarongwa zvakajeka kwazvo senguva yakatarwa yechiporofita, uye Mweya Wechiporofita uchitizivisa kuti kuyambuka Gungwa Dzvuku kwaifananidzira Gumiguru 22, 1844, ipapo tinofanira kuziva kuti panguva iyoyo muitiro wokuedzwa waifambira mberi wakatanga. VaAdventist havazvizivi izvozvo, saka havagoni kuona kuti muna 1863 vakatemerwa kufira murenje reRaodhikia kusvikira pamutemo weSvondo, iwo mutemo chaiwo wavakapihwa kuparidza yambiro pamusoro pawo pakutanga chaipo kwemuitiro wokuedzwa wakatungamirira kuna 1863.</w:t>
      </w:r>
    </w:p>
    <w:p>
      <w:pPr>
        <w:pStyle w:val="ArticleBody"/>
        <w:jc w:val="left"/>
      </w:pPr>
      <w:r>
        <w:rPr>
          <w:rFonts w:ascii="Times New Roman" w:hAnsi="Times New Roman" w:eastAsia="Times New Roman" w:cs="Times New Roman"/>
        </w:rPr>
        <w:t>Muna 1856, apo chirevo chemamiriro eLaodikia chakasvika pamusoro peMillerite Adventism, “waini itsva” yakabudiswa pamusoro pe“nguva nomwe.” Chiedza chitsva ichocho hachina kumbobvumwa, uye makore manomwe gare gare, kana kuti mazuva 2520 echiprofita gare gare, sangano reMillerite reLaodikia rakaguma rikava kereke yeSeventh-day Adventist yeLaodikia. Mozisi akanga achida kupinda muNyika yeChipikirwa, asi muedzo wegumi wakanga wasvika, uye zvirokwazvo wakanga uri muedzo wepasi, nokuti basa chairo rakapiwa Mozisi kubva pakutanga raiva rokutungamirira vanhu vaMwari kuNyika yeChipikirwa. Ndiro raiva basa rakanga riri pamberi paMozisi asati asvika muEgipita. Muedzo wegumi wakanga wasvika, uye vapanduki vakanga vachizengurira pamusoro pokupinda muNyika yeChipikirwa.</w:t>
      </w:r>
    </w:p>
    <w:p>
      <w:pPr>
        <w:pStyle w:val="ArticleScripture"/>
        <w:jc w:val="left"/>
      </w:pPr>
      <w:r>
        <w:rPr>
          <w:rFonts w:ascii="Times New Roman" w:hAnsi="Times New Roman" w:eastAsia="Times New Roman" w:cs="Times New Roman"/>
        </w:rPr>
        <w:t>Zvino ndakati kwamuri, Masvika pagomo ravaAmori, ratinopiwa naJehovha Mwari wedu. Tarirai, Jehovha Mwari wako aisa nyika pamberi pako; kwira unoitora ive yako, sezvawakarehwa naJehovha Mwari wamadzibaba ako; usatya, uye usaora mwoyo. Ipapo imi mose makauya pedyo neni, mukati, Ngatitumei varume vatitungamirire, kuti vationgororere nyika, vagodzoka vatizivisa nzira yatinofanira kukwira nayo, nemaguta atichasvikamo. Zano iri rikandifadza kwazvo; ndokutora pakati penyu varume gumi navaviri, mumwe mumwe wedzinza rake. Dheuteronomio 1:20–23.</w:t>
      </w:r>
    </w:p>
    <w:p>
      <w:pPr>
        <w:pStyle w:val="ArticleBody"/>
        <w:jc w:val="left"/>
      </w:pPr>
      <w:r>
        <w:rPr>
          <w:rFonts w:ascii="Times New Roman" w:hAnsi="Times New Roman" w:eastAsia="Times New Roman" w:cs="Times New Roman"/>
        </w:rPr>
        <w:t>Kusvika panguva iyoyo kusvikira vadzori gumi navaviri vadzoka kunomirira nhoroondo yenguva iyo muedzo wokupedzisira wenheyo wakasvika muna 1856, uye kwemakore manomwe vaMillerite veLaodikia vakatsvaka nyika kusvikira vasarudza kurega kuva sangano rinofamba uye vava chechi.</w:t>
      </w:r>
    </w:p>
    <w:p>
      <w:pPr>
        <w:pStyle w:val="ArticleBody"/>
        <w:jc w:val="left"/>
      </w:pPr>
      <w:r>
        <w:rPr>
          <w:rFonts w:ascii="Nirmala UI" w:hAnsi="Nirmala UI" w:eastAsia="Nirmala UI" w:cs="Nirmala UI"/>
        </w:rPr>
        <w:t>චෙන්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හෙළිදරව්</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යෙරෙමියාගේ</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මාර්ග</w:t>
      </w:r>
      <w:r>
        <w:rPr>
          <w:rFonts w:ascii="Times New Roman" w:hAnsi="Times New Roman" w:eastAsia="Times New Roman" w:cs="Times New Roman"/>
        </w:rPr>
        <w:t xml:space="preserve"> </w:t>
      </w:r>
      <w:r>
        <w:rPr>
          <w:rFonts w:ascii="Nirmala UI" w:hAnsi="Nirmala UI" w:eastAsia="Nirmala UI" w:cs="Nirmala UI"/>
        </w:rPr>
        <w:t>රචනා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ඇඩ්වෙන්ටිස්ට්වාදයට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1856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ලිපි</w:t>
      </w:r>
      <w:r>
        <w:rPr>
          <w:rFonts w:ascii="Times New Roman" w:hAnsi="Times New Roman" w:eastAsia="Times New Roman" w:cs="Times New Roman"/>
        </w:rPr>
        <w:t xml:space="preserve"> </w:t>
      </w:r>
      <w:r>
        <w:rPr>
          <w:rFonts w:ascii="Nirmala UI" w:hAnsi="Nirmala UI" w:eastAsia="Nirmala UI" w:cs="Nirmala UI"/>
        </w:rPr>
        <w:t>මාලාවක්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ඓතිහාසික</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ගැඹුරින්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දහහතරවන</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“9/11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දක්වාය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ශුද්ධස්ථානය</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වන්නේදැයි</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හඳුනාගත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Basa rakatangwa na Kristu muna 1844 rakatsauswa muna 1863, saka “kucheneswa” kwenzvimbo tsvene kwakatanga panguva iyoyo kwakambomiswa apo vanhu vaMwari vakatanga kufamba murenje reRaodhikia. Nokuda kwechikonzero ichi, basa raifanira kuitwa naKristu munguva ya1844 kusvika 1863, rakanga richifanira nokudikanwa kudzokororwa apo mutumwa wechitatu, anova ndiye mutumwa anoparadzanisa nokuisira chisimbiso, achazopedzisira azadzisa basa rinomiririrwa ne“kucheneswa.” Zviratidzo zvechiporofita zva1844 kusvika 1863 ndizvo zviratidzo umo Kristu angadai akazadzisa basa rekuchenesa nzvimbo tsvene, uye zviratidzo izvozvo zvinomirira nhoroondo umo basa iri richazadzikiswa. Kana zvichigona kuratidzwa kuti 1844 kusvika 1863 inomirira nguva ya9/11 kusvika kumutemo weSvondo, mubvunzo wokuti “kusvikira riniko” unowirirana nemimwe mitsetse inomiririrwawo ne“kusvikira riniko.”</w:t>
      </w:r>
    </w:p>
    <w:p>
      <w:pPr>
        <w:pStyle w:val="ArticleBody"/>
        <w:jc w:val="left"/>
      </w:pPr>
      <w:r>
        <w:rPr>
          <w:rFonts w:ascii="Times New Roman" w:hAnsi="Times New Roman" w:eastAsia="Times New Roman" w:cs="Times New Roman"/>
        </w:rPr>
        <w:t>1844 e bile go goroga ga moengele wa boraro, mme 1863 e supa bofelo jwa paka ya teko. Ka 1846 ba ga White ba ne ba nyalana, mme sefane sa Ellen sa fetoga go tswa mo go Harmen go ya go White; gape, mo ngwageng oo banyalani bao ba ne ba simolola go boloka Sabata ya letsatsi la bosupa. Sabata, lenyalo, le phetogo ya leina tsotlhe ke matshwao a kamano ya kgolagano ka boporofeti. Morena o ne a tlisa Iseraele wa segompieno go ralala Lewatle le Lehibidu la 1844, mme ka 1846 a ba tlisa kwa Sinai gore a ba neye molao le go tsena mo kgolaganong le bone. Molao oo, fela jaaka ditafolwana tse pedi tsa ga Habakuke, o kwadilwe mo ditafolwaneng tse pedi; tafolwana ya ntlha e na le melao e le 4, mme ya bobedi e na le e le 6. Ditafolwana tse pedi di emela kamano ya kgolagano ya Iseraele wa bogologolo le wa segompieno, mme mmogo ditafolwana tse pedi tsa kgolagano, e leng Melao e e Lesome, di tshwailwe ka 46 ka mokgwa wa seswantsho mo go Iseraele wa bogologolo, di tshwantsha ditafolwana tse pedi tsa ga Habakuke tse di emelang hisetori ya pula ya morago. Mmogo le ditshupo tse pedi tsa dinkgwe tsa tshikinyo tsa Pentekoste, di emela folaga e e leng dikete di lekgolo le masome a manê a manê.</w:t>
      </w:r>
    </w:p>
    <w:p>
      <w:pPr>
        <w:pStyle w:val="ArticleBody"/>
        <w:jc w:val="left"/>
      </w:pPr>
      <w:r>
        <w:rPr>
          <w:rFonts w:ascii="Times New Roman" w:hAnsi="Times New Roman" w:eastAsia="Times New Roman" w:cs="Times New Roman"/>
        </w:rPr>
        <w:t>Apo zita ra Hanzvadzi White parakachinja kubva kuna Harmen richienda kuna White. Harmen rinoreva murwi worugare, asi rakatsiviwa naWhite, iro rinomirira kururama kwaKristu. Zita rokuti Gould rinoreva ndarama, uye Ellen rinoreva chiedza chakajeka chinopenya. Zita rake rinomirira shoko reRaodhikia.</w:t>
      </w:r>
    </w:p>
    <w:p>
      <w:pPr>
        <w:pStyle w:val="ArticleScripture"/>
        <w:jc w:val="left"/>
      </w:pPr>
      <w:r>
        <w:rPr>
          <w:rFonts w:ascii="Times New Roman" w:hAnsi="Times New Roman" w:eastAsia="Times New Roman" w:cs="Times New Roman"/>
        </w:rPr>
        <w:t>Ndinokupa zano rokuti utenge kwandiri goridhe rakaidzwa mumoto, kuti upfume; nenguo chena, kuti ufukidzwe, uye kuti kunyara kwokusafuka kwako kurege kuonekwa; uye zora meso ako nechizoro chemeso, kuti ugone kuona. Zvakazarurwa 3:18.</w:t>
      </w:r>
    </w:p>
    <w:p>
      <w:pPr>
        <w:pStyle w:val="ArticleBody"/>
        <w:jc w:val="left"/>
      </w:pPr>
      <w:r>
        <w:rPr>
          <w:rFonts w:ascii="Times New Roman" w:hAnsi="Times New Roman" w:eastAsia="Times New Roman" w:cs="Times New Roman"/>
        </w:rPr>
        <w:t>“Iziona rokuzora” chiedza cheShoko raMwari, uye Ellen chiedza chinopenya, chinobwinya. Kuchengetedzeka kwavaMillerite muna 1856 kwaizowanikwa mukugamuchira shoko rakanangidzirwa kuRaodhikia sezvarakaiswa pamberi kubudikidza nezvinyorwa zvake, uye sezvarinomiririrwa muzita rake. Hanzvadzi White anotaura zvakajeka kuti shoko ra1888 raJones naWaggoner raiva shoko reRaodhikia, uye kuti shoko ravo raivawo shoko remutumwa wechitatu.</w:t>
      </w:r>
    </w:p>
    <w:p>
      <w:pPr>
        <w:pStyle w:val="ArticleScripture"/>
        <w:jc w:val="left"/>
      </w:pPr>
      <w:r>
        <w:rPr>
          <w:rFonts w:ascii="Times New Roman" w:hAnsi="Times New Roman" w:eastAsia="Times New Roman" w:cs="Times New Roman"/>
        </w:rPr>
        <w:t>“Jehovha munyasha Dzake huru akatumira kuvanhu Vake shoko rinokosha kwazvo kubudikidza naVakuru Waggoner naJones. … Iri ndiro shoko rakarairwa naMwari kuti ripiwe kunyika. Ndiro shoko remutumwa wechitatu, rinofanira kuziviswa nenzwi guru, richiperekedzwa nekudururwa kweMweya Wake nechiyero chikuru.” Testimonies to Ministers, 91.</w:t>
      </w:r>
    </w:p>
    <w:p>
      <w:pPr>
        <w:pStyle w:val="ArticleBody"/>
        <w:jc w:val="left"/>
      </w:pPr>
      <w:r>
        <w:rPr>
          <w:rFonts w:ascii="Times New Roman" w:hAnsi="Times New Roman" w:eastAsia="Times New Roman" w:cs="Times New Roman"/>
        </w:rPr>
        <w:t>Ingeli ya tatu ilifika mwaka 1844, nayo ilijaribu kazi yake mara ya pili mwaka 1888. Ujumbe wa mwaka 1888 ulikuwa ujumbe wa Laodikia; ulikuwa ujumbe wa ingeli ya tatu; uliashiria kushuka kwa yule malaika wa Ufunuo kumi na nane; ulikuwa ujumbe wa kuhesabiwa haki kwa imani unaotangazwa wakati wa kumwagwa kwa mvua ya masika. Ingeli ya tatu ilifika mwaka 1844 na kisha tena mwaka 1888, ila ikakataliwa katika nyakati zote mbili; lakini nyakati hizo zote mbili ni mifano ya wakati ingeli ya tatu inapowasili wakati wa mvua ya masika. Mwaka 1844 ni ishara ya 9/11, na ikiwa 1863 ni mfano wa sheria ya Jumapili, basi kipindi cha kiunabii cha “9/11 hadi sheria ya Jumapili,” kama kinavyowakilishwa na ishara ya “hata lini,” kingewakilisha jibu la kweli ya wakati huu kwa swali la mstari wa kumi na tatu la “hata lini.”</w:t>
      </w:r>
    </w:p>
    <w:p>
      <w:pPr>
        <w:pStyle w:val="ArticleBody"/>
        <w:jc w:val="left"/>
      </w:pPr>
      <w:r>
        <w:rPr>
          <w:rFonts w:ascii="Times New Roman" w:hAnsi="Times New Roman" w:eastAsia="Times New Roman" w:cs="Times New Roman"/>
        </w:rPr>
        <w:t>Umlando wamaMillerite kusukela ngowe-1842 kuze kube ngowe-1850 uyisikhathi sesiprofetho esinqamula phezu kwesinye isikhathi sesiprofetho sokuvivinywa kwengelosi yesithathu kusukela ngowe-1844 kuze kube ngowe-1863. Kusukela ngowe-1842 kuya phambili kuze kube ngowe-1863 kunezimpawu zendlela zesiprofetho ezibonisa umlando kusukela ku-9/11 kuze kube ngumthetho weSonto, lapho uKristu ehlanza ithempeli lakhe, kuqala iBandla lakhe bese kuthi emva kwalokho abasebenzi behora leshumi nanye. Ngomthetho weSonto, uKristu uyobe esenabantu abahlanzekileyo azokwethula emhlabeni njengomnikelo wesibhengezo, futhi iBandla liyoba yiBandla elinqobayo. Indawo yakhe engcwele iyobe isihlanziwe ngaleso sikhathi.</w:t>
      </w:r>
    </w:p>
    <w:p>
      <w:pPr>
        <w:pStyle w:val="ArticleBody"/>
        <w:jc w:val="left"/>
      </w:pPr>
      <w:r>
        <w:rPr>
          <w:rFonts w:ascii="Times New Roman" w:hAnsi="Times New Roman" w:eastAsia="Times New Roman" w:cs="Times New Roman"/>
        </w:rPr>
        <w:t>Ife tubzike ichilangizo cha “mpaka liti” pamalo pake, ngakhale kuti ndithudi pali zina zambiri. Tsopano tiyamba kubweretsa ichi pamodzi ndi nkhani zisanu zam’mbuyomu m’kuunika kwa buku la Yoweli, koma kupatukira kumbali uku kunaoneka kukhala kofunika kuti kukhazikitsidwe poyamba. Umboni wa “mpaka liti” uliwonse umene tawulingalira ukugwirizana ndi funso la “mpaka liti” limene Palmoni anayankha m’vesi la khumi ndi chinayi, pakuti malo opatulika ayenera kuyeretsedwa kuyambira pa 9/11 kufikira ku lamulo la Lamlungu. Mbiri imeneyo ndi mbiri ya mvula yakumapeto, ndipo mbiri ya mvula yakumapeto yaikidwa poyera m’buku la Yoweli.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Buka ra Joele na Kereke ya Laodisea ya Masabata a Supa ya Adventist—Nomoro ya Botshelela</dc:title>
  <dc:subject>Uyo Ano Mune Zvinoshamisa uye Kusvika Rinhi?</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