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la Yoele na Kereke ya Adventist ya Letšatši la Bosupa ya Laodisea – Nomoro ya Masome a Mabedi a Metlhano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Leelawadee UI" w:hAnsi="Leelawadee UI" w:eastAsia="Leelawadee UI" w:cs="Leelawadee UI"/>
        </w:rPr>
        <w:t>លេខ</w:t>
      </w:r>
      <w:r>
        <w:rPr>
          <w:rFonts w:ascii="Arial" w:hAnsi="Arial" w:eastAsia="Arial" w:cs="Arial"/>
        </w:rPr>
        <w:t xml:space="preserve"> </w:t>
      </w:r>
      <w:r>
        <w:rPr>
          <w:rFonts w:ascii="Leelawadee UI" w:hAnsi="Leelawadee UI" w:eastAsia="Leelawadee UI" w:cs="Leelawadee UI"/>
        </w:rPr>
        <w:t>ម្ភៃប្រាំ</w:t>
      </w:r>
    </w:p>
    <w:p>
      <w:pPr>
        <w:pStyle w:val="ArticleBody"/>
        <w:jc w:val="left"/>
      </w:pPr>
      <w:r>
        <w:rPr>
          <w:rFonts w:ascii="Times New Roman" w:hAnsi="Times New Roman" w:eastAsia="Times New Roman" w:cs="Times New Roman"/>
        </w:rPr>
        <w:t>Buku la Yoeli linakabiliana na uongozi wa kanisa la Waadventista Wasabato wa Laodikia kwa ushuhuda wa uasi wake unaozidi kuongezeka katika vizazi vinne. Vizazi hivyo vinne pia vinaonyeshwa katika Ezekieli sura ya nane, ambako wale wanaume ishirini na watano wa kizazi hicho cha nne wanaisujudia jua. Mwaka 1901, miaka 13 baada ya uasi wa 1888, kanisa la Waadventista liliunda kamati ya kuliongoza kanisa.</w:t>
      </w:r>
    </w:p>
    <w:p>
      <w:pPr>
        <w:pStyle w:val="ArticleBody"/>
        <w:jc w:val="left"/>
      </w:pPr>
      <w:r>
        <w:rPr>
          <w:rFonts w:ascii="Times New Roman" w:hAnsi="Times New Roman" w:eastAsia="Times New Roman" w:cs="Times New Roman"/>
        </w:rPr>
        <w:t>Komiti Tendendaji ya awali ya Konferensi Kuu ilianzishwa wakati wa upangaji upya mkubwa katika Kikao cha Konferensi Kuu cha mwaka 1901, nayo ilikuwa na washiriki 25. Huu ulikuwa upanuzi mkubwa ukilinganishwa na kamati ya kabla ya 1901, ambayo ilikuwa na washiriki 13 tu. Idadi ya washiriki imeongezeka katika miaka yote, lakini Yesu daima hutambulisha mwisho kwa mwanzo. Mwanzo ulikuwa washiriki 25, huku mmoja akiwa kiongozi, sambamba na utaratibu katika patakatifu, uliokuwa na makuhani 24 na kuhani mkuu mmoja.</w:t>
      </w:r>
    </w:p>
    <w:p>
      <w:pPr>
        <w:pStyle w:val="ArticleBody"/>
        <w:jc w:val="left"/>
      </w:pPr>
      <w:r>
        <w:rPr>
          <w:rFonts w:ascii="Times New Roman" w:hAnsi="Times New Roman" w:eastAsia="Times New Roman" w:cs="Times New Roman"/>
        </w:rPr>
        <w:t>Juda na Baraza la Sanhedrini ni alama mbili za uasi katika wakati wa Kristo. Baraza la Sanhedrini linawakilisha kanisa la Waadventista Wasabato la Laodikia. Ushiriki wa Sanhedrini katika kusulubiwa kwa Kristo ni mfano wa jukumu la Uadventista katika kipindi cha mgogoro wa sheria ya Jumapili. Sanhedrini—baraza kuu la Kiyahudi huko Yerusalemu, lililoundwa na wakuu wa makuhani, wazee, na waandishi, chini ya uongozi wa Kuhani Mkuu Kayafa—lilitekeleza jukumu la msingi katika matukio yaliyopelekea kifo cha Yesu.</w:t>
      </w:r>
    </w:p>
    <w:p>
      <w:pPr>
        <w:pStyle w:val="ArticleBody"/>
        <w:jc w:val="left"/>
      </w:pPr>
      <w:r>
        <w:rPr>
          <w:rFonts w:ascii="Times New Roman" w:hAnsi="Times New Roman" w:eastAsia="Times New Roman" w:cs="Times New Roman"/>
        </w:rPr>
        <w:t>Mushure mokusungwa kwaJesu muGetsemani (kwakarongwa kubudikidza nokumupandukira kwaJudhasi), akaunzwa usiku pamberi peSanihedrini paimba yaKayafasi. Vakatsvaka uchapupu hwokumupa mhosva, vachiuya nezvapupu zvakamupomera kumhura Mwari nokumukira hurumende.</w:t>
      </w:r>
    </w:p>
    <w:p>
      <w:pPr>
        <w:pStyle w:val="ArticleBody"/>
        <w:jc w:val="left"/>
      </w:pPr>
      <w:r>
        <w:rPr>
          <w:rFonts w:ascii="Times New Roman" w:hAnsi="Times New Roman" w:eastAsia="Times New Roman" w:cs="Times New Roman"/>
        </w:rPr>
        <w:t>Kaiafa paakamubvunza Jesu zvakananga kuti, “Ndimi here Kristu (kana Mwanakomana waMwari)?”, Jesu akapindura achibvuma achiti, “Ndimi mataura izvozvo,” zvikaita kuti mupristi mukuru ati, “Kumhura!” Dare rikamutongera richiti akafanira rufu. Sezvo vakanga vasina simba, pasi pehutongi hweRoma, rokupa mutongo worufu, vakaisa Jesu mumaoko aPondio Pirato, mubati weRoma, vachimupomera kupandukira hurumende kuti vawane kuurayiwa kwake neRoma. Kurovererwa pachinjikwa kwacho kwakaitwa navarwi veRoma pasi pomurayiro waPirato, asi chete mushure mokunge Pirato akundwa nokumanikidzwa kwavapristi vakuru neboka revanhu (vakada kuti Jesu aurawe uye Bharabhasi asunungurwe).</w:t>
      </w:r>
    </w:p>
    <w:p>
      <w:pPr>
        <w:pStyle w:val="ArticleScripture"/>
        <w:jc w:val="left"/>
      </w:pPr>
      <w:r>
        <w:rPr>
          <w:rFonts w:ascii="Times New Roman" w:hAnsi="Times New Roman" w:eastAsia="Times New Roman" w:cs="Times New Roman"/>
        </w:rPr>
        <w:t>“Kristo paakanga ari panyika ino, nyika yakasarudza Bharabhasi. Uye nhasi nyika pamwe chete nemachechi zviri kuita sarudzo imwecheteyo. Zviitiko zvekutengeswa, zvekurambwa, uye zvekurovererwa pamuchinjikwa kwaKristo zvakaitwazve, uye zvichaitwazve pamwero mukuru kwazvo. Vanhu vachazadzwa nounhu hwomuvengi, uye pamwe navo kunyengera kwake kuchava nesimba guru. Kusvika pachiyero icho chiedza chinorambwa, ndipo pachava nokufungisisa zvisizvo nokusanzwisisana. Avo vanoramba Kristu nokusarudza Bharabhasi vanoshanda vari pasi pokunyengedzwa kunoparadza. Kumiririra zvisizvo neuchapupu hwenhema zvichakura zvichisvika pakupandukira pachena. Ziso kana rakaipa, muviri wose uchazara nerima. Avo vanoisa rudo rwavo kuna mutungamiri upi noupi kunze kwaKristo vachazviwana vari pasi pokutongwa, mumuviri, mumweya, nomunhu womukati, nokupofumadzwa kunofadza zvikuru zvokuti, pasi pesimba raro, mweya inotsauka pakunzwa chokwadi kuti itende nhema. Vanobatwa nomusungo vakatorwa, uye nezviito zvavo zvose vanodanidzira vachiti, Tisunungurirei Bharabhasi, asi rovererai Kristu pamuchinjikwa.”</w:t>
      </w:r>
    </w:p>
    <w:p>
      <w:pPr>
        <w:pStyle w:val="ArticleScripture"/>
        <w:jc w:val="left"/>
      </w:pPr>
      <w:r>
        <w:rPr>
          <w:rFonts w:ascii="Times New Roman" w:hAnsi="Times New Roman" w:eastAsia="Times New Roman" w:cs="Times New Roman"/>
        </w:rPr>
        <w:t>“Hata sasa uamuzi huu unafanywa. Matukio yaliyotendeka msalabani yanatendwa tena. Katika makanisa ambayo yameiacha kweli na haki, inadhihirishwa yale ambayo asili ya kibinadamu yaweza kufanya na itakayofanya wakati upendo wa Mungu si kanuni ya kudumu ndani ya nafsi. Hatupaswi kushangazwa na chochote kinachoweza kutukia sasa. Hatupaswi kustaajabia maendeleo yoyote ya kutisha. Wale wanaolikanyaga kwa miguu yao isiyo mitakatifu sheria ya Mungu wana roho ile ile waliyokuwa nayo wale watu waliomdhihaki na kumsaliti Yesu. Bila kusumbuliwa na dhamiri hata kidogo, watatenda matendo ya baba yao, Ibilisi. Watauliza swali lililotoka katika midomo ya usaliti ya Yuda, Mtanipa nini nikimsaliti kwenu Yesu Kristo? Hata sasa Kristo anasalitiwa katika nafsi ya watakatifu wake.” Review and Herald, Januari 30, 1900.</w:t>
      </w:r>
    </w:p>
    <w:p>
      <w:pPr>
        <w:pStyle w:val="ArticleBody"/>
        <w:jc w:val="left"/>
      </w:pPr>
      <w:r>
        <w:rPr>
          <w:rFonts w:ascii="Times New Roman" w:hAnsi="Times New Roman" w:eastAsia="Times New Roman" w:cs="Times New Roman"/>
        </w:rPr>
        <w:t>Kana chinyorwa ichocho chichinyatsoreva zvachinotaura, zvino avo vaiiswa mucherechedzo sevaya “vanosarudza Bharabhasi,” havazokwanisi kunzwisisa zvinodzidziswa nechinyorwa ichocho. Vanhu ivavo ndivo vanhu vari muna 2 VaTesaronika vanogamuchira kunyengedzwa kwakasimba, nokuti havana kuda chokwadi. Iye anotaura pamusoro peavo vanosarudza Bharabhasi achiti, “Avo vanopa rudo rwavo kumutungamiri upi noupi kunze kwaKristu vachazviwana vari pasi pekutongwa, mumuviri, mumweya, nomweya, kwekupindwa nechido chakanyanyisa chinokwezva kwazvo zvokuti pasi pesimba racho mweya inotsauka pakunzwa chokwadi kuti itende nhema.” Avo vari kusarudza Bharabhasi vari pasi pekutongwa kwaSatani pamberi pechiratidzo chomuchinjikwa nomurayiro weSvondo. Vari mumamiriro iwayo havagoni zvachose kunzwisisa zvinodzidziswa nechinyorwa ichocho. Naizvozvo vachazoti, “mamiriro ezvinhu panguva iyo Sista White akanyora mashoko aya aiva enhoroondo iyoyo chaiyo, kwete zvino.” Zvichida vangati, “Ari kutaura pamusoro pechiKristu nenzira yakajairika, uye izvi hazvishandi zvakananga kuvaSeventh-day Adventist.” Upenzi.</w:t>
      </w:r>
    </w:p>
    <w:p>
      <w:pPr>
        <w:pStyle w:val="ArticleBody"/>
        <w:jc w:val="left"/>
      </w:pPr>
      <w:r>
        <w:rPr>
          <w:rFonts w:ascii="Times New Roman" w:hAnsi="Times New Roman" w:eastAsia="Times New Roman" w:cs="Times New Roman"/>
        </w:rPr>
        <w:t>Zvechokwadi, mamiriro enhoroondo panguva iyo Hanzvadzi White yakanyora mashoko iwayo akanga ariwo tsananguro yenhoroondo yake pachake; asi sezvakanga zvakaita kuna Johane muna Zvakazarurwa, kana muporofita achinzi anyore, anenge achinzi anyore “zvinhu zvawaona, nezvinhu zviripo, nezvinhu zvichazova shure kwaizvozvo.” Kana muporofita achinyora zvinhu zviripo, panguva imwe cheteyo anenge achinyora zvinhu zvichavapo.</w:t>
      </w:r>
    </w:p>
    <w:p>
      <w:pPr>
        <w:pStyle w:val="ArticleBody"/>
        <w:jc w:val="left"/>
      </w:pPr>
      <w:r>
        <w:rPr>
          <w:rFonts w:ascii="Times New Roman" w:hAnsi="Times New Roman" w:eastAsia="Times New Roman" w:cs="Times New Roman"/>
        </w:rPr>
        <w:t>Uhutungamiri hweAdventism hunomiririrwa nevarume makumi maviri navashanu vaEzekieri, avo zvakare vakabatanidzwa muchiporofita nevarume mazana maviri namakumi mashanu vakamira naKora, Dhathani naAbhiramu. Zvakangokoshawo ndezvekuti vapanduki va1888 neMinneapolis General Conference vakazivikanwa naSista White sevakanga vachidzokorora kupanduka kwaKora, Dhathani naAbhiramu. Sista White anodzidzisa zvakananga kuti apo mutumwa waZvakazarurwa gumi nesere anoburuka uye anovhenekera nyika nokubwinya kwake, mvura yokupedzisira inotanga.</w:t>
      </w:r>
    </w:p>
    <w:p>
      <w:pPr>
        <w:pStyle w:val="ArticleScripture"/>
        <w:jc w:val="left"/>
      </w:pPr>
      <w:r>
        <w:rPr>
          <w:rFonts w:ascii="Times New Roman" w:hAnsi="Times New Roman" w:eastAsia="Times New Roman" w:cs="Times New Roman"/>
        </w:rPr>
        <w:t>“Mvura yokupedzisira inofanira kuwira pamusoro pevanhu vaMwari. Mutumwa ane simba guru anofanira kuburuka achibva kudenga, uye nyika yose inofanira kuvhenekerwa nokubwinya kwake.” Review and Herald, Kubvumbi 21, 1891.</w:t>
      </w:r>
    </w:p>
    <w:p>
      <w:pPr>
        <w:pStyle w:val="ArticleBody"/>
        <w:jc w:val="left"/>
      </w:pPr>
      <w:r>
        <w:rPr>
          <w:rFonts w:ascii="Times New Roman" w:hAnsi="Times New Roman" w:eastAsia="Times New Roman" w:cs="Times New Roman"/>
        </w:rPr>
        <w:t>Dada White vanodzidzisa pachena kuti mutumwa waZvakazarurwa gumi nesere akaburuka paGeneral Conference ya1888 pamwe chete neshoko raA. T. Jones naE. J. Waggoner. Pavakanga vari paConference iyoyo vakakurirwa zvikuru nokupanduka zvokuti vakafunga kurongedza zvinhu zvavo vaende, asi mutumwa akavaudza kuti vaifanira kuramba varipo uye vanyore nhoroondo yacho, nokuti kwaiva kudzokororwa kwokupanduka kwaKora. Mutumwa aida kuti zvinyorwe nei, kana kusiri kuti zvive uchapupu mumazuva okupedzisira? Kana chiri uchapupu hwamazuva okupedzisira, chingarevei chimwewo; kunze kwokuti kereke yeLaodhikia yeSeventh-day Adventist ichafamba mumakwara eSanhedrini panguva yedambudziko remutemo weSvondo, uye zvikurukuru nhoroondo inotungamirira kwariri.</w:t>
      </w:r>
    </w:p>
    <w:p>
      <w:pPr>
        <w:pStyle w:val="ArticleBody"/>
        <w:jc w:val="left"/>
      </w:pPr>
      <w:r>
        <w:rPr>
          <w:rFonts w:ascii="Times New Roman" w:hAnsi="Times New Roman" w:eastAsia="Times New Roman" w:cs="Times New Roman"/>
        </w:rPr>
        <w:t>Uthenga wa Jones na Waggoner unayambikanga ngati “uthenga wa kulungamiskika na cipulikano, mu unenesko,” “uthenga wa Laodiceya,” “uthenga wa urunji wa Khristu” na “uthenga wa mngelo wachitatu.” Ŵakugaluka ŵakakanizga uthenga uwu, ndipo ŵakakanaso ulongozgi wa Mzimu wa Uprofeti pamoza na ŵatumiki ŵakusankhika ŵa pa ungano uwu. Mubali Mwanakazi White wakusambizgaso kuti para nyumba zikuru za mu msumba wa New York zizamuwiskika pasi, mwa kukhwaska kwa nkhongono ya Chiuta, penepapo Chivumbuzi 18:1–3 chizamufiskika. Kufuma pa 9/11, ŵalongozgi ŵa mpingo wa Seventh-day Adventist wa Laodiceya ŵakhala ŵakuwerezganga kugaluka kwa Kora, kugaluka kwa ŵanthu 25 ŵa kale, kugaluka kwa ŵalongozgi mu 1888, na kugaluka kwa Sanhedrin pa nyengo iyo yikalongozgeranga ku mphinjika. Ŵanthu 25 ŵara ni cimanyikwiro ico chikimilira usofi wa Chilevi wautesi.</w:t>
      </w:r>
    </w:p>
    <w:p>
      <w:pPr>
        <w:pStyle w:val="ArticleBody"/>
        <w:jc w:val="left"/>
      </w:pPr>
      <w:r>
        <w:rPr>
          <w:rFonts w:ascii="Times New Roman" w:hAnsi="Times New Roman" w:eastAsia="Times New Roman" w:cs="Times New Roman"/>
        </w:rPr>
        <w:t>UmLevi wayeba neminyaka engu-25 ubudala lapho eqala ukukhonza.</w:t>
      </w:r>
    </w:p>
    <w:p>
      <w:pPr>
        <w:pStyle w:val="ArticleScripture"/>
        <w:jc w:val="left"/>
      </w:pPr>
      <w:r>
        <w:rPr>
          <w:rFonts w:ascii="Times New Roman" w:hAnsi="Times New Roman" w:eastAsia="Times New Roman" w:cs="Times New Roman"/>
        </w:rPr>
        <w:t>Ka Jehova akataura kuna Mozisi, achiti, Ichi ndicho chakarairwa vaRevhi: kubva pamakore makumi maviri namashanu zvichikwira, vachapinda kuti vabate basa rokushandira patabhenakeri yeungano; uye kubva pazera ramakore makumi mashanu vacharega kubata basa iroro, uye havachazoshumiri zvakare; asi vachashandira pamwe chete nehama dzavo patabhenakeri yeungano, kuti vachengete zvavakapiwa, asi havangaiti basa. Saizvozvo uchaitira vaRevhi pamusoro pezvavakapiwa. Numeri 8:23–26.</w:t>
      </w:r>
    </w:p>
    <w:p>
      <w:pPr>
        <w:pStyle w:val="ArticleBody"/>
        <w:jc w:val="left"/>
      </w:pPr>
      <w:r>
        <w:rPr>
          <w:rFonts w:ascii="Times New Roman" w:hAnsi="Times New Roman" w:eastAsia="Times New Roman" w:cs="Times New Roman"/>
        </w:rPr>
        <w:t>MuLevi anotanga basa rake ava nemakore makumi maviri namashanu, uye anoshumira kwemakore makumi maviri namashanu, kusvikira asvika pamakore makumi mashanu. Mutumwa weSungano muna Maraki 3 ari kunatsa nokuchenesa vaLevi panguva yomutemo weSvondo, sezvaakaita pana Gumiguru 22, 1844.</w:t>
      </w:r>
    </w:p>
    <w:p>
      <w:pPr>
        <w:pStyle w:val="ArticleScripture"/>
        <w:jc w:val="left"/>
      </w:pPr>
      <w:r>
        <w:rPr>
          <w:rFonts w:ascii="Times New Roman" w:hAnsi="Times New Roman" w:eastAsia="Times New Roman" w:cs="Times New Roman"/>
        </w:rPr>
        <w:t>Tarisai, ndichatuma nhume yangu, uye iye achagadzira nzira pamberi pangu; uye Ishe, wamunotsvaka, vachauya kamwe-kamwe kutembere yavo, iye nhume yesungano, wamunofarira maari; tarisai, achauya, ndizvo zvinotaura Jehovha wehondo.</w:t>
      </w:r>
    </w:p>
    <w:p>
      <w:pPr>
        <w:pStyle w:val="ArticleScripture"/>
        <w:jc w:val="left"/>
      </w:pPr>
      <w:r>
        <w:rPr>
          <w:rFonts w:ascii="Times New Roman" w:hAnsi="Times New Roman" w:eastAsia="Times New Roman" w:cs="Times New Roman"/>
        </w:rPr>
        <w:t>Asi ndiani angatsungirira zuva rokuuya kwake? Uye ndiani angamira paanovonekwa? Nokuti iye akafanana nomoto womunyungudutsi, uye nesipo yomuwachi wenguo. Uye iye achagara somunyungudutsi nomuchenesi wesirivha; uye achanatsa vanakomana vaRevhi, nokuvasefa segoridhe nesirivha, kuti vape kuna Jehovha chipiriso mukururama. Ipapo chipiriso chaJudha neJerusarema chichafadza Jehovha, sezvazvakanga zvakaita pamazuva akare, uye semakore ekare. Maraki 3:1–4.</w:t>
      </w:r>
    </w:p>
    <w:p>
      <w:pPr>
        <w:pStyle w:val="ArticleBody"/>
        <w:jc w:val="left"/>
      </w:pPr>
      <w:r>
        <w:rPr>
          <w:rFonts w:ascii="Times New Roman" w:hAnsi="Times New Roman" w:eastAsia="Times New Roman" w:cs="Times New Roman"/>
        </w:rPr>
        <w:t>Namba “25” sa ciphawulo, imela hhayi kuphela umLevi lotsembekile, kodvwa imela nemLevi longumkhohlisi. “25” njengecala lesiphawulo ngako-ke ikhomba kwehlukaniswa kwemitimba lemibili yebakhonti, noma ngabe bangemadvodzana ahlakaniphile nalangenasiphukuphuku, timvu netimbuti, noma kolo nelukhula. Inamba yemashumi lamabili nesihlanu ayisiso kuphela ciphawulo semLevi, kodvwa ngalokubaluleke ngalokufanako iyisiphawulo sekwehlukaniswa (kuhlantwa) kwemaLevi. Loko kwehlukaniswa kwenteka ngesikhatsi semtsetfo weLisontfo, futsi kuyindzaba lenkhulu eVini laNkulunkulu lesiphrofetho. Kuyafaneleka kutsi Matewu sahluko semashumi lamabili nesihlanu simane nje sibe kuchubeka kwesiphrofetho saJesu sekuphela kwemhlaba kuMatewu semashumi lamabili nakune.</w:t>
      </w:r>
    </w:p>
    <w:p>
      <w:pPr>
        <w:pStyle w:val="ArticleScripture"/>
        <w:jc w:val="left"/>
      </w:pPr>
      <w:r>
        <w:rPr>
          <w:rFonts w:ascii="Times New Roman" w:hAnsi="Times New Roman" w:eastAsia="Times New Roman" w:cs="Times New Roman"/>
        </w:rPr>
        <w:t>Na Yesu akatoka, akaondoka Hekaluni; wanafunzi wake wakamjia ili wamwonyeshe majengo ya Hekalu. Yesu akawaambia, Hamyaoni mambo haya yote? Amin, nawaambia, Hakutabaki hapa jiwe juu ya jiwe ambalo halitabomoshwa. Mathayo 24:1, 2.</w:t>
      </w:r>
    </w:p>
    <w:p>
      <w:pPr>
        <w:pStyle w:val="ArticleBody"/>
        <w:jc w:val="left"/>
      </w:pPr>
      <w:r>
        <w:rPr>
          <w:rFonts w:ascii="Times New Roman" w:hAnsi="Times New Roman" w:eastAsia="Times New Roman" w:cs="Times New Roman"/>
        </w:rPr>
        <w:t>Pakasimuka Jesu mutempele, ahagwirinde so. Muvhesi dzekupedzisira dzechitsauko chemakumi maviri nenhatu, Jesu akanga azivisa kutongwa pamusoro peSanihedhrini, uye kutongwa ikoko kunoratidzwa se“nhamo” sere, nokudaro kuchitevedzera zvenhema mweya misere yakanga iri muareka, zuva rechisere rokudzingiswa, zuva rechisere rokumuka, zvizvarwa zvisere zvaAbrahama mumakore 430 zvichienda mberi. Nhamba yokunyepera yokuti “sere” inowirirana noMuRevhi wokunyepera.</w:t>
      </w:r>
    </w:p>
    <w:p>
      <w:pPr>
        <w:pStyle w:val="ArticleScripture"/>
        <w:jc w:val="left"/>
      </w:pPr>
      <w:r>
        <w:rPr>
          <w:rFonts w:ascii="Times New Roman" w:hAnsi="Times New Roman" w:eastAsia="Times New Roman" w:cs="Times New Roman"/>
        </w:rPr>
        <w:t>Zvirokwazvo ndinoti kwamuri, zvinhu izvi zvose zvichawira pamusoro pechizvarwa ichi.</w:t>
      </w:r>
    </w:p>
    <w:p>
      <w:pPr>
        <w:pStyle w:val="ArticleScripture"/>
        <w:jc w:val="left"/>
      </w:pPr>
      <w:r>
        <w:rPr>
          <w:rFonts w:ascii="Times New Roman" w:hAnsi="Times New Roman" w:eastAsia="Times New Roman" w:cs="Times New Roman"/>
        </w:rPr>
        <w:t>Ee Yerusalemu, Yerusalemu, iwe unouraya vaporofita nokutaka namabwe avo vakatumwa kwauri, kakawanda sei ndakanga ndichida kuunganidza vana vako pamwe chete, sehuku inounganidza twana twayo pasi pamapapiro ayo, asi hamuna kuda! Tarirai, imba yenyu yasiyirwa kwamuri yava dongo.</w:t>
      </w:r>
    </w:p>
    <w:p>
      <w:pPr>
        <w:pStyle w:val="ArticleScripture"/>
        <w:jc w:val="left"/>
      </w:pPr>
      <w:r>
        <w:rPr>
          <w:rFonts w:ascii="Times New Roman" w:hAnsi="Times New Roman" w:eastAsia="Times New Roman" w:cs="Times New Roman"/>
        </w:rPr>
        <w:t>Nokuti ndinoti kwamuri, Hamuzondioni kubva zvino kusvikira muchizoti, Akaropafadzwa ndiye anouya muzita raShe. Mateo 23:36–39.</w:t>
      </w:r>
    </w:p>
    <w:p>
      <w:pPr>
        <w:pStyle w:val="ArticleBody"/>
        <w:jc w:val="left"/>
      </w:pPr>
      <w:r>
        <w:rPr>
          <w:rFonts w:ascii="Times New Roman" w:hAnsi="Times New Roman" w:eastAsia="Times New Roman" w:cs="Times New Roman"/>
        </w:rPr>
        <w:t>Mateu chitsauko chemakumi maviri nemaviri chinopera nemufananidzo wokusungwa kwavakaipa kuva masumbu, uye chinopedzisira nokudyidzana kokupedzisira pakati paKristu navaJudha vanopikisa namakakatanwa. Zvino muchitsauko 24, Anobva mutembere kekupedzisira, achigumisa mabasa Ake nokuda kwaIsraeri wekare. Chitsauko chinopera panzvimbo pachakatangira, nokuziviswa kwokuti imba yavo yakasiiwa kwavari isina chinhu; uye iyo yaakadana kuti imba yaBaba Vake paakatanga kuchenesa tembere zvino yakanga yava imba isina chinhu yavaJudha.</w:t>
      </w:r>
    </w:p>
    <w:p>
      <w:pPr>
        <w:pStyle w:val="ArticleBody"/>
        <w:jc w:val="left"/>
      </w:pPr>
      <w:r>
        <w:rPr>
          <w:rFonts w:ascii="Times New Roman" w:hAnsi="Times New Roman" w:eastAsia="Times New Roman" w:cs="Times New Roman"/>
        </w:rPr>
        <w:t>Mubhuku rechina 24, Jesu ari kuzopindura mibvunzo pamusoro petembere, nokuparadzwa kwayo kwanga kwava pedyo. Kuparadzwa ikoko kwaifanira kuitika muchizvarwa ichocho chaicho, chaiva chizvarwa chenyoka dzine uturu. Akabva patembere iyoyo asingazodzokerizve, saka zviporofita zvaanobudisa zvinoreva Israeri yomweya, kwete Israeri chaiyo. Apo Kristu anobva mutembere, iyo iri kereke yeSeventh-day Adventist yeRaodhikia, sezvaakaita kuna Israeri wekare; panguva imwe cheteyo, tembere yomunhu yeavo vane zana namakumi mana nezvina zvuru ichabatanidzwa neTembere yaMwari nokusingaperi. Jesu paakabva patembere yaIsraeri wekare, akaramba vanhu vake vechibvumirano chekare nokusingaperi.</w:t>
      </w:r>
    </w:p>
    <w:p>
      <w:pPr>
        <w:pStyle w:val="ArticleBody"/>
        <w:jc w:val="left"/>
      </w:pPr>
      <w:r>
        <w:rPr>
          <w:rFonts w:ascii="Times New Roman" w:hAnsi="Times New Roman" w:eastAsia="Times New Roman" w:cs="Times New Roman"/>
        </w:rPr>
        <w:t>Chitsauko chegumi nerimwe kusvika kuchitsauko chemakumi maviri nembiri chaMateo ndicho omega kumutsetse wezvitsauko gumi nerimwe kusvika makumi maviri nembiri mubhuku raGenesisi. Kana mutsetse uyu uchitanga muna Genesisi 11, unoratidzawo kutanga kweBhabheri nesungano yerufu yeBhabheri, iyo inosvika pakuzadzika kwayo kweomega muna Zvakazarurwa chitsauko 17, ndima 11, ndima iri pakati chaipo pendima dzinoumba zvitsauko gumi nerimwe kusvika makumi maviri nembiri. Pakati pezvitsauko gumi nerimwe kusvika makumi maviri nembiri muna Genesisi, Mateo, naZvakazarurwa, chimwe nechimwe chinosimbisa mureza kana mureza waro wekunyepedzera. Muna Genesisi kwaiva kudzingiswa, muna Mateo kwaiva Petro neDombo iro Kristu aizovaka kereke yake pamusoro paro, uye muna Zvakazarurwa kwaiva chikara chekunyepedzera chaivapo uye chiripo uye chichakwira, uyo ari wechisere, anobva kune vanomwe, uye uyo anozoroorwa neshato.</w:t>
      </w:r>
    </w:p>
    <w:p>
      <w:pPr>
        <w:pStyle w:val="ArticleBody"/>
        <w:jc w:val="left"/>
      </w:pPr>
      <w:r>
        <w:rPr>
          <w:rFonts w:ascii="Times New Roman" w:hAnsi="Times New Roman" w:eastAsia="Times New Roman" w:cs="Times New Roman"/>
        </w:rPr>
        <w:t xml:space="preserve">11 </w:t>
      </w:r>
      <w:r>
        <w:rPr>
          <w:rFonts w:ascii="Nirmala UI" w:hAnsi="Nirmala UI" w:eastAsia="Nirmala UI" w:cs="Nirmala UI"/>
        </w:rPr>
        <w:t>හා</w:t>
      </w:r>
      <w:r>
        <w:rPr>
          <w:rFonts w:ascii="Times New Roman" w:hAnsi="Times New Roman" w:eastAsia="Times New Roman" w:cs="Times New Roman"/>
        </w:rPr>
        <w:t xml:space="preserve"> 22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සංකේතයන්ය</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කරුණයි</w:t>
      </w:r>
      <w:r>
        <w:rPr>
          <w:rFonts w:ascii="Times New Roman" w:hAnsi="Times New Roman" w:eastAsia="Times New Roman" w:cs="Times New Roman"/>
        </w:rPr>
        <w:t xml:space="preserve">. 11 </w:t>
      </w:r>
      <w:r>
        <w:rPr>
          <w:rFonts w:ascii="Nirmala UI" w:hAnsi="Nirmala UI" w:eastAsia="Nirmala UI" w:cs="Nirmala UI"/>
        </w:rPr>
        <w:t>සහ</w:t>
      </w:r>
      <w:r>
        <w:rPr>
          <w:rFonts w:ascii="Times New Roman" w:hAnsi="Times New Roman" w:eastAsia="Times New Roman" w:cs="Times New Roman"/>
        </w:rPr>
        <w:t xml:space="preserve"> 22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එක්ලක්ෂ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හාරදහසේ</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සංකේතයන්ය</w:t>
      </w:r>
      <w:r>
        <w:rPr>
          <w:rFonts w:ascii="Times New Roman" w:hAnsi="Times New Roman" w:eastAsia="Times New Roman" w:cs="Times New Roman"/>
        </w:rPr>
        <w:t xml:space="preserve">. </w:t>
      </w:r>
      <w:r>
        <w:rPr>
          <w:rFonts w:ascii="Nirmala UI" w:hAnsi="Nirmala UI" w:eastAsia="Nirmala UI" w:cs="Nirmala UI"/>
        </w:rPr>
        <w:t>මතෙව්</w:t>
      </w:r>
      <w:r>
        <w:rPr>
          <w:rFonts w:ascii="Times New Roman" w:hAnsi="Times New Roman" w:eastAsia="Times New Roman" w:cs="Times New Roman"/>
        </w:rPr>
        <w:t xml:space="preserve"> 23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පූජකත්වය</w:t>
      </w:r>
      <w:r>
        <w:rPr>
          <w:rFonts w:ascii="Times New Roman" w:hAnsi="Times New Roman" w:eastAsia="Times New Roman" w:cs="Times New Roman"/>
        </w:rPr>
        <w:t xml:space="preserve"> </w:t>
      </w:r>
      <w:r>
        <w:rPr>
          <w:rFonts w:ascii="Nirmala UI" w:hAnsi="Nirmala UI" w:eastAsia="Nirmala UI" w:cs="Nirmala UI"/>
        </w:rPr>
        <w:t>අටක්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දුක්ඛෝපාදයන්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w:t>
      </w:r>
      <w:r>
        <w:rPr>
          <w:rFonts w:ascii="Nirmala UI" w:hAnsi="Nirmala UI" w:eastAsia="Nirmala UI" w:cs="Nirmala UI"/>
        </w:rPr>
        <w:t>යයේදීම</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පූජකත්වය</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පූජකයෝ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හතක්</w:t>
      </w:r>
      <w:r>
        <w:rPr>
          <w:rFonts w:ascii="Times New Roman" w:hAnsi="Times New Roman" w:eastAsia="Times New Roman" w:cs="Times New Roman"/>
        </w:rPr>
        <w:t xml:space="preserve"> </w:t>
      </w:r>
      <w:r>
        <w:rPr>
          <w:rFonts w:ascii="Nirmala UI" w:hAnsi="Nirmala UI" w:eastAsia="Nirmala UI" w:cs="Nirmala UI"/>
        </w:rPr>
        <w:t>පූජාභිෂේක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Nukwa kuti masiku manomwe a kupatulidwa kwa ansembe, amene anatsogolera kuti utumiki wawo uyambe pa tsiku lachisanu ndi chitatu, ayamba pa Numeri chaputala 8 ndime 1; pakuti “81” ndi chizindikiro cha ansembe.</w:t>
      </w:r>
    </w:p>
    <w:p>
      <w:pPr>
        <w:pStyle w:val="ArticleScripture"/>
        <w:jc w:val="left"/>
      </w:pPr>
      <w:r>
        <w:rPr>
          <w:rFonts w:ascii="Times New Roman" w:hAnsi="Times New Roman" w:eastAsia="Times New Roman" w:cs="Times New Roman"/>
        </w:rPr>
        <w:t>Bwana akataura kuna Mozisi, achiti, Tora Aroni navanakomana vake pamwe chete naye, nenguo, namafuta okuzodza nawo, nenzombe yechipiriso chezvivi, namakondobwe maviri, netswanda yechingwa chisina mbiriso; uunganidze ungano yose pamwe chete pasuo retende rokusanganira. Mozisi akaita sezvaakanga arairwa naBwana; ungano ikauunganidzwa pamwe chete pasuo retende rokusanganira. Mozisi akati kuungano, Ichi ndicho chinhu chakarairwa naBwana kuti chiitwe. …</w:t>
      </w:r>
    </w:p>
    <w:p>
      <w:pPr>
        <w:pStyle w:val="ArticleScripture"/>
        <w:jc w:val="left"/>
      </w:pPr>
      <w:r>
        <w:rPr>
          <w:rFonts w:ascii="Times New Roman" w:hAnsi="Times New Roman" w:eastAsia="Times New Roman" w:cs="Times New Roman"/>
        </w:rPr>
        <w:t>Uye hamufaniri kubuda pamusuo wetende rokusongana mazuva manomwe, kusvikira mazuva okugadzwa kwenyu apera; nokuti achakugadzai kwamazuva manomwe. Sezvaakaita nhasi, saizvozvo Jehovha akaraira kuti zviitwe, kuti muyananisirwe. Naizvozvo munofanira kugara pamusuo wetende rokusongana masikati nousiku mazuva manomwe, muchichengeta zvaakaraira Jehovha, kuti murege kufa; nokuti ndizvo zvandakarairwa. Ipapo Aroni navanakomana vake vakaita zvinhu zvose zvakanga zvarairwa naJehovha nomuromo waMozisi. Zvino zvakaitika pazuva rorusere, Mozisi akadana Aroni navanakomana vake, navakuru vaIsraeri; akati kuna Aroni, Zvitore mhuru diki chive chipiriso chezvivi, negondobwe chive chipiriso chinopiswa, zvisina gwapa, uzvibayire pamberi paJehovha. … Mozisi akati, Ndicho chinhu chakarairwa naJehovha kuti muite; uye kubwinya kwaJehovha kuchaonekwa kwamuri. … Aroni akasimudza ruoko rwake kuvanhu, akavaropafadza, akaburuka abva pakubayira chipiriso chezvivi, nechipiriso chinopiswa, nezvipiriso zvokuyananisa. Mozisi naAroni vakapinda mutende rokusongana, vakazobuda, vakaropafadza vanhu; uye kubwinya kwaJehovha kwakaonekwa navanhu vose. Zvino moto wakabuda pamberi paJehovha, ukapisa pamusoro pearitari chipiriso chinopiswa namafuta; vanhu vose vakati vachizviona, vakadanidzira, vakawira pasi nezviso zvavo. Revhitiko 8:1–5, 33–36; 9:1, 2, 6, 22–24.</w:t>
      </w:r>
    </w:p>
    <w:p>
      <w:pPr>
        <w:pStyle w:val="ArticleBody"/>
        <w:jc w:val="left"/>
      </w:pPr>
      <w:r>
        <w:rPr>
          <w:rFonts w:ascii="Times New Roman" w:hAnsi="Times New Roman" w:eastAsia="Times New Roman" w:cs="Times New Roman"/>
        </w:rPr>
        <w:t>Chitsauko chemakumi maviri nezvitatu chiri kuzivisa vaRevhi venhema vanoburitswa pachena panguva iyo vaRevhi vechokwadi vanoiswa chisimbiso. Chitsauko chemakumi maviri nezviviri chaMateo chinopera pasisina munhu akazombobvunza Jesu mimwe mibvunzo, zvino muchitsauko chemakumi maviri nezvitatu anoburitsa nhamo sere, achiratidza kuti nguva yekuedzwa kweSanihedrini yakanga yavharwa, uye kuti kutonga kwekuitisa mutongo kwakanga kwava kutanga ipapo. Muchitsauko chemakumi maviri nezvina, anozivisa temberi seimba yeVaJudha. Zvakakosha kuona kutevedzana kuri muzvitsauko izvi.</w:t>
      </w:r>
    </w:p>
    <w:p>
      <w:pPr>
        <w:pStyle w:val="ArticleBody"/>
        <w:jc w:val="left"/>
      </w:pPr>
      <w:r>
        <w:rPr>
          <w:rFonts w:ascii="Times New Roman" w:hAnsi="Times New Roman" w:eastAsia="Times New Roman" w:cs="Times New Roman"/>
        </w:rPr>
        <w:t>Ezahluko zeshumi elinanye kuya kwezingamashumi amabili nambili zikaMathewu zikhomba ukuphothulwa kokubekwa uphawu kwabayi-ikhulu namashumi amane nane ezinkulungwane ngaphakathi komongo wesivumelwano sikaNkulunkulu nabantu abakhethiweyo. Uphawu lukaPalmoni lwe-alpha esahlukweni seshumi elinanye, kanye nophawu lwaKhe lwe-omega esahlukweni samashumi amabili nambili, lwengeza endabeni equkethwe ngaphakathi kwalezo zahluko.</w:t>
      </w:r>
    </w:p>
    <w:p>
      <w:pPr>
        <w:pStyle w:val="ArticleBody"/>
        <w:jc w:val="left"/>
      </w:pPr>
      <w:r>
        <w:rPr>
          <w:rFonts w:ascii="Times New Roman" w:hAnsi="Times New Roman" w:eastAsia="Times New Roman" w:cs="Times New Roman"/>
        </w:rPr>
        <w:t>Chitsauko chemakumi maviri nezvitatu chinomirira kuyananiswa, iko kubatanidzwa kweUhuMwari nehuvanhu sezvinomiririrwa nenhamba makumi maviri nezvitatu. Asi chitsauko ichi chiri kutaura nezvemutongo wekuita pamusoro pemasora, uprista hwenhema, vaRevhi venhema. Muprista mumwe nomumwe akanga ari muRevhi, asi haasi muRevhi mumwe nomumwe akanga ari muprista. Pakati pevana vaRevhi, rudzi rweropa rwaAroni chete ndirwo rwakanga rwakafanira kuva uprista. Bhaibheri rinoratidza kuti vaRevhi vaizotanga kushumira pazera ramakore makumi maviri nemashanu, asi vanakomana vaKohati vaishumira pazera ramakore makumi matatu.</w:t>
      </w:r>
    </w:p>
    <w:p>
      <w:pPr>
        <w:pStyle w:val="ArticleScripture"/>
        <w:jc w:val="left"/>
      </w:pPr>
      <w:r>
        <w:rPr>
          <w:rFonts w:ascii="Times New Roman" w:hAnsi="Times New Roman" w:eastAsia="Times New Roman" w:cs="Times New Roman"/>
        </w:rPr>
        <w:t>Zvino Jehovha akataura kuna Mozisi naAroni, achiti, Verengai vanakomana vaKohati pakati pavanakomana vaRevhi, maererano nemhuri dzavo, nedzimba dzamadzibaba avo, kubva pamakore makumi matatu zvichikwira kusvikira pamakore makumi mashanu, vose vanopinda pabasa, kuti vaite basa mutende rokusangana. Numeri 4:1–3.</w:t>
      </w:r>
    </w:p>
    <w:p>
      <w:pPr>
        <w:pStyle w:val="ArticleBody"/>
        <w:jc w:val="left"/>
      </w:pPr>
      <w:r>
        <w:rPr>
          <w:rFonts w:ascii="Leelawadee UI" w:hAnsi="Leelawadee UI" w:eastAsia="Leelawadee UI" w:cs="Leelawadee UI"/>
        </w:rPr>
        <w:t>ចំនួន</w:t>
      </w:r>
      <w:r>
        <w:rPr>
          <w:rFonts w:ascii="Times New Roman" w:hAnsi="Times New Roman" w:eastAsia="Times New Roman" w:cs="Times New Roman"/>
        </w:rPr>
        <w:t xml:space="preserve"> «30» </w:t>
      </w:r>
      <w:r>
        <w:rPr>
          <w:rFonts w:ascii="Leelawadee UI" w:hAnsi="Leelawadee UI" w:eastAsia="Leelawadee UI" w:cs="Leelawadee UI"/>
        </w:rPr>
        <w:t>តំណាងឲ្យពួកបូជាចារ្យដែលស្ថិតនៅក្នុងពូជពង្សឈាមរបស់កូហាត</w:t>
      </w:r>
      <w:r>
        <w:rPr>
          <w:rFonts w:ascii="Times New Roman" w:hAnsi="Times New Roman" w:eastAsia="Times New Roman" w:cs="Times New Roman"/>
        </w:rPr>
        <w:t xml:space="preserve"> </w:t>
      </w:r>
      <w:r>
        <w:rPr>
          <w:rFonts w:ascii="Leelawadee UI" w:hAnsi="Leelawadee UI" w:eastAsia="Leelawadee UI" w:cs="Leelawadee UI"/>
        </w:rPr>
        <w:t>ដែលជាកូនប្រុសរបស់លេវី</w:t>
      </w:r>
      <w:r>
        <w:rPr>
          <w:rFonts w:ascii="Times New Roman" w:hAnsi="Times New Roman" w:eastAsia="Times New Roman" w:cs="Times New Roman"/>
        </w:rPr>
        <w:t xml:space="preserve"> </w:t>
      </w:r>
      <w:r>
        <w:rPr>
          <w:rFonts w:ascii="Leelawadee UI" w:hAnsi="Leelawadee UI" w:eastAsia="Leelawadee UI" w:cs="Leelawadee UI"/>
        </w:rPr>
        <w:t>ហើយកូនប្រុសរបស់កូហាតគឺអំរ៉ាម</w:t>
      </w:r>
      <w:r>
        <w:rPr>
          <w:rFonts w:ascii="Times New Roman" w:hAnsi="Times New Roman" w:eastAsia="Times New Roman" w:cs="Times New Roman"/>
        </w:rPr>
        <w:t xml:space="preserve"> </w:t>
      </w:r>
      <w:r>
        <w:rPr>
          <w:rFonts w:ascii="Leelawadee UI" w:hAnsi="Leelawadee UI" w:eastAsia="Leelawadee UI" w:cs="Leelawadee UI"/>
        </w:rPr>
        <w:t>ដែលជាឪពុករបស់អើរ៉ុន។</w:t>
      </w:r>
      <w:r>
        <w:rPr>
          <w:rFonts w:ascii="Times New Roman" w:hAnsi="Times New Roman" w:eastAsia="Times New Roman" w:cs="Times New Roman"/>
        </w:rPr>
        <w:t xml:space="preserve"> </w:t>
      </w:r>
      <w:r>
        <w:rPr>
          <w:rFonts w:ascii="Leelawadee UI" w:hAnsi="Leelawadee UI" w:eastAsia="Leelawadee UI" w:cs="Leelawadee UI"/>
        </w:rPr>
        <w:t>លេវីមានន័យថា</w:t>
      </w:r>
      <w:r>
        <w:rPr>
          <w:rFonts w:ascii="Times New Roman" w:hAnsi="Times New Roman" w:eastAsia="Times New Roman" w:cs="Times New Roman"/>
        </w:rPr>
        <w:t xml:space="preserve"> «</w:t>
      </w:r>
      <w:r>
        <w:rPr>
          <w:rFonts w:ascii="Leelawadee UI" w:hAnsi="Leelawadee UI" w:eastAsia="Leelawadee UI" w:cs="Leelawadee UI"/>
        </w:rPr>
        <w:t>បានភ្ជាប់</w:t>
      </w:r>
      <w:r>
        <w:rPr>
          <w:rFonts w:ascii="Times New Roman" w:hAnsi="Times New Roman" w:eastAsia="Times New Roman" w:cs="Times New Roman"/>
        </w:rPr>
        <w:t xml:space="preserve"> </w:t>
      </w:r>
      <w:r>
        <w:rPr>
          <w:rFonts w:ascii="Leelawadee UI" w:hAnsi="Leelawadee UI" w:eastAsia="Leelawadee UI" w:cs="Leelawadee UI"/>
        </w:rPr>
        <w:t>ឬ</w:t>
      </w:r>
      <w:r>
        <w:rPr>
          <w:rFonts w:ascii="Times New Roman" w:hAnsi="Times New Roman" w:eastAsia="Times New Roman" w:cs="Times New Roman"/>
        </w:rPr>
        <w:t xml:space="preserve"> </w:t>
      </w:r>
      <w:r>
        <w:rPr>
          <w:rFonts w:ascii="Leelawadee UI" w:hAnsi="Leelawadee UI" w:eastAsia="Leelawadee UI" w:cs="Leelawadee UI"/>
        </w:rPr>
        <w:t>បានរួបរួមជាមួយព្រះ</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កូហាតមានន័យថា</w:t>
      </w:r>
      <w:r>
        <w:rPr>
          <w:rFonts w:ascii="Times New Roman" w:hAnsi="Times New Roman" w:eastAsia="Times New Roman" w:cs="Times New Roman"/>
        </w:rPr>
        <w:t xml:space="preserve"> «</w:t>
      </w:r>
      <w:r>
        <w:rPr>
          <w:rFonts w:ascii="Leelawadee UI" w:hAnsi="Leelawadee UI" w:eastAsia="Leelawadee UI" w:cs="Leelawadee UI"/>
        </w:rPr>
        <w:t>បានប្រមូលផ្តុំជុំវិញវត្តមានរបស់ទ្រង់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អំរ៉ាមមានន័យថា</w:t>
      </w:r>
      <w:r>
        <w:rPr>
          <w:rFonts w:ascii="Times New Roman" w:hAnsi="Times New Roman" w:eastAsia="Times New Roman" w:cs="Times New Roman"/>
        </w:rPr>
        <w:t xml:space="preserve"> «</w:t>
      </w:r>
      <w:r>
        <w:rPr>
          <w:rFonts w:ascii="Leelawadee UI" w:hAnsi="Leelawadee UI" w:eastAsia="Leelawadee UI" w:cs="Leelawadee UI"/>
        </w:rPr>
        <w:t>ប្រជាជនដែលត្រូវបានលើកតម្កើង</w:t>
      </w:r>
      <w:r>
        <w:rPr>
          <w:rFonts w:ascii="Times New Roman" w:hAnsi="Times New Roman" w:eastAsia="Times New Roman" w:cs="Times New Roman"/>
        </w:rPr>
        <w:t xml:space="preserve">» </w:t>
      </w:r>
      <w:r>
        <w:rPr>
          <w:rFonts w:ascii="Leelawadee UI" w:hAnsi="Leelawadee UI" w:eastAsia="Leelawadee UI" w:cs="Leelawadee UI"/>
        </w:rPr>
        <w:t>ហើយអើរ៉ុនមានន័យថា</w:t>
      </w:r>
      <w:r>
        <w:rPr>
          <w:rFonts w:ascii="Times New Roman" w:hAnsi="Times New Roman" w:eastAsia="Times New Roman" w:cs="Times New Roman"/>
        </w:rPr>
        <w:t xml:space="preserve"> «</w:t>
      </w:r>
      <w:r>
        <w:rPr>
          <w:rFonts w:ascii="Leelawadee UI" w:hAnsi="Leelawadee UI" w:eastAsia="Leelawadee UI" w:cs="Leelawadee UI"/>
        </w:rPr>
        <w:t>អ្នកកាន់ពន្លឺ</w:t>
      </w:r>
      <w:r>
        <w:rPr>
          <w:rFonts w:ascii="Times New Roman" w:hAnsi="Times New Roman" w:eastAsia="Times New Roman" w:cs="Times New Roman"/>
        </w:rPr>
        <w:t xml:space="preserve"> </w:t>
      </w:r>
      <w:r>
        <w:rPr>
          <w:rFonts w:ascii="Leelawadee UI" w:hAnsi="Leelawadee UI" w:eastAsia="Leelawadee UI" w:cs="Leelawadee UI"/>
        </w:rPr>
        <w:t>ឬ</w:t>
      </w:r>
      <w:r>
        <w:rPr>
          <w:rFonts w:ascii="Times New Roman" w:hAnsi="Times New Roman" w:eastAsia="Times New Roman" w:cs="Times New Roman"/>
        </w:rPr>
        <w:t xml:space="preserve"> </w:t>
      </w:r>
      <w:r>
        <w:rPr>
          <w:rFonts w:ascii="Leelawadee UI" w:hAnsi="Leelawadee UI" w:eastAsia="Leelawadee UI" w:cs="Leelawadee UI"/>
        </w:rPr>
        <w:t>អន្តរការីដ៏ត្រូវបានលើកតម្កើង</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រួមគ្នា</w:t>
      </w:r>
      <w:r>
        <w:rPr>
          <w:rFonts w:ascii="Times New Roman" w:hAnsi="Times New Roman" w:eastAsia="Times New Roman" w:cs="Times New Roman"/>
        </w:rPr>
        <w:t xml:space="preserve"> </w:t>
      </w:r>
      <w:r>
        <w:rPr>
          <w:rFonts w:ascii="Leelawadee UI" w:hAnsi="Leelawadee UI" w:eastAsia="Leelawadee UI" w:cs="Leelawadee UI"/>
        </w:rPr>
        <w:t>ពួកគេបង្ហាញដាននៃចលនាពីសមុទ្រក្រហមទៅស៊ីណាយ</w:t>
      </w:r>
      <w:r>
        <w:rPr>
          <w:rFonts w:ascii="Times New Roman" w:hAnsi="Times New Roman" w:eastAsia="Times New Roman" w:cs="Times New Roman"/>
        </w:rPr>
        <w:t xml:space="preserve"> </w:t>
      </w:r>
      <w:r>
        <w:rPr>
          <w:rFonts w:ascii="Leelawadee UI" w:hAnsi="Leelawadee UI" w:eastAsia="Leelawadee UI" w:cs="Leelawadee UI"/>
        </w:rPr>
        <w:t>ដូច្នេះហើយជានិមិត្តរូបនៃសេចក្តីសញ្ញារវាងព្រះជាម្ចាស់</w:t>
      </w:r>
      <w:r>
        <w:rPr>
          <w:rFonts w:ascii="Times New Roman" w:hAnsi="Times New Roman" w:eastAsia="Times New Roman" w:cs="Times New Roman"/>
        </w:rPr>
        <w:t xml:space="preserve"> </w:t>
      </w:r>
      <w:r>
        <w:rPr>
          <w:rFonts w:ascii="Leelawadee UI" w:hAnsi="Leelawadee UI" w:eastAsia="Leelawadee UI" w:cs="Leelawadee UI"/>
        </w:rPr>
        <w:t>និងមួយសែនសែសិបបួនពាន់នាក់</w:t>
      </w:r>
      <w:r>
        <w:rPr>
          <w:rFonts w:ascii="Times New Roman" w:hAnsi="Times New Roman" w:eastAsia="Times New Roman" w:cs="Times New Roman"/>
        </w:rPr>
        <w:t xml:space="preserve"> </w:t>
      </w:r>
      <w:r>
        <w:rPr>
          <w:rFonts w:ascii="Leelawadee UI" w:hAnsi="Leelawadee UI" w:eastAsia="Leelawadee UI" w:cs="Leelawadee UI"/>
        </w:rPr>
        <w:t>ដែលជាព្រះវិហារមនុស្សដែលភ្ជាប់ជាមួយព្រះវិហារដ៏ទេវភាព</w:t>
      </w:r>
      <w:r>
        <w:rPr>
          <w:rFonts w:ascii="Times New Roman" w:hAnsi="Times New Roman" w:eastAsia="Times New Roman" w:cs="Times New Roman"/>
        </w:rPr>
        <w:t xml:space="preserve"> </w:t>
      </w:r>
      <w:r>
        <w:rPr>
          <w:rFonts w:ascii="Leelawadee UI" w:hAnsi="Leelawadee UI" w:eastAsia="Leelawadee UI" w:cs="Leelawadee UI"/>
        </w:rPr>
        <w:t>នៅពេលព្រះគ្រីស្ទលាតសន្ធឹងព្រះហស្តរបស់ទ្រង់ជាលើកទីពីរ</w:t>
      </w:r>
      <w:r>
        <w:rPr>
          <w:rFonts w:ascii="Times New Roman" w:hAnsi="Times New Roman" w:eastAsia="Times New Roman" w:cs="Times New Roman"/>
        </w:rPr>
        <w:t xml:space="preserve"> </w:t>
      </w:r>
      <w:r>
        <w:rPr>
          <w:rFonts w:ascii="Leelawadee UI" w:hAnsi="Leelawadee UI" w:eastAsia="Leelawadee UI" w:cs="Leelawadee UI"/>
        </w:rPr>
        <w:t>ដើម្បីប្រមូលប្រជារាស្ត្រសំណល់របស់ទ្រង់ចូលក្នុងទីសក្ការៈរបស់ទ្រង់</w:t>
      </w:r>
      <w:r>
        <w:rPr>
          <w:rFonts w:ascii="Times New Roman" w:hAnsi="Times New Roman" w:eastAsia="Times New Roman" w:cs="Times New Roman"/>
        </w:rPr>
        <w:t xml:space="preserve"> </w:t>
      </w:r>
      <w:r>
        <w:rPr>
          <w:rFonts w:ascii="Leelawadee UI" w:hAnsi="Leelawadee UI" w:eastAsia="Leelawadee UI" w:cs="Leelawadee UI"/>
        </w:rPr>
        <w:t>ជាទីដែលទ្រង់នឹងលើកពួកគេឡើង</w:t>
      </w:r>
      <w:r>
        <w:rPr>
          <w:rFonts w:ascii="Times New Roman" w:hAnsi="Times New Roman" w:eastAsia="Times New Roman" w:cs="Times New Roman"/>
        </w:rPr>
        <w:t xml:space="preserve"> </w:t>
      </w:r>
      <w:r>
        <w:rPr>
          <w:rFonts w:ascii="Leelawadee UI" w:hAnsi="Leelawadee UI" w:eastAsia="Leelawadee UI" w:cs="Leelawadee UI"/>
        </w:rPr>
        <w:t>និងលើកតម្កើងពួកគេ</w:t>
      </w:r>
      <w:r>
        <w:rPr>
          <w:rFonts w:ascii="Times New Roman" w:hAnsi="Times New Roman" w:eastAsia="Times New Roman" w:cs="Times New Roman"/>
        </w:rPr>
        <w:t xml:space="preserve"> </w:t>
      </w:r>
      <w:r>
        <w:rPr>
          <w:rFonts w:ascii="Leelawadee UI" w:hAnsi="Leelawadee UI" w:eastAsia="Leelawadee UI" w:cs="Leelawadee UI"/>
        </w:rPr>
        <w:t>ខណៈដែលពួកគេត្រូវបានបំភ្លឺដោយមហាបូជាចារ្យស្ថានសួគ៌</w:t>
      </w:r>
      <w:r>
        <w:rPr>
          <w:rFonts w:ascii="Times New Roman" w:hAnsi="Times New Roman" w:eastAsia="Times New Roman" w:cs="Times New Roman"/>
        </w:rPr>
        <w:t xml:space="preserve"> </w:t>
      </w:r>
      <w:r>
        <w:rPr>
          <w:rFonts w:ascii="Leelawadee UI" w:hAnsi="Leelawadee UI" w:eastAsia="Leelawadee UI" w:cs="Leelawadee UI"/>
        </w:rPr>
        <w:t>ដូចដែលទ្រង់បានបំភ្លឺសាដ្រាក់</w:t>
      </w:r>
      <w:r>
        <w:rPr>
          <w:rFonts w:ascii="Times New Roman" w:hAnsi="Times New Roman" w:eastAsia="Times New Roman" w:cs="Times New Roman"/>
        </w:rPr>
        <w:t xml:space="preserve"> </w:t>
      </w:r>
      <w:r>
        <w:rPr>
          <w:rFonts w:ascii="Leelawadee UI" w:hAnsi="Leelawadee UI" w:eastAsia="Leelawadee UI" w:cs="Leelawadee UI"/>
        </w:rPr>
        <w:t>មេសាក់</w:t>
      </w:r>
      <w:r>
        <w:rPr>
          <w:rFonts w:ascii="Times New Roman" w:hAnsi="Times New Roman" w:eastAsia="Times New Roman" w:cs="Times New Roman"/>
        </w:rPr>
        <w:t xml:space="preserve"> </w:t>
      </w:r>
      <w:r>
        <w:rPr>
          <w:rFonts w:ascii="Leelawadee UI" w:hAnsi="Leelawadee UI" w:eastAsia="Leelawadee UI" w:cs="Leelawadee UI"/>
        </w:rPr>
        <w:t>និងអបេឌ្នេគោ។</w:t>
      </w:r>
    </w:p>
    <w:p>
      <w:pPr>
        <w:pStyle w:val="ArticleBody"/>
        <w:jc w:val="left"/>
      </w:pPr>
      <w:r>
        <w:rPr>
          <w:rFonts w:ascii="Times New Roman" w:hAnsi="Times New Roman" w:eastAsia="Times New Roman" w:cs="Times New Roman"/>
        </w:rPr>
        <w:t>Namba “30” inawakilisha kipindi cha maandalizi kwa makuhani, na 25, kama umri wa Walawi, inapaswa kutumiwa kwa 30, amri juu ya amri, kwa maana kila kuhani alikuwa Mlawi, lakini si kila Mlawi alikuwa kuhani. Thelathini inawakilisha kipindi cha maandalizi kilichoanza mwaka 1989, wakati wa mwisho, nacho kinaishia katika sheria ya Jumapili nchini Marekani. Namba ishirini na tano, kama ishara ya Walawi, pia ni ishara ya utengano kati ya makundi mawili, na kuhusiana na makuhani inatambulisha utengano. Ishirini na tano huashiria utengano wa Walawi na Walawi bandia katika sheria ya Jumapili, na katika muktadha wa makuhani wa kweli na Walawi wa kweli pia huleta utofauti, ijapokuwa si utengano wa namna hasi, kama ilivyo kwa Walawi bandia.</w:t>
      </w:r>
    </w:p>
    <w:p>
      <w:pPr>
        <w:pStyle w:val="ArticleBody"/>
        <w:jc w:val="left"/>
      </w:pPr>
      <w:r>
        <w:rPr>
          <w:rFonts w:ascii="Times New Roman" w:hAnsi="Times New Roman" w:eastAsia="Times New Roman" w:cs="Times New Roman"/>
        </w:rPr>
        <w:t>Kohati akanga ari rimwe rematavi makuru matatu avaRevhi (pamwe chete naGerishoni naMerari). Mutsara wouprista wakabva zvakananga nomuna Aroni, chizvarwa chaKohati. Aroni ndiye mudzukuru wechizvarwa chechina chaRevhi, uye ropafadzo youprista yakanga yakaganhurirwa kuvazukuru vake vechirume mukati mebazi iri raKohati. VaKohati vose zvavo (vazukuru vose vaKohati) vakanga vane rukudzo rwokutakura zvinhu zvitsvene-tsvene, asi mutsara waAroni chete ndiwo waigona kuita mabasa ouprista paartari nomunzvimbo tsvene. Aroni anomirira chizvarwa chimwe chete chechina chine “vakuru” vaJoeri, kana kuti “vakuru vekare” vari muna Ezekieri chitsauko 8, vanokotamira zuva.</w:t>
      </w:r>
    </w:p>
    <w:p>
      <w:pPr>
        <w:pStyle w:val="ArticleBody"/>
        <w:jc w:val="left"/>
      </w:pPr>
      <w:r>
        <w:rPr>
          <w:rFonts w:ascii="Times New Roman" w:hAnsi="Times New Roman" w:eastAsia="Times New Roman" w:cs="Times New Roman"/>
        </w:rPr>
        <w:t>Mokwadi wa 24 wa mapoka anochinjana (migove) evaprista (uye saizvozvowo waVaRevhi vasiri vaprista vari mumabasa anotsigira akadai savaimbi navachengeti vemikova) wakagadzwa naMambo Dhavhidhi. Dhavhidhi akaronga vana vaAroni kuva mapoka 24 (migove) kuti vashande vachichinjana (1 Makoronike 24:1–19). Dhavhidhi, achibatsirwa navaprista Zadhoki (anobva mudzinza raEreazari) naAhimereki (anobva mudzinza raItamari), akavakamura kuva mapoka 24 (16 kubva kumhuri huru yaEreazari, 8 kubva kuna Itamari). Vakakanda mijenya kuti vaone urongwa hwebasa.</w:t>
      </w:r>
    </w:p>
    <w:p>
      <w:pPr>
        <w:pStyle w:val="ArticleBody"/>
        <w:jc w:val="left"/>
      </w:pPr>
      <w:r>
        <w:rPr>
          <w:rFonts w:ascii="Times New Roman" w:hAnsi="Times New Roman" w:eastAsia="Times New Roman" w:cs="Times New Roman"/>
        </w:rPr>
        <w:t>Kosi imwe na imwe yaishanda kwevhiki rimwe chete (kubva paSabata kusvika paSabata), kaviri pagore, uyezve makosi ose aishanda pamwe chete panguva yemitambo mikuru (Paseka, Pentekosti, Matende). Saizvozvowo Dhavhidhi akaronga vaRevhi vasiri vaprista kuva makosi makumi maviri namana emimhanzi, okuchengeta masuwo, nezvimwewo. (1 Makoronike 23–26). Hurongwa uhu hwakashandiswa pasi paSoromoni (2 Makoronike 8:14) uye hwakaramba huripo kusvikira munguva yeTemberi yeChipiri. Zekariya, baba vaJohani Mubhabhatidzi, akanga ari mukosi yaAbhiya—Ruka 1:5; 1 Makoronike 24:10. Kurongeka kwemakosi makumi maviri namana evaprista kwakasarudzwa nokukanda mijenya, uye Zekariya akanga ari mukosi yaAbhiya, uyo, pakati pemakosi makumi maviri namana, aimirira “kosi yechisere.” Zekariya zvinoreva kuti “Mwari anorangarira,” uye zita rababa vake, Abhiya, rinoreva kuti “Mwari ndiye baba vangu.”</w:t>
      </w:r>
    </w:p>
    <w:p>
      <w:pPr>
        <w:pStyle w:val="ArticleBody"/>
        <w:jc w:val="left"/>
      </w:pPr>
      <w:r>
        <w:rPr>
          <w:rFonts w:ascii="Times New Roman" w:hAnsi="Times New Roman" w:eastAsia="Times New Roman" w:cs="Times New Roman"/>
        </w:rPr>
        <w:t>Baba wokuDenga u elekezye isyepiso syakwe sya kusisimusya umutumigwa uwakutegelela injila ya Mesiya. Looli na Zekariya yope akulondaniswa ni mbombo ya Sunday law, paapo ni pala pene po Sabata, ilisiku lila abantu bapalilwe ukwibukaga lyonse, likuuba ikigesyo kya bumalilo. Zekariya akuimilila umupaatili, uwamu mpanga ya Abiya, iyili yo “ya cineane.” Zekariya atikwitikila ubutumwa bwa malaika, poope akupegwa ukuba impiipi, ukufika pakwibyalwa kwa mwana wakwe Yoane. Po Yoane aibyalwa, Zekariya ikwingila mu lukani lwa pa lina lya Yoane, nupo apo akuyoba. Ukuyoba kwa kinabii kwa nsiku sya bumalilo ko kubeene apo United States ikuyoba ngo njoka.</w:t>
      </w:r>
    </w:p>
    <w:p>
      <w:pPr>
        <w:pStyle w:val="ArticleScripture"/>
        <w:jc w:val="left"/>
      </w:pPr>
      <w:r>
        <w:rPr>
          <w:rFonts w:ascii="Times New Roman" w:hAnsi="Times New Roman" w:eastAsia="Times New Roman" w:cs="Times New Roman"/>
        </w:rPr>
        <w:t>Ati kwakaitika kuti nezuva rechisere vakauya kuzodzingisa mwana; vakamutumidza zita rokuti Zekaria, vachitevera zita rababa vake. Asi mai vake vakapindura vakati, Kwete; asi achanzi Johane. Ivo vakati kwaari, Hapana pakati pehama dzako anonzi nezita iri. Vakabva vanongedzera kuna baba vake, vachida kuziva kuti vangada kuti anzi ani. Vakakumbira chinyorero, vakanyora vachiti, Zita rake ndiJohane. Uye vose vakashamiswa. Pakarepo muromo wake ukazaruka, norurimi rwake rukasunungurwa, akataura, akarumbidza Mwari. Ruka 1:59–64.</w:t>
      </w:r>
    </w:p>
    <w:p>
      <w:pPr>
        <w:pStyle w:val="ArticleBody"/>
        <w:jc w:val="left"/>
      </w:pPr>
      <w:r>
        <w:rPr>
          <w:rFonts w:ascii="Times New Roman" w:hAnsi="Times New Roman" w:eastAsia="Times New Roman" w:cs="Times New Roman"/>
        </w:rPr>
        <w:t>Johane Mubhabhatidzi ndewomupoka wechisere waAbhija, sezvakanga zvakaita baba vake. Pakudzingiswa kwaJohane, pazuva rechisere zita rake rinoshandurwa. Johane Mubhabhatidzi anomirira avo vari vaprista, vorudzi rwechizvarwa chechina, vari muukama hwesungano naMwari, uyo anoshandura zita ravo (kubva kuRaodhikia kuenda kuFiraderifia), achivaisira chisimbiso nechiratidzo chesungano, apo United States inotaura seshato.</w:t>
      </w:r>
    </w:p>
    <w:p>
      <w:pPr>
        <w:pStyle w:val="ArticleBody"/>
        <w:jc w:val="left"/>
      </w:pPr>
      <w:r>
        <w:rPr>
          <w:rFonts w:ascii="Times New Roman" w:hAnsi="Times New Roman" w:eastAsia="Times New Roman" w:cs="Times New Roman"/>
        </w:rPr>
        <w:t>Isu tiri temberi yaMwari. Mitsara yechiporofita inotaura nezvetemberi iri kutaura kuvarume nevakadzi somunhu mumwe nomumwe, uyewo pamwe chete somubatanidzwa, nokuti kereke yaMwariwo itemberi. Uye zvirokwazvo kune temberi yokudenga, uye ndiKristu anovaka temberi yaShe. Ndiye anoisa nheyo uye anoisa dombo repamusoro patemberi. Kana zviri zvenhamba “25” sechiratidzo, 25 inomirira vaRevhi, vanonatswa (vanopatsanurwa) kubva kuvaRevhi venhema muna Maraki chitsauko 3, uye vanatswawo mundima iyoyo imwe cheteyo. Muna Ezekieri chitsauko 40 kusvika 48 panotsanangurwa temberi yokufananidzira zvakadzama zvikuru. Mvura youpenyu inobuda mutemberi iyoyo ichizadza nyika.</w:t>
      </w:r>
    </w:p>
    <w:p>
      <w:pPr>
        <w:pStyle w:val="ArticleScripture"/>
        <w:jc w:val="left"/>
      </w:pPr>
      <w:r>
        <w:rPr>
          <w:rFonts w:ascii="Times New Roman" w:hAnsi="Times New Roman" w:eastAsia="Times New Roman" w:cs="Times New Roman"/>
        </w:rPr>
        <w:t>“Чудесно е делото, което Бог възнамерява да извърши чрез Своите служители, за да се прослави Неговото име. Бог направи Йосиф извор на живот за египетския народ. Чрез Йосиф бе запазен животът на целия този народ. А чрез Даниил Бог спаси живота на всички мъдреци във Вавилон. И тези избавления бяха нагледни поучения; те онагледяваха пред народа духовните благословения, които му се предлагаха чрез връзката с Бога, на Когото се покланяха Йосиф и Даниил. Така и днес Бог желае чрез Своя народ да донесе благословения на света. Всеки работник, в чието сърце обитава Христос, всеки, който ще изявява Неговата любов пред света, е съработник на Бога за благословението на човечеството. Когато приема от Спасителя благодат, за да я предава на други, от цялото му същество извира потокът на духовния живот. Христос дойде като Великия Лекар, за да изцели раните, които грехът е нанесъл на човешкото семейство; и Неговият Дух, действащ чрез Неговите служители, предава на страдащите, поразени от греха човешки същества могъща изцелителна сила, действена за тялото и за душата. „В оня ден — казва Писанието — ще има отворен извор за Давидовия дом и за ерусалимските жители за грях и за нечистота.“ Захария 13:1. Водите на този извор съдържат целебни свойства, които ще изцелят както телесните, така и духовните недъзи.”</w:t>
      </w:r>
    </w:p>
    <w:p>
      <w:pPr>
        <w:pStyle w:val="ArticleScripture"/>
        <w:jc w:val="left"/>
      </w:pPr>
      <w:r>
        <w:rPr>
          <w:rFonts w:ascii="Times New Roman" w:hAnsi="Times New Roman" w:eastAsia="Times New Roman" w:cs="Times New Roman"/>
        </w:rPr>
        <w:t>“Kubva patsime apa panoyerera rwizi rukuru rwakaonekwa muchiratidzo chaEzekieri. ‘Mvura idzi dzinobuda dzichienda kunyika yokumabvazuva, dzikadzika kurenje, dzopinda mugungwa; uye padzinosvika mugungwa, mvura dzacho dzichaporeswa. Zvino zvichaitika kuti chinhu chipi nechipi chipenyu, chinofamba, kwose-kwose kunosvika nzizi, chichararama…. Uye parwizi, pamhenderekedzo yarwo, kune rumwe rutivi nokune rumwe rutivi, pachamera miti yose yokudya, mashizha ayo haanganyauki, uye chibereko chayo hachizoperi: ichabereka chibereko chitsva mwedzi nomwedzi, nokuti mvura dzayo dzinobuda panzvimbo tsvene; uye chibereko chayo chichava chokudya, neshizha rayo richava romushonga.’ Ezekieri 47:8–12.” Testimonies, vhoriyamu 6, 227.</w:t>
      </w:r>
    </w:p>
    <w:p>
      <w:pPr>
        <w:pStyle w:val="ArticleBody"/>
        <w:jc w:val="left"/>
      </w:pPr>
      <w:r>
        <w:rPr>
          <w:rFonts w:ascii="Times New Roman" w:hAnsi="Times New Roman" w:eastAsia="Times New Roman" w:cs="Times New Roman"/>
        </w:rPr>
        <w:t>Temberi ya Hezekieli ni ishara ya kinabii ya kiwango cha juu zaidi, na Yohana aliamriwa katika Ufunuo sura ya kumi na moja kuipima hekalu, lakini auache ua wa nje. Tunapofanya jambo hilo hilo kwa hekalu la Hezekieli, tunagundua kwamba namba mbili zilizo dhahiri zaidi katika vipimo vya hekalu zinawakilisha ukuhani. Dhiraa 50 ndiyo namba iliyo dhahiri zaidi, nayo inarudiwa mara 11 kama urefu wa jumla wa kila mkusanyiko wa lango (Hezekieli 40:15, 21, 25, 29, 33, 36, n.k.). Namba 50 pia inatumika kwa baadhi ya urefu wa kuta na vyumba (42:7–8). Inaainisha njia kamili ya kupitia langoni kutoka kizingiti cha nje hadi kizingiti cha ndani.</w:t>
      </w:r>
    </w:p>
    <w:p>
      <w:pPr>
        <w:pStyle w:val="ArticleBody"/>
        <w:jc w:val="left"/>
      </w:pPr>
      <w:r>
        <w:rPr>
          <w:rFonts w:ascii="Times New Roman" w:hAnsi="Times New Roman" w:eastAsia="Times New Roman" w:cs="Times New Roman"/>
        </w:rPr>
        <w:t>Makubhiti 25 ndiyo inonyatsooneka pachena seyechipiri pakukosha. Inodzokororwa kagumi seupamhi neukobvu hwezvivakwa zvemikova (Ezekieri 40:13, 21, 25, 29, 30, 33, 36). Kana zvakabatanidzwa, 50 na25 zvinoumba mapatani anoramba akafanana emarectangle ane 50 ne25 pamikova mikuru mitanhatu. Kubatanidzwa uku kwe50 na25 ndiko kunotonga rondedzero yezvivakwa zvemikova inopinda munzvimbo dzomukati. Hapana chimwe chiverengero chiviri chinodzokororwa nenzira yakarongeka zvakadaro muchivako chetemberi pachacho.</w:t>
      </w:r>
    </w:p>
    <w:p>
      <w:pPr>
        <w:pStyle w:val="ArticleBody"/>
        <w:jc w:val="left"/>
      </w:pPr>
      <w:r>
        <w:rPr>
          <w:rFonts w:ascii="Times New Roman" w:hAnsi="Times New Roman" w:eastAsia="Times New Roman" w:cs="Times New Roman"/>
        </w:rPr>
        <w:t>VaRevhi vakapinda mubasa rinoshanda vaine makore 25 (Numeri 8:24: “kubvira pamakore makumi maviri namashanu zvichikwira vachapinda kuzoshanda pabasa”). Vakashanda kusvikira pamakore 50 (Numeri 4:3, 39, 43; 8:25: “kusvikira pamakore makumi mashanu”). Izvi zvinopa makore 25 chaiwo ebasa rinoshanda (50 – 25 = 25).</w:t>
      </w:r>
    </w:p>
    <w:p>
      <w:pPr>
        <w:pStyle w:val="ArticleBody"/>
        <w:jc w:val="left"/>
      </w:pPr>
      <w:r>
        <w:rPr>
          <w:rFonts w:ascii="Times New Roman" w:hAnsi="Times New Roman" w:eastAsia="Times New Roman" w:cs="Times New Roman"/>
        </w:rPr>
        <w:t>Nokudaro, nguva yemakore 25 yokushumira kwevaRevhi inoratidzwa zvakananga muzviyero zvemaoko makumi maviri namashanu pakureba uye makumi mashanu pakufara zvinotonga masuwo etembere nechimiro chayo—iyo nzvimbo chaiyo yakashandiramo vaRevhi. Zviyero zvikuru zvetembere yaEzekieri, kureva kuti tembere yekereke yakunda uye yevane zana namakumi mana nezvina zvuru, zvakanyatsorongwa mukuvakwa kwazvo mutembere yacho chaiyo mavaifanira kushandiramo; SEZVAKANGOITA makromozomu makumi mana nenhanhatu akavakwa mutembere yacho chaiyo umo vanhu vaMwari vanofanira kushandira. Palmoni akaisa chisimbiso Chake patembere yomunhu mumwe nomumwe uye patembere yomutumbi wakabatana inofanira kuva mwenga Wake.</w:t>
      </w:r>
    </w:p>
    <w:p>
      <w:pPr>
        <w:pStyle w:val="ArticleBody"/>
        <w:jc w:val="left"/>
      </w:pPr>
      <w:r>
        <w:rPr>
          <w:rFonts w:ascii="Times New Roman" w:hAnsi="Times New Roman" w:eastAsia="Times New Roman" w:cs="Times New Roman"/>
        </w:rPr>
        <w:t>Ticaenderera mberi nemitsara iyi muchinyorwa chinotevera.</w:t>
      </w:r>
    </w:p>
    <w:p>
      <w:pPr>
        <w:pStyle w:val="ArticleScripture"/>
        <w:jc w:val="left"/>
      </w:pPr>
      <w:r>
        <w:rPr>
          <w:rFonts w:ascii="Times New Roman" w:hAnsi="Times New Roman" w:eastAsia="Times New Roman" w:cs="Times New Roman"/>
        </w:rPr>
        <w:t>“Avo vane zvigaro zvine mutoro havafaniri kutendeukira kunheyo dzenyika dzekuzvifadza nokupfuurisa zvinhu; nokuti havagoni kuzvitendera; uye kunyange dai vaigona, nheyo dzaKristu dzaisazvibvumira. Dzidziso yakawanda inofanira kupiwa. ‘Ndianiko waAchadzidzisa ruzivo? uye ndianiko waAchaita kuti anzwisise dzidziso? avo vakarutswa pamukaka, uye vabviswa pazamu. Nokuti murayiro unofanira kuva pamusoro pomurayiro, murayiro pamusoro pomurayiro; mutsetse pamusoro pomutsetse, mutsetse pamusoro pomutsetse; pano zvishoma, uye apo zvishoma.’ Saizvozvo shoko raJehovha rinofanira kuunzwa pamberi pavanakomana nomwoyo murefu, uye rirambe richiiswa pamberi pavo, navabereki vanotenda shoko raMwari. ‘Nokuti nemiromo inokakama norumwe rurimi Achataura navanhu ava. Kwavari Iye akati, Uku ndiko kuzorora kwamungazorodza nako vaneta; uye uku ndiko kuzorodzwa: asi havana kuda kunzwa. Asi shoko raJehovha rakava kwavari murayiro pamusoro pomurayiro, murayiro pamusoro pomurayiro; mutsetse pamusoro pomutsetse, mutsetse pamusoro pomutsetse; pano zvishoma, uye apo zvishoma; kuti vaende, vawire shure, vaputswe, vabatwe nomusungo, uye vatorwe.’ Nemhaka yei?—nokuti havana kuteerera shoko raJehovha rakauya kwavari.”</w:t>
      </w:r>
    </w:p>
    <w:p>
      <w:pPr>
        <w:pStyle w:val="ArticleScripture"/>
        <w:jc w:val="left"/>
      </w:pPr>
      <w:r>
        <w:rPr>
          <w:rFonts w:ascii="Times New Roman" w:hAnsi="Times New Roman" w:eastAsia="Times New Roman" w:cs="Times New Roman"/>
        </w:rPr>
        <w:t>“Izi zvinoreva avo vasina kugamuchira kurairwa, asi vakachengeta huchenjeri hwavo pachavo, uye vakasarudza kuzvishandira maererano nemifungo yavo pachavo. Ishe vanovapa muedzo uyu, kuti vangatora nzvimbo yavo yokutevera zano ravo, kana kuramba uye kuita maererano nemifungo yavo pachavo, uye ipapo Ishe vachavasiya kumugumo wakatendeka. Munzira dzedu dzose, mubasa redu rose kuna Mwari, vanotaura kwatiri vachiti, ‘Ndipe mwoyo wako.’ Mweya unozvininipisa, unodzidzisika, ndiwo unodiwa naMwari. Chinopa munamato ukuru hwawo inyaya yokuti unobva pamwoyo une rudo, unoteerera.”</w:t>
      </w:r>
    </w:p>
    <w:p>
      <w:pPr>
        <w:pStyle w:val="ArticleScripture"/>
        <w:jc w:val="left"/>
      </w:pPr>
      <w:r>
        <w:rPr>
          <w:rFonts w:ascii="Times New Roman" w:hAnsi="Times New Roman" w:eastAsia="Times New Roman" w:cs="Times New Roman"/>
        </w:rPr>
        <w:t>“Mwari anoda zvimwe zvinhu kubva kuvanhu Vake; kana vakati, Handingapi mwoyo wangu kuti ndiite chinhu ichi, Ishe vanovarega vachingoenderera mberi mukutonga kwavo kwavanofunga kuti ndokuchenjera pasina uchenjeri hwekudenga, kusvikira rugwaro urwu [Isaya 28:13] rwazadzikiswa. Hamufaniri kuti, Ndichatevera kutungamirira kwaIshe kusvika pane imwe nhanho inoenderana nekutonga kwangu, mozobatirira pamafungiro enyu, muchiramba kuumbwa maererano nomufananidzo waIshe. Mubvunzo ngaubvunzwe wokuti, Ichi ndicho kuda kwaIshe here? kwete kuti, Iyi ndiyo pfungwa kana kutonga kwa—– here?”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la Yoele na Kereke ya Adventist ya Letšatši la Bosupa ya Laodisea – Nomoro ya Masome a Mabedi a Metlhano</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