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Ibhuku raJoele neBandla leLaodikea lama-Adventist eSabatha leSikhombisa - Inombolo Yamashumi Amane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Leelawadee UI" w:hAnsi="Leelawadee UI" w:eastAsia="Leelawadee UI" w:cs="Leelawadee UI"/>
        </w:rPr>
        <w:t>លេខសែសិបមួយ</w:t>
      </w:r>
    </w:p>
    <w:p>
      <w:pPr>
        <w:pStyle w:val="ArticleBody"/>
        <w:jc w:val="left"/>
      </w:pPr>
      <w:r>
        <w:rPr>
          <w:rFonts w:ascii="Times New Roman" w:hAnsi="Times New Roman" w:eastAsia="Times New Roman" w:cs="Times New Roman"/>
        </w:rPr>
        <w:t>Walawi makumi maviri nenhatu inoratidza mitambo yechirimo neyekudonha, uye kumiririrwa kwemitambo iyi kwakadzama zvikuru naMwari muchimiro chayo, uye mukuwirirana kwakakwana kwezvimiro zvekutanga nezvekupedzisira mukati mechimiro chose. Mitambo yechirimo nemitambo yekudonha inowirirana imwe neimwe. Chitsauko ichi chinopupura pamusoro paPalmoni, muverengi anoshamisa wenhamba, kakawanda zvakare zvakare. Chitsauko ichi chinobatana zvakasimba uye nenzira inoshamisa neshoko remazuva okupedzisira revane zviuru zana namakumi mana nezvina.</w:t>
      </w:r>
    </w:p>
    <w:p>
      <w:pPr>
        <w:pStyle w:val="ArticleBody"/>
        <w:jc w:val="left"/>
      </w:pPr>
      <w:r>
        <w:rPr>
          <w:rFonts w:ascii="Leelawadee UI" w:hAnsi="Leelawadee UI" w:eastAsia="Leelawadee UI" w:cs="Leelawadee UI"/>
        </w:rPr>
        <w:t>លេខ</w:t>
      </w:r>
      <w:r>
        <w:rPr>
          <w:rFonts w:ascii="Times New Roman" w:hAnsi="Times New Roman" w:eastAsia="Times New Roman" w:cs="Times New Roman"/>
        </w:rPr>
        <w:t xml:space="preserve"> «</w:t>
      </w:r>
      <w:r>
        <w:rPr>
          <w:rFonts w:ascii="Leelawadee UI" w:hAnsi="Leelawadee UI" w:eastAsia="Leelawadee UI" w:cs="Leelawadee UI"/>
        </w:rPr>
        <w:t>២៣</w:t>
      </w:r>
      <w:r>
        <w:rPr>
          <w:rFonts w:ascii="Times New Roman" w:hAnsi="Times New Roman" w:eastAsia="Times New Roman" w:cs="Times New Roman"/>
        </w:rPr>
        <w:t xml:space="preserve">» </w:t>
      </w:r>
      <w:r>
        <w:rPr>
          <w:rFonts w:ascii="Leelawadee UI" w:hAnsi="Leelawadee UI" w:eastAsia="Leelawadee UI" w:cs="Leelawadee UI"/>
        </w:rPr>
        <w:t>តំណាងឲ្យការប្រោសលោះ</w:t>
      </w:r>
      <w:r>
        <w:rPr>
          <w:rFonts w:ascii="Times New Roman" w:hAnsi="Times New Roman" w:eastAsia="Times New Roman" w:cs="Times New Roman"/>
        </w:rPr>
        <w:t xml:space="preserve"> </w:t>
      </w:r>
      <w:r>
        <w:rPr>
          <w:rFonts w:ascii="Leelawadee UI" w:hAnsi="Leelawadee UI" w:eastAsia="Leelawadee UI" w:cs="Leelawadee UI"/>
        </w:rPr>
        <w:t>ដែលជាការរួមបញ្ចូលគ្នារវាងទេវភាព</w:t>
      </w:r>
      <w:r>
        <w:rPr>
          <w:rFonts w:ascii="Times New Roman" w:hAnsi="Times New Roman" w:eastAsia="Times New Roman" w:cs="Times New Roman"/>
        </w:rPr>
        <w:t xml:space="preserve"> </w:t>
      </w:r>
      <w:r>
        <w:rPr>
          <w:rFonts w:ascii="Leelawadee UI" w:hAnsi="Leelawadee UI" w:eastAsia="Leelawadee UI" w:cs="Leelawadee UI"/>
        </w:rPr>
        <w:t>និងមនុស្សភាព។</w:t>
      </w:r>
      <w:r>
        <w:rPr>
          <w:rFonts w:ascii="Times New Roman" w:hAnsi="Times New Roman" w:eastAsia="Times New Roman" w:cs="Times New Roman"/>
        </w:rPr>
        <w:t xml:space="preserve"> </w:t>
      </w:r>
      <w:r>
        <w:rPr>
          <w:rFonts w:ascii="Leelawadee UI" w:hAnsi="Leelawadee UI" w:eastAsia="Leelawadee UI" w:cs="Leelawadee UI"/>
        </w:rPr>
        <w:t>ឈ្មោះ</w:t>
      </w:r>
      <w:r>
        <w:rPr>
          <w:rFonts w:ascii="Times New Roman" w:hAnsi="Times New Roman" w:eastAsia="Times New Roman" w:cs="Times New Roman"/>
        </w:rPr>
        <w:t xml:space="preserve"> </w:t>
      </w:r>
      <w:r>
        <w:rPr>
          <w:rFonts w:ascii="Leelawadee UI" w:hAnsi="Leelawadee UI" w:eastAsia="Leelawadee UI" w:cs="Leelawadee UI"/>
        </w:rPr>
        <w:t>លេវីវិន័យ</w:t>
      </w:r>
      <w:r>
        <w:rPr>
          <w:rFonts w:ascii="Times New Roman" w:hAnsi="Times New Roman" w:eastAsia="Times New Roman" w:cs="Times New Roman"/>
        </w:rPr>
        <w:t xml:space="preserve"> </w:t>
      </w:r>
      <w:r>
        <w:rPr>
          <w:rFonts w:ascii="Leelawadee UI" w:hAnsi="Leelawadee UI" w:eastAsia="Leelawadee UI" w:cs="Leelawadee UI"/>
        </w:rPr>
        <w:t>តំណាងឲ្យបព្វជិតភាពរបស់មនុស្សមួយសែនសែសិបបួនពាន់</w:t>
      </w:r>
      <w:r>
        <w:rPr>
          <w:rFonts w:ascii="Times New Roman" w:hAnsi="Times New Roman" w:eastAsia="Times New Roman" w:cs="Times New Roman"/>
        </w:rPr>
        <w:t xml:space="preserve"> </w:t>
      </w:r>
      <w:r>
        <w:rPr>
          <w:rFonts w:ascii="Leelawadee UI" w:hAnsi="Leelawadee UI" w:eastAsia="Leelawadee UI" w:cs="Leelawadee UI"/>
        </w:rPr>
        <w:t>ដ្បិតពួកហោរាទាំងអស់សុទ្ធតែនិយាយអំពីគ្រាចុងក្រោយ</w:t>
      </w:r>
      <w:r>
        <w:rPr>
          <w:rFonts w:ascii="Times New Roman" w:hAnsi="Times New Roman" w:eastAsia="Times New Roman" w:cs="Times New Roman"/>
        </w:rPr>
        <w:t xml:space="preserve"> </w:t>
      </w:r>
      <w:r>
        <w:rPr>
          <w:rFonts w:ascii="Leelawadee UI" w:hAnsi="Leelawadee UI" w:eastAsia="Leelawadee UI" w:cs="Leelawadee UI"/>
        </w:rPr>
        <w:t>ហើយបព្វជិតនៅគ្រាចុងក្រោយ</w:t>
      </w:r>
      <w:r>
        <w:rPr>
          <w:rFonts w:ascii="Times New Roman" w:hAnsi="Times New Roman" w:eastAsia="Times New Roman" w:cs="Times New Roman"/>
        </w:rPr>
        <w:t xml:space="preserve"> </w:t>
      </w:r>
      <w:r>
        <w:rPr>
          <w:rFonts w:ascii="Leelawadee UI" w:hAnsi="Leelawadee UI" w:eastAsia="Leelawadee UI" w:cs="Leelawadee UI"/>
        </w:rPr>
        <w:t>គឺជាអ្នកដែលពេត្រុសសម្គាល់ថាជាបព្វជិតភាពបរិសុទ្ធ។</w:t>
      </w:r>
      <w:r>
        <w:rPr>
          <w:rFonts w:ascii="Times New Roman" w:hAnsi="Times New Roman" w:eastAsia="Times New Roman" w:cs="Times New Roman"/>
        </w:rPr>
        <w:t xml:space="preserve"> </w:t>
      </w:r>
      <w:r>
        <w:rPr>
          <w:rFonts w:ascii="Leelawadee UI" w:hAnsi="Leelawadee UI" w:eastAsia="Leelawadee UI" w:cs="Leelawadee UI"/>
        </w:rPr>
        <w:t>បព្វជិតភាពបរិសុទ្ធរបស់ពេត្រុស</w:t>
      </w:r>
      <w:r>
        <w:rPr>
          <w:rFonts w:ascii="Times New Roman" w:hAnsi="Times New Roman" w:eastAsia="Times New Roman" w:cs="Times New Roman"/>
        </w:rPr>
        <w:t xml:space="preserve"> </w:t>
      </w:r>
      <w:r>
        <w:rPr>
          <w:rFonts w:ascii="Leelawadee UI" w:hAnsi="Leelawadee UI" w:eastAsia="Leelawadee UI" w:cs="Leelawadee UI"/>
        </w:rPr>
        <w:t>គឺជាពួកមានប្រាជ្ញា</w:t>
      </w:r>
      <w:r>
        <w:rPr>
          <w:rFonts w:ascii="Times New Roman" w:hAnsi="Times New Roman" w:eastAsia="Times New Roman" w:cs="Times New Roman"/>
        </w:rPr>
        <w:t xml:space="preserve"> </w:t>
      </w:r>
      <w:r>
        <w:rPr>
          <w:rFonts w:ascii="Leelawadee UI" w:hAnsi="Leelawadee UI" w:eastAsia="Leelawadee UI" w:cs="Leelawadee UI"/>
        </w:rPr>
        <w:t>ដែលយល់អំពីការកើនឡើងនៃចំណេះដឹង</w:t>
      </w:r>
      <w:r>
        <w:rPr>
          <w:rFonts w:ascii="Times New Roman" w:hAnsi="Times New Roman" w:eastAsia="Times New Roman" w:cs="Times New Roman"/>
        </w:rPr>
        <w:t xml:space="preserve"> </w:t>
      </w:r>
      <w:r>
        <w:rPr>
          <w:rFonts w:ascii="Leelawadee UI" w:hAnsi="Leelawadee UI" w:eastAsia="Leelawadee UI" w:cs="Leelawadee UI"/>
        </w:rPr>
        <w:t>ដែលបង្កើតសារនៃសំឡេងហៅនៅកណ្ដាលអធ្រាត្រ។</w:t>
      </w:r>
      <w:r>
        <w:rPr>
          <w:rFonts w:ascii="Times New Roman" w:hAnsi="Times New Roman" w:eastAsia="Times New Roman" w:cs="Times New Roman"/>
        </w:rPr>
        <w:t xml:space="preserve"> </w:t>
      </w:r>
      <w:r>
        <w:rPr>
          <w:rFonts w:ascii="Leelawadee UI" w:hAnsi="Leelawadee UI" w:eastAsia="Leelawadee UI" w:cs="Leelawadee UI"/>
        </w:rPr>
        <w:t>ពួកល្ងង់</w:t>
      </w:r>
      <w:r>
        <w:rPr>
          <w:rFonts w:ascii="Times New Roman" w:hAnsi="Times New Roman" w:eastAsia="Times New Roman" w:cs="Times New Roman"/>
        </w:rPr>
        <w:t xml:space="preserve"> </w:t>
      </w:r>
      <w:r>
        <w:rPr>
          <w:rFonts w:ascii="Leelawadee UI" w:hAnsi="Leelawadee UI" w:eastAsia="Leelawadee UI" w:cs="Leelawadee UI"/>
        </w:rPr>
        <w:t>ឬពួកអាក្រក់</w:t>
      </w:r>
      <w:r>
        <w:rPr>
          <w:rFonts w:ascii="Times New Roman" w:hAnsi="Times New Roman" w:eastAsia="Times New Roman" w:cs="Times New Roman"/>
        </w:rPr>
        <w:t xml:space="preserve"> </w:t>
      </w:r>
      <w:r>
        <w:rPr>
          <w:rFonts w:ascii="Leelawadee UI" w:hAnsi="Leelawadee UI" w:eastAsia="Leelawadee UI" w:cs="Leelawadee UI"/>
        </w:rPr>
        <w:t>ដូចដានីយ៉ែលបានសម្គាល់ពួកគេ</w:t>
      </w:r>
      <w:r>
        <w:rPr>
          <w:rFonts w:ascii="Times New Roman" w:hAnsi="Times New Roman" w:eastAsia="Times New Roman" w:cs="Times New Roman"/>
        </w:rPr>
        <w:t xml:space="preserve"> </w:t>
      </w:r>
      <w:r>
        <w:rPr>
          <w:rFonts w:ascii="Leelawadee UI" w:hAnsi="Leelawadee UI" w:eastAsia="Leelawadee UI" w:cs="Leelawadee UI"/>
        </w:rPr>
        <w:t>បដិសេធការកើនឡើងនៃចំណេះដឹង</w:t>
      </w:r>
      <w:r>
        <w:rPr>
          <w:rFonts w:ascii="Times New Roman" w:hAnsi="Times New Roman" w:eastAsia="Times New Roman" w:cs="Times New Roman"/>
        </w:rPr>
        <w:t xml:space="preserve"> </w:t>
      </w:r>
      <w:r>
        <w:rPr>
          <w:rFonts w:ascii="Leelawadee UI" w:hAnsi="Leelawadee UI" w:eastAsia="Leelawadee UI" w:cs="Leelawadee UI"/>
        </w:rPr>
        <w:t>ហើយហូសេប្រាប់យើងថា</w:t>
      </w:r>
      <w:r>
        <w:rPr>
          <w:rFonts w:ascii="Times New Roman" w:hAnsi="Times New Roman" w:eastAsia="Times New Roman" w:cs="Times New Roman"/>
        </w:rPr>
        <w:t xml:space="preserve"> </w:t>
      </w:r>
      <w:r>
        <w:rPr>
          <w:rFonts w:ascii="Leelawadee UI" w:hAnsi="Leelawadee UI" w:eastAsia="Leelawadee UI" w:cs="Leelawadee UI"/>
        </w:rPr>
        <w:t>ដោយហេតុនេះ</w:t>
      </w:r>
      <w:r>
        <w:rPr>
          <w:rFonts w:ascii="Times New Roman" w:hAnsi="Times New Roman" w:eastAsia="Times New Roman" w:cs="Times New Roman"/>
        </w:rPr>
        <w:t xml:space="preserve"> </w:t>
      </w:r>
      <w:r>
        <w:rPr>
          <w:rFonts w:ascii="Leelawadee UI" w:hAnsi="Leelawadee UI" w:eastAsia="Leelawadee UI" w:cs="Leelawadee UI"/>
        </w:rPr>
        <w:t>ពួកគេត្រូវបានបដិសេធមិនឲ្យជាសង្ឃ។</w:t>
      </w:r>
    </w:p>
    <w:p>
      <w:pPr>
        <w:pStyle w:val="ArticleScripture"/>
        <w:jc w:val="left"/>
      </w:pPr>
      <w:r>
        <w:rPr>
          <w:rFonts w:ascii="Times New Roman" w:hAnsi="Times New Roman" w:eastAsia="Times New Roman" w:cs="Times New Roman"/>
        </w:rPr>
        <w:t>Vanhu vangu vari kuparadzwa nokuda kwokushayiwa zivo; nokuti waramba zivo, neniwo ndichakuramba, kuti urege kuva mupristi kwandiri; sezvo wakanganwa murayiro waMwari wako, neniwo ndichakanganwa vana vako. Sezvavakawanda, saizvozvo vakanditadzira; naizvozvo ndichashandura kubwinya kwavo kuva kunyadziswa. Hosea 4:6, 7.</w:t>
      </w:r>
    </w:p>
    <w:p>
      <w:pPr>
        <w:pStyle w:val="ArticleBody"/>
        <w:jc w:val="left"/>
      </w:pPr>
      <w:r>
        <w:rPr>
          <w:rFonts w:ascii="Times New Roman" w:hAnsi="Times New Roman" w:eastAsia="Times New Roman" w:cs="Times New Roman"/>
        </w:rPr>
        <w:t>Vakadakwa ni Efereimi, era vakatokai tale ga mai vei Aisea me “isala vakaturaga ni lagilagi,” sa veisautaki na nodra lagilagi me “madua.” E vakamatatataka vakatabakidua o Osea ni o ira era cata na tubu ni kila-ka ni veisiga e muri sai ira na lotu ni Kavitu ni Lesu Vakarua mai Leotisia, ni sa vola kina, “Noqu tamata.” Era na biu tani na nona tamata mai na cakacaka vakabete, ka yaco oqo ena iotioti kei na ikava ni tabatamata, ni na guilecavi ira na luvedra, ka ko ira na gone era matataki ira na iotioti ni tabatamata.</w:t>
      </w:r>
    </w:p>
    <w:p>
      <w:pPr>
        <w:pStyle w:val="ArticleHeading"/>
        <w:jc w:val="left"/>
      </w:pPr>
      <w:r>
        <w:rPr>
          <w:rFonts w:ascii="Nirmala UI" w:hAnsi="Nirmala UI" w:eastAsia="Nirmala UI" w:cs="Nirmala UI"/>
        </w:rPr>
        <w:t>ਅਤਿ</w:t>
      </w:r>
      <w:r>
        <w:rPr>
          <w:rFonts w:ascii="Arial" w:hAnsi="Arial" w:eastAsia="Arial" w:cs="Arial"/>
        </w:rPr>
        <w:t>—</w:t>
      </w:r>
      <w:r>
        <w:rPr>
          <w:rFonts w:ascii="Nirmala UI" w:hAnsi="Nirmala UI" w:eastAsia="Nirmala UI" w:cs="Nirmala UI"/>
        </w:rPr>
        <w:t>ਇੱਕ</w:t>
      </w:r>
      <w:r>
        <w:rPr>
          <w:rFonts w:ascii="Arial" w:hAnsi="Arial" w:eastAsia="Arial" w:cs="Arial"/>
        </w:rPr>
        <w:t>—</w:t>
      </w:r>
      <w:r>
        <w:rPr>
          <w:rFonts w:ascii="Nirmala UI" w:hAnsi="Nirmala UI" w:eastAsia="Nirmala UI" w:cs="Nirmala UI"/>
        </w:rPr>
        <w:t>ਤਾ</w:t>
      </w:r>
    </w:p>
    <w:p>
      <w:pPr>
        <w:pStyle w:val="ArticleBody"/>
        <w:jc w:val="left"/>
      </w:pPr>
      <w:r>
        <w:rPr>
          <w:rFonts w:ascii="Leelawadee UI" w:hAnsi="Leelawadee UI" w:eastAsia="Leelawadee UI" w:cs="Leelawadee UI"/>
        </w:rPr>
        <w:t>ចំណងជើង</w:t>
      </w:r>
      <w:r>
        <w:rPr>
          <w:rFonts w:ascii="Times New Roman" w:hAnsi="Times New Roman" w:eastAsia="Times New Roman" w:cs="Times New Roman"/>
        </w:rPr>
        <w:t xml:space="preserve"> «</w:t>
      </w:r>
      <w:r>
        <w:rPr>
          <w:rFonts w:ascii="Leelawadee UI" w:hAnsi="Leelawadee UI" w:eastAsia="Leelawadee UI" w:cs="Leelawadee UI"/>
        </w:rPr>
        <w:t>លេវីវិន័យ</w:t>
      </w:r>
      <w:r>
        <w:rPr>
          <w:rFonts w:ascii="Times New Roman" w:hAnsi="Times New Roman" w:eastAsia="Times New Roman" w:cs="Times New Roman"/>
        </w:rPr>
        <w:t xml:space="preserve"> </w:t>
      </w:r>
      <w:r>
        <w:rPr>
          <w:rFonts w:ascii="Leelawadee UI" w:hAnsi="Leelawadee UI" w:eastAsia="Leelawadee UI" w:cs="Leelawadee UI"/>
        </w:rPr>
        <w:t>២៣</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ការផ្សះផ្សារនៃបព្វជិតភាពរបស់មួយសែនសែសិបបួនពាន់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សេចក្តីពិតនេះអាចសន្និដ្ឋានបានត្រឹមតែពីឈ្មោះសៀវភៅភ្ជាប់ជាមួយលេខជំពូកប៉ុណ្ណោះ។</w:t>
      </w:r>
      <w:r>
        <w:rPr>
          <w:rFonts w:ascii="Times New Roman" w:hAnsi="Times New Roman" w:eastAsia="Times New Roman" w:cs="Times New Roman"/>
        </w:rPr>
        <w:t xml:space="preserve"> </w:t>
      </w:r>
      <w:r>
        <w:rPr>
          <w:rFonts w:ascii="Leelawadee UI" w:hAnsi="Leelawadee UI" w:eastAsia="Leelawadee UI" w:cs="Leelawadee UI"/>
        </w:rPr>
        <w:t>ការផ្សះផ្សារ</w:t>
      </w:r>
      <w:r>
        <w:rPr>
          <w:rFonts w:ascii="Times New Roman" w:hAnsi="Times New Roman" w:eastAsia="Times New Roman" w:cs="Times New Roman"/>
        </w:rPr>
        <w:t xml:space="preserve"> </w:t>
      </w:r>
      <w:r>
        <w:rPr>
          <w:rFonts w:ascii="Leelawadee UI" w:hAnsi="Leelawadee UI" w:eastAsia="Leelawadee UI" w:cs="Leelawadee UI"/>
        </w:rPr>
        <w:t>ដែលលេវីវិន័យ</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២៣</w:t>
      </w:r>
      <w:r>
        <w:rPr>
          <w:rFonts w:ascii="Times New Roman" w:hAnsi="Times New Roman" w:eastAsia="Times New Roman" w:cs="Times New Roman"/>
        </w:rPr>
        <w:t xml:space="preserve"> </w:t>
      </w:r>
      <w:r>
        <w:rPr>
          <w:rFonts w:ascii="Leelawadee UI" w:hAnsi="Leelawadee UI" w:eastAsia="Leelawadee UI" w:cs="Leelawadee UI"/>
        </w:rPr>
        <w:t>ពិភាក្សាអំពីវា</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ការធ្វើឲ្យទៅជាមួយតែមួយ</w:t>
      </w:r>
      <w:r>
        <w:rPr>
          <w:rFonts w:ascii="Times New Roman" w:hAnsi="Times New Roman" w:eastAsia="Times New Roman" w:cs="Times New Roman"/>
        </w:rPr>
        <w:t xml:space="preserve">» </w:t>
      </w:r>
      <w:r>
        <w:rPr>
          <w:rFonts w:ascii="Leelawadee UI" w:hAnsi="Leelawadee UI" w:eastAsia="Leelawadee UI" w:cs="Leelawadee UI"/>
        </w:rPr>
        <w:t>ហើយកំពុងបញ្ជាក់អំពីការរួមបញ្ចូលគ្នារវាងព្រះជាតិ</w:t>
      </w:r>
      <w:r>
        <w:rPr>
          <w:rFonts w:ascii="Times New Roman" w:hAnsi="Times New Roman" w:eastAsia="Times New Roman" w:cs="Times New Roman"/>
        </w:rPr>
        <w:t xml:space="preserve"> </w:t>
      </w:r>
      <w:r>
        <w:rPr>
          <w:rFonts w:ascii="Leelawadee UI" w:hAnsi="Leelawadee UI" w:eastAsia="Leelawadee UI" w:cs="Leelawadee UI"/>
        </w:rPr>
        <w:t>និងមនុស្សជាតិ។</w:t>
      </w:r>
      <w:r>
        <w:rPr>
          <w:rFonts w:ascii="Times New Roman" w:hAnsi="Times New Roman" w:eastAsia="Times New Roman" w:cs="Times New Roman"/>
        </w:rPr>
        <w:t xml:space="preserve"> </w:t>
      </w:r>
      <w:r>
        <w:rPr>
          <w:rFonts w:ascii="Leelawadee UI" w:hAnsi="Leelawadee UI" w:eastAsia="Leelawadee UI" w:cs="Leelawadee UI"/>
        </w:rPr>
        <w:t>ការរួមបញ្ចូលគ្នានោះត្រូវបានតំណាងដោយនិមិត្តសញ្ញាជាច្រើនក្នុងព្រះបន្ទូលរបស់ព្រះ</w:t>
      </w:r>
      <w:r>
        <w:rPr>
          <w:rFonts w:ascii="Times New Roman" w:hAnsi="Times New Roman" w:eastAsia="Times New Roman" w:cs="Times New Roman"/>
        </w:rPr>
        <w:t xml:space="preserve"> </w:t>
      </w:r>
      <w:r>
        <w:rPr>
          <w:rFonts w:ascii="Leelawadee UI" w:hAnsi="Leelawadee UI" w:eastAsia="Leelawadee UI" w:cs="Leelawadee UI"/>
        </w:rPr>
        <w:t>ជាមួយនឹងមួយក្នុងចំណោមនោះគឺថា</w:t>
      </w:r>
      <w:r>
        <w:rPr>
          <w:rFonts w:ascii="Times New Roman" w:hAnsi="Times New Roman" w:eastAsia="Times New Roman" w:cs="Times New Roman"/>
        </w:rPr>
        <w:t xml:space="preserve"> </w:t>
      </w:r>
      <w:r>
        <w:rPr>
          <w:rFonts w:ascii="Leelawadee UI" w:hAnsi="Leelawadee UI" w:eastAsia="Leelawadee UI" w:cs="Leelawadee UI"/>
        </w:rPr>
        <w:t>ព្រះវិហារមនុស្សត្រូវបានរួមបញ្ចូលជាមួយព្រះវិហារដ៏ទេវភាព។</w:t>
      </w:r>
    </w:p>
    <w:p>
      <w:pPr>
        <w:pStyle w:val="ArticleBody"/>
        <w:jc w:val="left"/>
      </w:pPr>
      <w:r>
        <w:rPr>
          <w:rFonts w:ascii="Times New Roman" w:hAnsi="Times New Roman" w:eastAsia="Times New Roman" w:cs="Times New Roman"/>
        </w:rPr>
        <w:t>Temberi yomunhu ine hwaro hwema kromosomu “23” echirume uye “23” echikadzi. Petro anoratidza kuti uprista hwevane zviuru zana namakumi mana nezvina i“imba yomweya.” Makromosomu iwayo anobatana sezvinoita murume nomukadzi, uye izvo zvakabatanidzwa naMwari, ngazvirege kuparadzaniswa nomunhu. Muchato chimwe chiratidzo chekubatanidzwa kuva chinhu chimwe. Revhitiko “23” rinoreva kubatanidzwa kwetemberi yoMuprista Mukuru wokudenga netemberi yavaprista vari ivo vane zviuru zana namakumi mana nezvina.</w:t>
      </w:r>
    </w:p>
    <w:p>
      <w:pPr>
        <w:pStyle w:val="ArticleHeading"/>
        <w:jc w:val="left"/>
      </w:pPr>
      <w:r>
        <w:rPr>
          <w:rFonts w:ascii="Arial" w:hAnsi="Arial" w:eastAsia="Arial" w:cs="Arial"/>
        </w:rPr>
        <w:t>Mavhesi ana maviri nemaviri</w:t>
      </w:r>
    </w:p>
    <w:p>
      <w:pPr>
        <w:pStyle w:val="ArticleBody"/>
        <w:jc w:val="left"/>
      </w:pPr>
      <w:r>
        <w:rPr>
          <w:rFonts w:ascii="Times New Roman" w:hAnsi="Times New Roman" w:eastAsia="Times New Roman" w:cs="Times New Roman"/>
        </w:rPr>
        <w:t>Mitambo ya majira ya chipupwe iri muna Revhitiko makumi maviri nenhatu inomiririrwa mundima makumi maviri nembiri dzokutanga dzechitsauko ichi, uye mitambo ya mwaka wokuwira kwemashizha inomiririrwa mundima makumi maviri nembiri dzokupedzisira dzechitsauko ichi. Ndima yokupedzisira ndiyo ndima makumi mana neina, chiratidzo cha1844, apo Zuva Rokuyananisa rokufananidzira rechokwadi rakatanga pazuva regumi romwedzi wechinomwe, mukuzadzika kwaRevhitiko makumi maviri nenhatu. Chitsauko makumi maviri nenhatu chakakamurwa kuva nguva mbiri dzine ndima makumi maviri nembiri, uye nguva mbiri idzi dzendima makumi maviri nembiri dzakabatanidzwa zvine musoro nokuva mitambo, asiwo dzakaparadzaniswa zvine musoro noushumiri hwaKristu muruvanze nenzvimbo tsvene, zvinomiririrwa nechipupwe, uye ushumiri Hwake muNzvimbo Tsvene-tsvene, hunomiririrwa nemwaka wokuwira kwemashizha.</w:t>
      </w:r>
    </w:p>
    <w:p>
      <w:pPr>
        <w:pStyle w:val="ArticleHeading"/>
        <w:jc w:val="left"/>
      </w:pPr>
      <w:r>
        <w:rPr>
          <w:rFonts w:ascii="Leelawadee UI" w:hAnsi="Leelawadee UI" w:eastAsia="Leelawadee UI" w:cs="Leelawadee UI"/>
        </w:rPr>
        <w:t>២២</w:t>
      </w:r>
    </w:p>
    <w:p>
      <w:pPr>
        <w:pStyle w:val="ArticleBody"/>
        <w:jc w:val="left"/>
      </w:pPr>
      <w:r>
        <w:rPr>
          <w:rFonts w:ascii="Times New Roman" w:hAnsi="Times New Roman" w:eastAsia="Times New Roman" w:cs="Times New Roman"/>
        </w:rPr>
        <w:t>Mapinduzi ya majira ya kuchipua na ya majira ya vuli yote mawili yanawakilishwa na aya ishirini na mbili, na aya hizo zinapatana na ushuhuda wa alfabeti ya Kiebrania, ambayo ina herufi “22.” “22” ni zaka ya “220,” ambayo ni ishara ya muungano wa Uungu na ubinadamu. “220” inawakilisha mwanzo wa miaka 2,520 ya kutawanywa kwa Yuda, na pia miaka 2,300 hadi Siku ya Upatanisho. Mahali pa kuanzia pa ile miaka 2,520 palikuwa 677 KK na mahali pa kuanzia pa ile miaka 2,300 palikuwa 457 KK; hivyo basi miaka mia mbili na ishirini inatambulishwa kuwa kiungo kati ya unabii wa kukanyagwa chini kwa jeshi la Mungu na unabii wa kukanyagwa chini kwa patakatifu pa Mungu. Unabii huo wote wawili ulifikia mwisho wake katika kuwasili kwa Siku ya Upatanisho ya kielelezo halisi mnamo Oktoba 22, 1844.</w:t>
      </w:r>
    </w:p>
    <w:p>
      <w:pPr>
        <w:pStyle w:val="ArticleBody"/>
        <w:jc w:val="left"/>
      </w:pPr>
      <w:r>
        <w:rPr>
          <w:rFonts w:ascii="Times New Roman" w:hAnsi="Times New Roman" w:eastAsia="Times New Roman" w:cs="Times New Roman"/>
        </w:rPr>
        <w:t>Pazuva iroro, basa raKristu rokubatanidza temberi yomunhu neTemberi yoUmwari rakatanga, uye panguva iyoyo, zvose zviri zviviri Habakuki 2:20 naJohani 2:20 zvakazadziswa. Habakuki akaratidza kuti Umwari panguva iyoyo hwakanga huri muNzvimbo Tsvene-tsvene, uye Johani akanyora kuti temberi yeMillerite yaifanira kupinda nokutenda muNzvimbo iyoyo Tsvene-tsvene yakanga yapedza nguva yemakore makumi mana nematanhatu, yakaratidza kumiswa kwetemberi yomunhu yeMillerite kubva muna 1798 kusvikira muna 1844. Nhoroondo yemakore “46”, inoumbwa na“23” na“23”, inomiririrwa nebasa raWilliam Miller, uyo akatanga kuparidza shoko renhoroondo iyoyo muna 1831, makore “220” mushure mekubudiswa kweBhaibheri reKing James. Shoko roUmwari rakabudiswa muna 1611, rakabatanidzwa nomutumwa womunhu makore “220” gare gare muna 1831. Mitambo yose iri miviri, yechirimo neyekudonha, inomiririrwa nendima “22”.</w:t>
      </w:r>
    </w:p>
    <w:p>
      <w:pPr>
        <w:pStyle w:val="ArticleBody"/>
        <w:jc w:val="left"/>
      </w:pPr>
      <w:r>
        <w:rPr>
          <w:rFonts w:ascii="Times New Roman" w:hAnsi="Times New Roman" w:eastAsia="Times New Roman" w:cs="Times New Roman"/>
        </w:rPr>
        <w:t>Mavesi makumi maviri namaviri emitsara miviri ane musoro mumwe chete anoda kuti pachiporofita, mavesi makumi maviri namaviri okutanga aendeswe pamusoro pemavesi makumi maviri namaviri anotevera. Pakurongedza mitsara miviri iyi nenzira iyi, muri kubatanidza basa roruvanze nenzvimbo tsvene, zvinomiririrwa mumitambo yechirimo, nebasa raKristu muNzvimbo Tsvene-tsvene. Panhanho iyi yechiporofita zvinomiririra kubatanidzwa kwetembere mbiri, izvo zvinoratidza basa raKristu rokuyananisa.</w:t>
      </w:r>
    </w:p>
    <w:p>
      <w:pPr>
        <w:pStyle w:val="ArticleBody"/>
        <w:jc w:val="left"/>
      </w:pPr>
      <w:r>
        <w:rPr>
          <w:rFonts w:ascii="Times New Roman" w:hAnsi="Times New Roman" w:eastAsia="Times New Roman" w:cs="Times New Roman"/>
        </w:rPr>
        <w:t>Kana ndima yekutanga kusvika kune yechimakumi maviri nembiri dzikaenzaniswa nendima yechimakumi maviri nenhatu kusvika kune yechimakumi mana neina, mutsetse wechiporofita unosimbiswa, unopupurirwa netsamba makumi maviri nembiri dzealfabheti yeChiHebheru, pamwe chete nechiratidzo chinomiririrwa nenhamba “22,” uyewo nechiratidzo chinomiririrwa nemitambo mikuru pamwe nokuzadziswa kwemitambo iyoyo munhoroondo tsvene.</w:t>
      </w:r>
    </w:p>
    <w:p>
      <w:pPr>
        <w:pStyle w:val="ArticleBody"/>
        <w:jc w:val="left"/>
      </w:pPr>
      <w:r>
        <w:rPr>
          <w:rFonts w:ascii="Times New Roman" w:hAnsi="Times New Roman" w:eastAsia="Times New Roman" w:cs="Times New Roman"/>
        </w:rPr>
        <w:t>Kutanga kwemitambo yechirimo kunotanga nokuzivisa Sabata rezuva rechinomwe, uye kuguma kwemitambo yematsutso kunozivisa Sabata regore rechinomwe. Kristu, saArfa naOmega, akaisa Sabata pakutanga nokuguma kwezvapupu zviviri zve“22” mumutsara woupristi wevane zviuru zana namakumi mana nezvina.</w:t>
      </w:r>
    </w:p>
    <w:p>
      <w:pPr>
        <w:pStyle w:val="ArticleBody"/>
        <w:jc w:val="left"/>
      </w:pPr>
      <w:r>
        <w:rPr>
          <w:rFonts w:ascii="Times New Roman" w:hAnsi="Times New Roman" w:eastAsia="Times New Roman" w:cs="Times New Roman"/>
        </w:rPr>
        <w:t>Sabata ya siku ya saba ilikuwa nuru ya pekee mwanzoni mwa Siku ya Upatanisho ya mfano halisi katika mwaka wa 1844, na nuru ya Sabata ya mwaka wa saba ndiyo nuru iliyo mwishoni. Sabata ya siku ya saba pia ilikuwa kusanyiko takatifu la kwanza katika Mambo ya Walawi “23,” kama vile Sabata ya mwaka wa saba ilivyo kusanyiko takatifu la mwisho katika sura hiyo. Sabata ndiyo alfa na omega ya mstari wa ukuhani katika sura ya “23.” Sabata ya kwanza, ya siku ya saba, ndiyo alfa ya ukuhani wa wale mia moja arobaini na nne elfu, na Sabata ya mwisho, ya mwaka wa saba, ndiyo omega ya ukuhani wa wale mia moja arobaini na nne elfu.</w:t>
      </w:r>
    </w:p>
    <w:p>
      <w:pPr>
        <w:pStyle w:val="ArticleScripture"/>
        <w:jc w:val="left"/>
      </w:pPr>
      <w:r>
        <w:rPr>
          <w:rFonts w:ascii="Times New Roman" w:hAnsi="Times New Roman" w:eastAsia="Times New Roman" w:cs="Times New Roman"/>
        </w:rPr>
        <w:t>“Vaya vanoshamwaridzana naMwari vanofamba muchiedza cheZuva reKururama. Havashori Mudzikinuri wavo nokushatisa nzira yavo pamberi paMwari. Chiedza chekudenga chinovapenya. Sezvavanenge vava kuswedera kumagumo enhoroondo yenyika ino, ruzivo rwavo pamusoro paKristu, uye pamusoro pezviporofita zvine chokuita naye, runowedzera zvikuru. Vane kukosha kusingaperi pamberi paMwari; nokuti vari mukubatana noMwanakomana wake. Kwavari shoko raMwari rine runako nokuyemurika kunopfuura zvose. Vanoona kukosha kwaro. Chokwadi chinovhurwa kwavari. Dzidziso yokupfeka umunhu kwaKristu inovhenekerwa nokupenya kwakapfava. Vanoona kuti Rugwaro ndiro kiyi inovhura zvakavanzika zvose uye inogadzirisa matambudziko ose. Avo vasina kuda kugamuchira chiedza nokufamba muchiedza havazokwanisi kunzwisisa chakavanzika choumwari, asi avo vasina kuzeza kutakura muchinjikwa nokutevera Jesu, vachaona chiedza muchiedza chaMwari.” The Southern Watchman, April 4, 1905.</w:t>
      </w:r>
    </w:p>
    <w:p>
      <w:pPr>
        <w:pStyle w:val="ArticleBody"/>
        <w:jc w:val="left"/>
      </w:pPr>
      <w:r>
        <w:rPr>
          <w:rFonts w:ascii="Times New Roman" w:hAnsi="Times New Roman" w:eastAsia="Times New Roman" w:cs="Times New Roman"/>
        </w:rPr>
        <w:t>Pano, “pedyo nekupera kwenhoroondo yenyika ino,” pakuguma kweZuva Rokuyananisira rechimiro chakatizadzisa, “dzidziso yokupfeka nyama” inopfekedzwa kupenya “kwakapfava,” sezvakaitwa dzidziso yeSabata yezuva rechinomwe pakutanga kweZuva Rokuyananisira rechimiro chakatizadzisa.</w:t>
      </w:r>
    </w:p>
    <w:p>
      <w:pPr>
        <w:pStyle w:val="ArticleScripture"/>
        <w:jc w:val="left"/>
      </w:pPr>
      <w:r>
        <w:rPr>
          <w:rFonts w:ascii="Times New Roman" w:hAnsi="Times New Roman" w:eastAsia="Times New Roman" w:cs="Times New Roman"/>
        </w:rPr>
        <w:t>“Jesu akasimudza chifukidzo cheareka, uye ndikaona mahwendefa amabwe akanga akanyorwa paari Mirayiro Gumi. Ndakashamiswa pandakaona murayiro wechina uri pakati chaipo pemirau gumi, wakakomberedzwa nechiedza chakapfava chakanga chakaupfuurira. Mutumwa akati: ‘Ndiwo woga pamarayiro gumi unotsanangura Mwari mupenyu akasika matenga nenyika nezvose zviri mazviri. Pakateyiwa nheyo dzenyika, ndipo pakateyiwawo nheyo yeSabatawo.’” Testimonies, vhoriyamu 1, 75.</w:t>
      </w:r>
    </w:p>
    <w:p>
      <w:pPr>
        <w:pStyle w:val="ArticleBody"/>
        <w:jc w:val="left"/>
      </w:pPr>
      <w:r>
        <w:rPr>
          <w:rFonts w:ascii="Times New Roman" w:hAnsi="Times New Roman" w:eastAsia="Times New Roman" w:cs="Times New Roman"/>
        </w:rPr>
        <w:t>Sabata yezuva rechinomwe, inova “nheyo,” inotanga Revhitiko “23” uye sabata regore rechinomwe inopedzisa uchapupu hwevaprista sezvinomiririrwa nemitambo yechirimo neyekudonha. Sabata regore rechinomwe inomiririra temberi yakavakwa pamusoro penheyo. Sabata regore rechinomwe pamagumo inomiririrwa ne2,520, sezvinongoitawo sabata yezuva rechinomwe inomiririrwa ne2,300. Sabata regore rechinomwe inomiririra “dzidziso yokupfeka muviri kwaMwari.” Sabata yezuva rechinomwe chiratidzo choMusiki, uye sabata regore rechinomwe chiratidzo choUmwari hwakabatanidzwa nouvanhu.</w:t>
      </w:r>
    </w:p>
    <w:p>
      <w:pPr>
        <w:pStyle w:val="ArticleHeading"/>
        <w:jc w:val="left"/>
      </w:pPr>
      <w:r>
        <w:rPr>
          <w:rFonts w:ascii="Arial" w:hAnsi="Arial" w:eastAsia="Arial" w:cs="Arial"/>
        </w:rPr>
        <w:t>Kulainisha Mistari</w:t>
      </w:r>
    </w:p>
    <w:p>
      <w:pPr>
        <w:pStyle w:val="ArticleBody"/>
        <w:jc w:val="left"/>
      </w:pPr>
      <w:r>
        <w:rPr>
          <w:rFonts w:ascii="Times New Roman" w:hAnsi="Times New Roman" w:eastAsia="Times New Roman" w:cs="Times New Roman"/>
        </w:rPr>
        <w:t>Patinoenzanisa mitambo yomwaka wokutumbuka nemitambo yomwaka wokuwa iri muna Revhitiko makumi maviri nenhatu, mutambo wePaseka unoteverwa pazuva rinotevera nomutambo wamazuva manomwe wechingwa chisina mbiriso, uye mutambo wezvibereko zvokutanga unotevera zuva rinotevera kutanga kwomutambo wamazuva manomwe wechingwa chisina mbiriso. Zviratidzo zvitatu zvenguva mumazuva matatu.</w:t>
      </w:r>
    </w:p>
    <w:p>
      <w:pPr>
        <w:pStyle w:val="ArticleBody"/>
        <w:jc w:val="left"/>
      </w:pPr>
      <w:r>
        <w:rPr>
          <w:rFonts w:ascii="Times New Roman" w:hAnsi="Times New Roman" w:eastAsia="Times New Roman" w:cs="Times New Roman"/>
        </w:rPr>
        <w:t>Nguva ya masiku manomwe eyikola embaga ey’emigaati egitazimbulukusiddwa etandika n’okukuŋŋaana okutukuvu era n’eggwako n’okukuŋŋaana okufaananako. Ku lunaku oluddako embaga ey’emigaati egitazimbulukusiddwa okutandika, embaga ey’ebibala eby’olubereberye etuuka, era erimu ekiweebwayo eky’ebibala eby’olubereberye eby’e sayiri ey’omusulo. Pentekooti, era eyitibwa embaga ey’amazannyo, ebaawo ennaku amakumi ataano oluvannyuma lw’embaga ey’ebibala eby’olubereberye, era kino kitegeeza okutandika kw’ebbanga lya wiiki musanvu eriggwa ku lunaku olw’ana mu mwenda, oluvannyuma lwalwo ne wabaawo Pentekooti, ekitegeeza amakumi ataano.</w:t>
      </w:r>
    </w:p>
    <w:p>
      <w:pPr>
        <w:pStyle w:val="ArticleBody"/>
        <w:jc w:val="left"/>
      </w:pPr>
      <w:r>
        <w:rPr>
          <w:rFonts w:ascii="Times New Roman" w:hAnsi="Times New Roman" w:eastAsia="Times New Roman" w:cs="Times New Roman"/>
        </w:rPr>
        <w:t>IPasika liqala kusihlwa ngosuku lweshumi nane. IPasika akusikho ukubuthana okungcwele.</w:t>
      </w:r>
    </w:p>
    <w:p>
      <w:pPr>
        <w:pStyle w:val="ArticleBody"/>
        <w:jc w:val="left"/>
      </w:pPr>
      <w:r>
        <w:rPr>
          <w:rFonts w:ascii="Times New Roman" w:hAnsi="Times New Roman" w:eastAsia="Times New Roman" w:cs="Times New Roman"/>
        </w:rPr>
        <w:t>Saka pa zuva regumi neshanu, mutambo wemazuva manomwe wechingwa chisina mbiriso unosvika. Zuva rokutanga nezuva rokupedzisira remutambo wemazuva manomwe iungano tsvene.</w:t>
      </w:r>
    </w:p>
    <w:p>
      <w:pPr>
        <w:pStyle w:val="ArticleBody"/>
        <w:jc w:val="left"/>
      </w:pPr>
      <w:r>
        <w:rPr>
          <w:rFonts w:ascii="Times New Roman" w:hAnsi="Times New Roman" w:eastAsia="Times New Roman" w:cs="Times New Roman"/>
        </w:rPr>
        <w:t>Munyana wakatevera, zuva regumi nenhanhatu, zuva rezvibereko zvokutanga, rinosvika. Ipapo mavhiki manomwe anocherechedzwa nomutambo wePentekosti anotanga, uye Pentekosti ndomumwe wemisangano mitsvene minomwe inomiririrwa mumitambo yomuchirimo neyomatsutso. Zvibereko zvokutanga haisi musangano mutsvene.</w:t>
      </w:r>
    </w:p>
    <w:p>
      <w:pPr>
        <w:pStyle w:val="ArticleBody"/>
        <w:jc w:val="left"/>
      </w:pPr>
      <w:r>
        <w:rPr>
          <w:rFonts w:ascii="Times New Roman" w:hAnsi="Times New Roman" w:eastAsia="Times New Roman" w:cs="Times New Roman"/>
        </w:rPr>
        <w:t>Kisha siku ya kwanza ya mwezi wa saba, Sikukuu ya Baragumu, ni kusanyiko takatifu.</w:t>
      </w:r>
    </w:p>
    <w:p>
      <w:pPr>
        <w:pStyle w:val="ArticleBody"/>
        <w:jc w:val="left"/>
      </w:pPr>
      <w:r>
        <w:rPr>
          <w:rFonts w:ascii="Times New Roman" w:hAnsi="Times New Roman" w:eastAsia="Times New Roman" w:cs="Times New Roman"/>
        </w:rPr>
        <w:t>Zo Lwaṱano nga ḓuvha ḽa vhuṱanu ha ṅwedzi wa vhusumbe ndi muṱangano mukhethwa, fhedzi a si vhuṱambo.</w:t>
      </w:r>
    </w:p>
    <w:p>
      <w:pPr>
        <w:pStyle w:val="ArticleBody"/>
        <w:jc w:val="left"/>
      </w:pPr>
      <w:r>
        <w:rPr>
          <w:rFonts w:ascii="Times New Roman" w:hAnsi="Times New Roman" w:eastAsia="Times New Roman" w:cs="Times New Roman"/>
        </w:rPr>
        <w:t>Zuva rokutanga remutambo weMatumba iungano tsvene. Shure kwemutambo wamazuva manomwe, kune zuva rechisere rematumba, kunyange zvazvo zuva rechisere richionekwa seriri kunze kwenguva dzinomiririrwa nemitambo. Zuva iroro rechisere iungano tsvene.</w:t>
      </w:r>
    </w:p>
    <w:p>
      <w:pPr>
        <w:pStyle w:val="ArticleBody"/>
        <w:jc w:val="left"/>
      </w:pPr>
      <w:r>
        <w:rPr>
          <w:rFonts w:ascii="Times New Roman" w:hAnsi="Times New Roman" w:eastAsia="Times New Roman" w:cs="Times New Roman"/>
        </w:rPr>
        <w:t>Izvi zvakaenzana nemiungano mitsvene minomwe kana ukabatanidza Sabata yezuva rechinomwe inotanga mitambo. Miiungano mitsvene minomwe nemitambo minomwe, kunyange zvazvo zvichirongeka zvakasiyana nemiungano mitsvene. Waymark yokutanga neyekupedzisira iMasabata, kutanga kwezuva, vozotevera zvegore. Mukati memitambo inozivikanwa iri pakati pealpha neomega Masabata mune mitambo minomwe nemiungano mitsvene mishanu. Kana ukabatanidza alpha Sabata yezuva rechinomwe neomega Sabata regore rechinomwe, unowana miungano mitsvene minomwe nemitambo minomwe. Zvinonzwisiswa kuti zuva rechisere reMatumba harisi chikamu chemitambo, uye rinoumba chakavanzika chokuti rechisere nderemuminomwe. Pfungwa yandiri kuratidza pano ndeyokuti Jesu, saPalmoni, akaronga kusiyana-siyana kwenhamba mukati mechitsauko “23” nenzira inoshamisa zvikuru.</w:t>
      </w:r>
    </w:p>
    <w:p>
      <w:pPr>
        <w:pStyle w:val="ArticleHeading"/>
        <w:jc w:val="left"/>
      </w:pPr>
      <w:r>
        <w:rPr>
          <w:rFonts w:ascii="Arial" w:hAnsi="Arial" w:eastAsia="Arial" w:cs="Arial"/>
        </w:rPr>
        <w:t>Ihlotyeni</w:t>
      </w:r>
    </w:p>
    <w:p>
      <w:pPr>
        <w:pStyle w:val="ArticleBody"/>
        <w:jc w:val="left"/>
      </w:pPr>
      <w:r>
        <w:rPr>
          <w:rFonts w:ascii="Times New Roman" w:hAnsi="Times New Roman" w:eastAsia="Times New Roman" w:cs="Times New Roman"/>
        </w:rPr>
        <w:t>Mikondzo ya ximun’wana yi katsa nkarhi wa nkhuvo wa masiku ya nkombo ya xinkwa lexi nga riki na comela, lowu nga ni nhlengeletano yo kwetsima ya alfa eku sunguleni ni nhlengeletano yo kwetsima ya omega emakumu. Pentekosta i nhlengeletano yo kwetsima ya vunharhu eka mikondzo ya ximun’wana. Pentekosta yi fika endzhaku ka nkarhi wa mavhiki ya nkombo, lowu helelaka hi nkhuvo hi siku ra vu-50. Mikondzo ya ximun’wana yi funghiwile hi masiku ya mune ya nkhuvo ni minkarhi yinharhu. Paseka, xinkwa lexi nga riki na comela, mihandzu yo sungula, na Pentekosta i masiku ya mune ya nkhuvo, kasi minkarhi yinharhu i masiku ya nkombo ya xinkwa lexi nga riki na comela, masiku ya makume mune-nkaye lama rhangaka ni ku katsa siku ra vu-50 ra Pentekosta, ni masiku manharhu yo sungula lawa ya nga nkarhi lowu vumbiwaka hi magoza manharhu.</w:t>
      </w:r>
    </w:p>
    <w:p>
      <w:pPr>
        <w:pStyle w:val="ArticleBody"/>
        <w:jc w:val="left"/>
      </w:pPr>
      <w:r>
        <w:rPr>
          <w:rFonts w:ascii="Times New Roman" w:hAnsi="Times New Roman" w:eastAsia="Times New Roman" w:cs="Times New Roman"/>
        </w:rPr>
        <w:t>Mupiro wezvibereko zvokutanga wenguva yePaseka unowirirana nemupiro wezvibereko zvokutanga pazuva rePentekosti; mipiro yezvibereko zvokutanga yebhari munguva yamazuva matatu ePaseka, nomupiro wezvibereko zvokutanga wegorosi paPentekosti pakuguma kwenguva yePentekosti yemazuva makumi mana nepfumbamwe, / makumi mashanu.</w:t>
      </w:r>
    </w:p>
    <w:p>
      <w:pPr>
        <w:pStyle w:val="ArticleHeading"/>
        <w:jc w:val="left"/>
      </w:pPr>
      <w:r>
        <w:rPr>
          <w:rFonts w:ascii="Arial" w:hAnsi="Arial" w:eastAsia="Arial" w:cs="Arial"/>
        </w:rPr>
        <w:t>Kuwaḓa</w:t>
      </w:r>
    </w:p>
    <w:p>
      <w:pPr>
        <w:pStyle w:val="ArticleBody"/>
        <w:jc w:val="left"/>
      </w:pPr>
      <w:r>
        <w:rPr>
          <w:rFonts w:ascii="Times New Roman" w:hAnsi="Times New Roman" w:eastAsia="Times New Roman" w:cs="Times New Roman"/>
        </w:rPr>
        <w:t>Mitambo ya mu vuli huanza kwa siku maalumu ya sikukuu inayozindua kipindi cha siku kumi kinachoelekea kwenye hukumu. Siku tano baada ya hukumu hufuata sikukuu ya siku saba, ambayo siku ya kwanza na ya mwisho ya hizo siku saba hutambulishwa kuwa makusanyiko matakatifu. Tangu siku ya kumi na tano hadi siku ya ishirini na mbili huadhimishwa Sikukuu ya Vibanda, kisha siku ya ishirini na tatu huwekwa alama Sabato ya nchi.</w:t>
      </w:r>
    </w:p>
    <w:p>
      <w:pPr>
        <w:pStyle w:val="ArticleBody"/>
        <w:jc w:val="left"/>
      </w:pPr>
      <w:r>
        <w:rPr>
          <w:rFonts w:ascii="Times New Roman" w:hAnsi="Times New Roman" w:eastAsia="Times New Roman" w:cs="Times New Roman"/>
        </w:rPr>
        <w:t>Kana tichitora mitambo yomuchirimo toiiisa pamusoro pemitambo yematsutso, tinowana mitsetse miviri yose inomiririrwa nendima makumi maviri nembiri; nokudaro inomiririrwa netsamba makumi maviri nembiri dzealfabheti yechiHebheru. Kana izvi zvaitwa, chiratidzo chokutanga chenzira iungano tsvene yeSabata rezuva rechinomwe, uye chiratidzo chokupedzisira chenzira iungano tsvene yeSabata regore rechinomwe.</w:t>
      </w:r>
    </w:p>
    <w:p>
      <w:pPr>
        <w:pStyle w:val="ArticleScripture"/>
        <w:jc w:val="left"/>
      </w:pPr>
      <w:r>
        <w:rPr>
          <w:rFonts w:ascii="Times New Roman" w:hAnsi="Times New Roman" w:eastAsia="Times New Roman" w:cs="Times New Roman"/>
        </w:rPr>
        <w:t>Uyezve pazuva regumi namashanu romwedzi wechinomwe, kana maunganidza zvibereko zvenyika, muchaitira Jehovha mutambo kwamazuva manomwe; pazuva rokutanga pachava nesabata, uye pazuva rechisere pachavawo nesabata. Revhitiko 23:39.</w:t>
      </w:r>
    </w:p>
    <w:p>
      <w:pPr>
        <w:pStyle w:val="ArticleBody"/>
        <w:jc w:val="left"/>
      </w:pPr>
      <w:r>
        <w:rPr>
          <w:rFonts w:ascii="Times New Roman" w:hAnsi="Times New Roman" w:eastAsia="Times New Roman" w:cs="Times New Roman"/>
        </w:rPr>
        <w:t>Pendekoste adalah hujan awal, dan Tabernakel adalah hujan akhir. Pencurahan Roh Kudus pada hari Pendekoste dilambangkan oleh satu hari, dan pencurahan yang dilambangkan oleh Tabernakel adalah suatu masa yang berakhir, lalu diikuti oleh suatu Sabat, yaitu hari kedelapan, sesudah tujuh hari. Sabat yang mengikuti pernyataan terakhir dari pencurahan Roh Kudus itu melambangkan Sabat bumi yang beristirahat selama seribu tahun.</w:t>
      </w:r>
    </w:p>
    <w:p>
      <w:pPr>
        <w:pStyle w:val="ArticleScripture"/>
        <w:jc w:val="left"/>
      </w:pPr>
      <w:r>
        <w:rPr>
          <w:rFonts w:ascii="Times New Roman" w:hAnsi="Times New Roman" w:eastAsia="Times New Roman" w:cs="Times New Roman"/>
        </w:rPr>
        <w:t>“Mu gihe cy’amakuba twese twarahunze tuva mu migi no mu byaro, ariko abakiranirwa baradukurikirana, binjira mu mazu y’abera bafite inkota. Bazamuye inkota ngo batwice, ariko iravunika, igwa hasi idafite imbaraga nk’icyatsi. Nuko twese turataka ku manywa na nijoro dusaba gukizwa, kandi gutaka kwacu kurazamuka kugera imbere y’Imana. Izuba rirashe, ukwezi guhagarara hamwe. Imigezi ireka gutemba. Ibicu byijimye, biremereye, biraza bihurirana. Ariko hari ahantu hamwe hasobanutse h’icyubahiro kidahinduka, aho haturutse ijwi ry’Imana rimeze nk’amazi menshi, rigatigisa ijuru n’isi. Ijuru ryarafungutse rirongera rirafunga, kandi ryari mu gihirahiro. Imisozi yanyeganyega nk’urubingo mu muyaga, maze ijugunya impande zose amabuye asataguritse. Inyanja yabiraga nk’inkono, maze itera amabuye ku butaka. Kandi ubwo Imana yavugaga umunsi n’isaha byo kuza kwa Yesu, ikanashyikiriza ubwoko bwayo isezerano ry’iteka ryose, yavugaga interuro imwe, hanyuma igahagarara gato, mu gihe ayo magambo yagendaga azenguruka isi. Isirayeli y’Imana yahagaze amaso ayerekeje hejuru, itega amatwi amagambo uko yavaga mu kanwa ka Yehova, kandi akazenguruka isi nk’inkuba zirenga izindi zose mu rusaku. Byari ibiteye ubwoba kandi byuzuye uburemere. Kandi ku musozo wa buri nteruro, abera basakuje bati: ‘Icyubahiro! Aleluya!’ Mu maso habo harabagiranaga icyubahiro cy’Imana; kandi barabagiranaga n’icyo cyubahiro, nk’uko mu maso ha Mose harabagiranaga igihe yamanukaga ava kuri Sinayi. Abakiranirwa ntibashoboraga kubareba kubera icyo cyubahiro. Kandi ubwo umugisha utazashira watangazwaga ku bari barubahishije Imana bejejwe Isabato yayo, habayeho induru ikomeye y’intsinzi ku nyamaswa no ku gishushanyo cyayo.”</w:t>
      </w:r>
    </w:p>
    <w:p>
      <w:pPr>
        <w:pStyle w:val="ArticleScripture"/>
        <w:jc w:val="left"/>
      </w:pPr>
      <w:r>
        <w:rPr>
          <w:rFonts w:ascii="Times New Roman" w:hAnsi="Times New Roman" w:eastAsia="Times New Roman" w:cs="Times New Roman"/>
        </w:rPr>
        <w:t>“Ndiyeno kwadayamba chaka cha ufulu, pamene dziko liyenera kupuma.” Early Writings, 34.</w:t>
      </w:r>
    </w:p>
    <w:p>
      <w:pPr>
        <w:pStyle w:val="ArticleBody"/>
        <w:jc w:val="left"/>
      </w:pPr>
      <w:r>
        <w:rPr>
          <w:rFonts w:ascii="Nirmala UI" w:hAnsi="Nirmala UI" w:eastAsia="Nirmala UI" w:cs="Nirmala UI"/>
        </w:rPr>
        <w:t>යුබිලිය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චක්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හතක්</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පනස්වන</w:t>
      </w:r>
      <w:r>
        <w:rPr>
          <w:rFonts w:ascii="Times New Roman" w:hAnsi="Times New Roman" w:eastAsia="Times New Roman" w:cs="Times New Roman"/>
        </w:rPr>
        <w:t xml:space="preserve"> </w:t>
      </w:r>
      <w:r>
        <w:rPr>
          <w:rFonts w:ascii="Nirmala UI" w:hAnsi="Nirmala UI" w:eastAsia="Nirmala UI" w:cs="Nirmala UI"/>
        </w:rPr>
        <w:t>අවුරුද්දය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පනස්වන</w:t>
      </w:r>
      <w:r>
        <w:rPr>
          <w:rFonts w:ascii="Times New Roman" w:hAnsi="Times New Roman" w:eastAsia="Times New Roman" w:cs="Times New Roman"/>
        </w:rPr>
        <w:t xml:space="preserve"> </w:t>
      </w:r>
      <w:r>
        <w:rPr>
          <w:rFonts w:ascii="Nirmala UI" w:hAnsi="Nirmala UI" w:eastAsia="Nirmala UI" w:cs="Nirmala UI"/>
        </w:rPr>
        <w:t>දිනට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නවයට</w:t>
      </w:r>
      <w:r>
        <w:rPr>
          <w:rFonts w:ascii="Times New Roman" w:hAnsi="Times New Roman" w:eastAsia="Times New Roman" w:cs="Times New Roman"/>
        </w:rPr>
        <w:t xml:space="preserve"> </w:t>
      </w:r>
      <w:r>
        <w:rPr>
          <w:rFonts w:ascii="Nirmala UI" w:hAnsi="Nirmala UI" w:eastAsia="Nirmala UI" w:cs="Nirmala UI"/>
        </w:rPr>
        <w:t>සමානය</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ඍතු</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වසන්ත</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පෙන්තෙකොස්තයට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නවයක්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හතක</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පෙන්තෙකොස්තයත්</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යයත්</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ගැළපෙයි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සප්තවර්ෂ</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අටවෙනියයි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Patinounza mitsara yose iri miviri ine mavhesi makumi maviri namaviri pamwechete, tinozviita nokuda kwezvikonzero zvinoverengeka. Mitsara yose iyi miviri ine mavhesi makumi maviri namaviri, uye makumi maviri namaviri chiri chegumi chezana remakumi maviri namaviri, chiri chiratidzo chokubatana kweUhumwari nouvanhu.</w:t>
      </w:r>
    </w:p>
    <w:p>
      <w:pPr>
        <w:pStyle w:val="ArticleBody"/>
        <w:jc w:val="left"/>
      </w:pPr>
      <w:r>
        <w:rPr>
          <w:rFonts w:ascii="Times New Roman" w:hAnsi="Times New Roman" w:eastAsia="Times New Roman" w:cs="Times New Roman"/>
        </w:rPr>
        <w:t>Miṱa mivhili yoṱhe i imela alifabete ya Tshiheberu ya maletela a fumbili-mbili.</w:t>
      </w:r>
    </w:p>
    <w:p>
      <w:pPr>
        <w:pStyle w:val="ArticleBody"/>
        <w:jc w:val="left"/>
      </w:pPr>
      <w:r>
        <w:rPr>
          <w:rFonts w:ascii="Times New Roman" w:hAnsi="Times New Roman" w:eastAsia="Times New Roman" w:cs="Times New Roman"/>
        </w:rPr>
        <w:t>Mitsara miviri yacho inomiririra mitambo.</w:t>
      </w:r>
    </w:p>
    <w:p>
      <w:pPr>
        <w:pStyle w:val="ArticleBody"/>
        <w:jc w:val="left"/>
      </w:pPr>
      <w:r>
        <w:rPr>
          <w:rFonts w:ascii="Times New Roman" w:hAnsi="Times New Roman" w:eastAsia="Times New Roman" w:cs="Times New Roman"/>
        </w:rPr>
        <w:t>Mitsara iyi yose ibumbatiye ibihe bibiri by’umwaka byo gusarura.</w:t>
      </w:r>
    </w:p>
    <w:p>
      <w:pPr>
        <w:pStyle w:val="ArticleBody"/>
        <w:jc w:val="left"/>
      </w:pP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रेखाले</w:t>
      </w:r>
      <w:r>
        <w:rPr>
          <w:rFonts w:ascii="Times New Roman" w:hAnsi="Times New Roman" w:eastAsia="Times New Roman" w:cs="Times New Roman"/>
        </w:rPr>
        <w:t xml:space="preserve"> </w:t>
      </w:r>
      <w:r>
        <w:rPr>
          <w:rFonts w:ascii="Nirmala UI" w:hAnsi="Nirmala UI" w:eastAsia="Nirmala UI" w:cs="Nirmala UI"/>
        </w:rPr>
        <w:t>आँगन</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अतिपवित्र</w:t>
      </w:r>
      <w:r>
        <w:rPr>
          <w:rFonts w:ascii="Times New Roman" w:hAnsi="Times New Roman" w:eastAsia="Times New Roman" w:cs="Times New Roman"/>
        </w:rPr>
        <w:t xml:space="preserve"> </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कार्यलाई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लेवीव्यवस्थाले</w:t>
      </w:r>
      <w:r>
        <w:rPr>
          <w:rFonts w:ascii="Times New Roman" w:hAnsi="Times New Roman" w:eastAsia="Times New Roman" w:cs="Times New Roman"/>
        </w:rPr>
        <w:t xml:space="preserve"> </w:t>
      </w:r>
      <w:r>
        <w:rPr>
          <w:rFonts w:ascii="Nirmala UI" w:hAnsi="Nirmala UI" w:eastAsia="Nirmala UI" w:cs="Nirmala UI"/>
        </w:rPr>
        <w:t>याजकहरूलाई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महायाजक</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कारणहरूले</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लेवीव्यवस्था</w:t>
      </w:r>
      <w:r>
        <w:rPr>
          <w:rFonts w:ascii="Times New Roman" w:hAnsi="Times New Roman" w:eastAsia="Times New Roman" w:cs="Times New Roman"/>
        </w:rPr>
        <w:t xml:space="preserve"> </w:t>
      </w:r>
      <w:r>
        <w:rPr>
          <w:rFonts w:ascii="Nirmala UI" w:hAnsi="Nirmala UI" w:eastAsia="Nirmala UI" w:cs="Nirmala UI"/>
        </w:rPr>
        <w:t>तेइसका</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पदहरूमा</w:t>
      </w:r>
      <w:r>
        <w:rPr>
          <w:rFonts w:ascii="Times New Roman" w:hAnsi="Times New Roman" w:eastAsia="Times New Roman" w:cs="Times New Roman"/>
        </w:rPr>
        <w:t xml:space="preserve"> “</w:t>
      </w:r>
      <w:r>
        <w:rPr>
          <w:rFonts w:ascii="Nirmala UI" w:hAnsi="Nirmala UI" w:eastAsia="Nirmala UI" w:cs="Nirmala UI"/>
        </w:rPr>
        <w:t>रेखामाथि</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पद्धति</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हामीका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उचित</w:t>
      </w:r>
      <w:r>
        <w:rPr>
          <w:rFonts w:ascii="Times New Roman" w:hAnsi="Times New Roman" w:eastAsia="Times New Roman" w:cs="Times New Roman"/>
        </w:rPr>
        <w:t xml:space="preserve"> </w:t>
      </w:r>
      <w:r>
        <w:rPr>
          <w:rFonts w:ascii="Nirmala UI" w:hAnsi="Nirmala UI" w:eastAsia="Nirmala UI" w:cs="Nirmala UI"/>
        </w:rPr>
        <w:t>ठहरिन्छ।</w:t>
      </w:r>
    </w:p>
    <w:p>
      <w:pPr>
        <w:pStyle w:val="ArticleBody"/>
        <w:jc w:val="left"/>
      </w:pPr>
      <w:r>
        <w:rPr>
          <w:rFonts w:ascii="Times New Roman" w:hAnsi="Times New Roman" w:eastAsia="Times New Roman" w:cs="Times New Roman"/>
        </w:rPr>
        <w:t>Pentekoste raive mvura yokutanga yechiKristu, uye Matende ndiwo mvura yokupedzisira yechiKristu. Naizvozvo tinowiriranisa “zuva rePentekoste” remuchirimo nemazuva manomwe eMatende ematsutso. Apo Hanzvadzi White akati, “Munguva yokutambudzika takatiza tose mumaguta nomumisha,” ari kuratidza nguva iyo vanhu vaMwari vanenge vachigara murenje nokuda kwokutambudzwa. Kugara mumatumba panguva yomwaka weMatende kunofananidzira nhoroondo inotungamirira zvakananga kuSabata reyubheri rokuzorora kwenyika.</w:t>
      </w:r>
    </w:p>
    <w:p>
      <w:pPr>
        <w:pStyle w:val="ArticleBody"/>
        <w:jc w:val="left"/>
      </w:pPr>
      <w:r>
        <w:rPr>
          <w:rFonts w:ascii="Times New Roman" w:hAnsi="Times New Roman" w:eastAsia="Times New Roman" w:cs="Times New Roman"/>
        </w:rPr>
        <w:t>Zuva rePentekosti rinoratidza kutanga kwemazuva manomwe eMatende. Zvino jubheri rinomiririrwa nezuva rechisere, rinova remukati memazuva manomwe eMatende. Mazuva mashanu mutambo weMatende usati wasvika, paiva neZuva reYananiso. Saka, mazuva mashanu Pentekosti isati yasvika, iyo inoratidza kutanga kweMatende—kutonga kunoratidzwa. Mazuva gumi kutonga kweZuva reYananiso kusati kwasvika, pane mutambo weHwamanda. Kana mitsara iyi ikabatanidzwa, mazuva mashanu mutemo weSvondo usati wasvika, unomiririrwa nePentekosti, kutonga kunoratidzwa. Mazuva gumi izvi zvisati zvaitika, mutambo weHwamanda unoratidzwa.</w:t>
      </w:r>
    </w:p>
    <w:p>
      <w:pPr>
        <w:pStyle w:val="ArticleBody"/>
        <w:jc w:val="left"/>
      </w:pPr>
      <w:r>
        <w:rPr>
          <w:rFonts w:ascii="Times New Roman" w:hAnsi="Times New Roman" w:eastAsia="Times New Roman" w:cs="Times New Roman"/>
        </w:rPr>
        <w:t>Kubhabhatidzwa kwaKristu kwaimiririra rufu rwake, kuvigwa kwake, nokumuka kwake. Matanho iwayo matatu anomiririrwa nerufu rwake paPaseka, kuvigwa kwake nokuzorora kwake paSabata, nokumuka kwake neSvondo. Mazuva matatu erufu rwake, kuvigwa kwake, nokumuka kwake chiratidzo chimwe chenzira chine matanho matatu. Naizvozvo tinotangira kusanganiswa kwemitsetse miviri yemitambo yemuchirimo neyematsutso pakumuka kwake. Kumuka kwezuva retatu kunotanga nguva yemazuva makumi mana nepfumbamwe inotungamirira kuPentekosti, inova mutemo weSvondo. Nguva iyoyo yemazuva makumi mana nepfumbamwe inotangirwa nemutambo wechingwa chisina mbiriso, unotanga zuva rimwe pamberi uye unoramba uchipfuura nemazuva mashanu zuva rezvibereko zvokutanga.</w:t>
      </w:r>
    </w:p>
    <w:p>
      <w:pPr>
        <w:pStyle w:val="ArticleBody"/>
        <w:jc w:val="left"/>
      </w:pPr>
      <w:r>
        <w:rPr>
          <w:rFonts w:ascii="Times New Roman" w:hAnsi="Times New Roman" w:eastAsia="Times New Roman" w:cs="Times New Roman"/>
        </w:rPr>
        <w:t>Kubva pakumuka kwezvibereko zvokutanga kusvikira kumutemo weSvondo mazuva makumi mana navapfumbamwe, mutemo weSvondo uri zuva rechimakumi mashanu. Mazuva mashanu mutongo usati wasvika womutemo weSvondo, kutongwa kunomiririrwa, uye mazuva gumi kutongwa ikoko kusati kwasvika, kunyevera kwehwamanda kunoratidzirwa. Kumuka ndicho chiratidzo chokutanga chenzira, zvino mazuva mashanu gare gare nguva yechingwa chisina mbiriso inoguma. Mazuva makumi matatu pashure pokunge chingwa chisina mbiriso chapera, kunyevera kwehwamanda kunoitika. Mazuva gumi gare gare kutongwa kweZuva reYananiso kunoratidzirwa, uye mazuva mashanu gare gare mutemo weSvondo wePendekosti unosvika.</w:t>
      </w:r>
    </w:p>
    <w:p>
      <w:pPr>
        <w:pStyle w:val="ArticleBody"/>
        <w:jc w:val="left"/>
      </w:pPr>
      <w:r>
        <w:rPr>
          <w:rFonts w:ascii="Times New Roman" w:hAnsi="Times New Roman" w:eastAsia="Times New Roman" w:cs="Times New Roman"/>
        </w:rPr>
        <w:t>Izvi zvinoratidza zviratidzo zvinomwe munzira ye *line upon line* mukushandiswa kwemitambo yemuchirimo neyematsutso; kutanga kwechingwa chisina mbiriso, rumuko, kuguma kwechingwa chisina mbiriso, yambiro yehwamanda, kutonga, Pentekosti, nemvura yekupedzisira. Zviratidzo zvinomwe izvozvo zvakaiswa mukati meSabata yezuva rechinomwe yealpha neSabata yegore rechinomwe yeomega. Zviratidzo zvinomwe zvakaiswa pakati peSabata mbiri idzodzo zvinopatsanura uye zvinoratidza nguva yemazuva mashanu, ichiteverwa nenguva yemazuva makumi matatu, nguva yemazuva gumi, nguva yemazuva mashanu, uye nguva yemazuva manomwe.</w:t>
      </w:r>
    </w:p>
    <w:p>
      <w:pPr>
        <w:pStyle w:val="ArticleBody"/>
        <w:jc w:val="left"/>
      </w:pPr>
      <w:r>
        <w:rPr>
          <w:rFonts w:ascii="Times New Roman" w:hAnsi="Times New Roman" w:eastAsia="Times New Roman" w:cs="Times New Roman"/>
        </w:rPr>
        <w:t>Naizvozvo patinoenzanisa nokumuka kwaKristu, tinoona nguva yamazuva makumi mana maakarayira vadzidzi “chiso nechiso,” uye pashure paizvozvo akakwira kudenga. Ipapo kwemazuva gumi vadzidzi vakanga vari muimba yapamusoro. Mazuva iwayo gumi akaguma paZuva rePentekosti, iro riri mutemo weSvondo. Izvi zvinowedzera nguva yamazuva makumi mana nenguva yamazuva gumi pamutsetse wavaprista unomiririrwa naRevhitiko “23.”</w:t>
      </w:r>
    </w:p>
    <w:p>
      <w:pPr>
        <w:pStyle w:val="ArticleBody"/>
        <w:jc w:val="left"/>
      </w:pPr>
      <w:r>
        <w:rPr>
          <w:rFonts w:ascii="Times New Roman" w:hAnsi="Times New Roman" w:eastAsia="Times New Roman" w:cs="Times New Roman"/>
        </w:rPr>
        <w:t>Kubva parumuko, pane mazuva mashanu kusvikira kumagumo echingwa chisina mbiriso; zvino mazuva makumi matatu kusvikira kuyambira kwehwamanda; zvino mazuva mashanu kusvikira kukwira kwaKristu kudenga; zvino mazuva mashanu kusvikira pakutongwa; zvino mazuva mashanu kusvikira kumazuva manomwe ePentekosti emvura yokupedzisira.</w:t>
      </w:r>
    </w:p>
    <w:p>
      <w:pPr>
        <w:pStyle w:val="ArticleBody"/>
        <w:jc w:val="left"/>
      </w:pPr>
      <w:r>
        <w:rPr>
          <w:rFonts w:ascii="Times New Roman" w:hAnsi="Times New Roman" w:eastAsia="Times New Roman" w:cs="Times New Roman"/>
        </w:rPr>
        <w:t>Kutanga kwemazuva manomwe echingwa chisina mbiriso kunoteverwa nezuva rinotevera nokumuka kwezvibereko zvokutanga. Kumuka uku kunoitika mukati memazuva manomwe echingwa chisina mbiriso, uye mazuva mashanu pashure pokumuka uku, nguva yechingwa chisina mbiriso inopera.</w:t>
      </w:r>
    </w:p>
    <w:p>
      <w:pPr>
        <w:pStyle w:val="ArticleBody"/>
        <w:jc w:val="left"/>
      </w:pPr>
      <w:r>
        <w:rPr>
          <w:rFonts w:ascii="Times New Roman" w:hAnsi="Times New Roman" w:eastAsia="Times New Roman" w:cs="Times New Roman"/>
        </w:rPr>
        <w:t>Amasuku mirongo itatu nihaheze Umutsima utarimwo umusemburo, inzamba zishira ikimenyetso c’imbuzi.</w:t>
      </w:r>
    </w:p>
    <w:p>
      <w:pPr>
        <w:pStyle w:val="ArticleBody"/>
        <w:jc w:val="left"/>
      </w:pPr>
      <w:r>
        <w:rPr>
          <w:rFonts w:ascii="Times New Roman" w:hAnsi="Times New Roman" w:eastAsia="Times New Roman" w:cs="Times New Roman"/>
        </w:rPr>
        <w:t>Kwapita masiku asanu pambuyo pa chenjezo la malipenga, Khristu anakwera kumwamba ataphunzitsa kwa masiku makumi anayi. Kukwera kwake kunali chizindikiro cha chiyambi cha masiku khumi m’chipinda chapamwamba.</w:t>
      </w:r>
    </w:p>
    <w:p>
      <w:pPr>
        <w:pStyle w:val="ArticleBody"/>
        <w:jc w:val="left"/>
      </w:pPr>
      <w:r>
        <w:rPr>
          <w:rFonts w:ascii="Times New Roman" w:hAnsi="Times New Roman" w:eastAsia="Times New Roman" w:cs="Times New Roman"/>
        </w:rPr>
        <w:t>Zvino mazuva mashanu mushure mokukwira Kwake kudenga, kutongwa kunoratidzirwa.</w:t>
      </w:r>
    </w:p>
    <w:p>
      <w:pPr>
        <w:pStyle w:val="ArticleBody"/>
        <w:jc w:val="left"/>
      </w:pPr>
      <w:r>
        <w:rPr>
          <w:rFonts w:ascii="Times New Roman" w:hAnsi="Times New Roman" w:eastAsia="Times New Roman" w:cs="Times New Roman"/>
        </w:rPr>
        <w:t>Mazuva mashanu gare gare, mutemo weSvondo wePendekosti unovhura nguva yemazuva manomwe yemvura yekupedzisira.</w:t>
      </w:r>
    </w:p>
    <w:p>
      <w:pPr>
        <w:pStyle w:val="ArticleBody"/>
        <w:jc w:val="left"/>
      </w:pPr>
      <w:r>
        <w:rPr>
          <w:rFonts w:ascii="Nirmala UI" w:hAnsi="Nirmala UI" w:eastAsia="Nirmala UI" w:cs="Nirmala UI"/>
        </w:rPr>
        <w:t>සිව්ලක්ෂ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බැටළුපැටියන්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තැනකට</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ස්ථානයටම</w:t>
      </w:r>
      <w:r>
        <w:rPr>
          <w:rFonts w:ascii="Times New Roman" w:hAnsi="Times New Roman" w:eastAsia="Times New Roman" w:cs="Times New Roman"/>
        </w:rPr>
        <w:t xml:space="preserve"> </w:t>
      </w:r>
      <w:r>
        <w:rPr>
          <w:rFonts w:ascii="Nirmala UI" w:hAnsi="Nirmala UI" w:eastAsia="Nirmala UI" w:cs="Nirmala UI"/>
        </w:rPr>
        <w:t>ඔහුන්</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ස්වාමීන්වහන්සේද</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උත්ථානය</w:t>
      </w:r>
      <w:r>
        <w:rPr>
          <w:rFonts w:ascii="Times New Roman" w:hAnsi="Times New Roman" w:eastAsia="Times New Roman" w:cs="Times New Roman"/>
        </w:rPr>
        <w:t xml:space="preserve"> 2023 </w:t>
      </w:r>
      <w:r>
        <w:rPr>
          <w:rFonts w:ascii="Nirmala UI" w:hAnsi="Nirmala UI" w:eastAsia="Nirmala UI" w:cs="Nirmala UI"/>
        </w:rPr>
        <w:t>දෙසැම්බර්</w:t>
      </w:r>
      <w:r>
        <w:rPr>
          <w:rFonts w:ascii="Times New Roman" w:hAnsi="Times New Roman" w:eastAsia="Times New Roman" w:cs="Times New Roman"/>
        </w:rPr>
        <w:t xml:space="preserve"> 31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උත්ථානයේ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දිනයට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2023 </w:t>
      </w:r>
      <w:r>
        <w:rPr>
          <w:rFonts w:ascii="Nirmala UI" w:hAnsi="Nirmala UI" w:eastAsia="Nirmala UI" w:cs="Nirmala UI"/>
        </w:rPr>
        <w:t>ජූලි</w:t>
      </w:r>
      <w:r>
        <w:rPr>
          <w:rFonts w:ascii="Times New Roman" w:hAnsi="Times New Roman" w:eastAsia="Times New Roman" w:cs="Times New Roman"/>
        </w:rPr>
        <w:t xml:space="preserve"> </w:t>
      </w:r>
      <w:r>
        <w:rPr>
          <w:rFonts w:ascii="Nirmala UI" w:hAnsi="Nirmala UI" w:eastAsia="Nirmala UI" w:cs="Nirmala UI"/>
        </w:rPr>
        <w:t>මාසයේදී</w:t>
      </w:r>
      <w:r>
        <w:rPr>
          <w:rFonts w:ascii="Times New Roman" w:hAnsi="Times New Roman" w:eastAsia="Times New Roman" w:cs="Times New Roman"/>
        </w:rPr>
        <w:t xml:space="preserve">, </w:t>
      </w:r>
      <w:r>
        <w:rPr>
          <w:rFonts w:ascii="Nirmala UI" w:hAnsi="Nirmala UI" w:eastAsia="Nirmala UI" w:cs="Nirmala UI"/>
        </w:rPr>
        <w:t>වනයෙහි</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නිර්යීස්ත</w:t>
      </w:r>
      <w:r>
        <w:rPr>
          <w:rFonts w:ascii="Times New Roman" w:hAnsi="Times New Roman" w:eastAsia="Times New Roman" w:cs="Times New Roman"/>
        </w:rPr>
        <w:t xml:space="preserve"> </w:t>
      </w:r>
      <w:r>
        <w:rPr>
          <w:rFonts w:ascii="Nirmala UI" w:hAnsi="Nirmala UI" w:eastAsia="Nirmala UI" w:cs="Nirmala UI"/>
        </w:rPr>
        <w:t>රොටි</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යීස්තය</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වංචනිකත්වය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වනයෙන්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නිර්යීස්ත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2023 </w:t>
      </w:r>
      <w:r>
        <w:rPr>
          <w:rFonts w:ascii="Nirmala UI" w:hAnsi="Nirmala UI" w:eastAsia="Nirmala UI" w:cs="Nirmala UI"/>
        </w:rPr>
        <w:t>දෙසැම්බර්</w:t>
      </w:r>
      <w:r>
        <w:rPr>
          <w:rFonts w:ascii="Times New Roman" w:hAnsi="Times New Roman" w:eastAsia="Times New Roman" w:cs="Times New Roman"/>
        </w:rPr>
        <w:t xml:space="preserve"> 31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“23”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සිව්ලක්ෂ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සමනය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රාමුවක්</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රාමුව</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දහනවවන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කවුළු</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27 </w:t>
      </w:r>
      <w:r>
        <w:rPr>
          <w:rFonts w:ascii="Nirmala UI" w:hAnsi="Nirmala UI" w:eastAsia="Nirmala UI" w:cs="Nirmala UI"/>
        </w:rPr>
        <w:t>සිට</w:t>
      </w:r>
      <w:r>
        <w:rPr>
          <w:rFonts w:ascii="Times New Roman" w:hAnsi="Times New Roman" w:eastAsia="Times New Roman" w:cs="Times New Roman"/>
        </w:rPr>
        <w:t xml:space="preserve"> 34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Ticaenderera mberi nezvinhu izvi muchinyorwa chinotevera.</w:t>
      </w:r>
    </w:p>
    <w:p>
      <w:pPr>
        <w:pStyle w:val="ArticleScripture"/>
        <w:jc w:val="left"/>
      </w:pPr>
      <w:r>
        <w:rPr>
          <w:rFonts w:ascii="Times New Roman" w:hAnsi="Times New Roman" w:eastAsia="Times New Roman" w:cs="Times New Roman"/>
        </w:rPr>
        <w:t>“‘Neuvo, hujaza vyose vyenye thamani na vya kupendeza vitajazwa.’”</w:t>
      </w:r>
    </w:p>
    <w:p>
      <w:pPr>
        <w:pStyle w:val="ArticleScripture"/>
        <w:jc w:val="left"/>
      </w:pPr>
      <w:r>
        <w:rPr>
          <w:rFonts w:ascii="Times New Roman" w:hAnsi="Times New Roman" w:eastAsia="Times New Roman" w:cs="Times New Roman"/>
        </w:rPr>
        <w:t>“Kwa akili na roho, kama ilivyo kwa mwili, ni sheria ya Mungu kwamba nguvu hupatikana kwa juhudi. Ni mazoezi ndiyo yanayoleta maendeleo. Kwa kupatana na sheria hii, Mungu ametoa katika neno Lake njia za maendeleo ya kiakili na ya kiroho.</w:t>
      </w:r>
    </w:p>
    <w:p>
      <w:pPr>
        <w:pStyle w:val="ArticleScripture"/>
        <w:jc w:val="left"/>
      </w:pPr>
      <w:r>
        <w:rPr>
          <w:rFonts w:ascii="Times New Roman" w:hAnsi="Times New Roman" w:eastAsia="Times New Roman" w:cs="Times New Roman"/>
        </w:rPr>
        <w:t>“Bhaibheri rine misimboti yose inodiwa navanhu kuti vanzwisise kuitira kuti vagadzirirwe upenyu huno kana kuti upenyu hunouya. Uye misimboti iyi inogona kunzwisiswa navose. Hakuna munhu ane mweya wokukoshesa dzidziso yarwo angaverenga chikamu chimwe chete cheBhaibheri asina kuwana mariri imwe pfungwa inobatsira. Asi dzidziso inokosha zvikuru yeBhaibheri haiwanikwi nokungoita kudzidza kwepanguva nenguva kana kusina kubatana. Hurongwa hwaro hukuru hwechokwadi hahuna kuiswa nenzira yokuti huonekwe nomuverengi anokurumidza kana asina hanya. Pfuma zhinji dzaro dzakavanda kure pasi pechiso, uye dzinogona kuwanikwa bedzi nokutsvakurudza kwakasimba nokushingaira kusingaperi. Zvokwadi zvinobatana kuita ukuru hwose zvinofanira kutsvakwa nokunganidzwa, ‘pano zvishoma, apo zvishoma.’ Isaya 28:10.</w:t>
      </w:r>
    </w:p>
    <w:p>
      <w:pPr>
        <w:pStyle w:val="ArticleScripture"/>
        <w:jc w:val="left"/>
      </w:pPr>
      <w:r>
        <w:rPr>
          <w:rFonts w:ascii="Times New Roman" w:hAnsi="Times New Roman" w:eastAsia="Times New Roman" w:cs="Times New Roman"/>
        </w:rPr>
        <w:t>“</w:t>
      </w:r>
      <w:r>
        <w:rPr>
          <w:rFonts w:ascii="Nirmala UI" w:hAnsi="Nirmala UI" w:eastAsia="Nirmala UI" w:cs="Nirmala UI"/>
        </w:rPr>
        <w:t>මෙලෙස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ගැළපෙන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සුභාරංචියක්ම</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පූරකයකි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අනාවැකියක්ම</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අනාවැකියක</w:t>
      </w:r>
      <w:r>
        <w:rPr>
          <w:rFonts w:ascii="Times New Roman" w:hAnsi="Times New Roman" w:eastAsia="Times New Roman" w:cs="Times New Roman"/>
        </w:rPr>
        <w:t xml:space="preserve"> </w:t>
      </w:r>
      <w:r>
        <w:rPr>
          <w:rFonts w:ascii="Nirmala UI" w:hAnsi="Nirmala UI" w:eastAsia="Nirmala UI" w:cs="Nirmala UI"/>
        </w:rPr>
        <w:t>විවරණයකි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යයක්ම</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කිසියම්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විකාශනයකි</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ආදර්ශ</w:t>
      </w:r>
      <w:r>
        <w:rPr>
          <w:rFonts w:ascii="Times New Roman" w:hAnsi="Times New Roman" w:eastAsia="Times New Roman" w:cs="Times New Roman"/>
        </w:rPr>
        <w:t xml:space="preserve"> </w:t>
      </w:r>
      <w:r>
        <w:rPr>
          <w:rFonts w:ascii="Nirmala UI" w:hAnsi="Nirmala UI" w:eastAsia="Nirmala UI" w:cs="Nirmala UI"/>
        </w:rPr>
        <w:t>සුවිශේෂය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වචනයෙහි</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මූලධර්මයකටම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තථ්</w:t>
      </w:r>
      <w:r>
        <w:rPr>
          <w:rFonts w:ascii="Times New Roman" w:hAnsi="Times New Roman" w:eastAsia="Times New Roman" w:cs="Times New Roman"/>
        </w:rPr>
        <w:t>‍</w:t>
      </w:r>
      <w:r>
        <w:rPr>
          <w:rFonts w:ascii="Nirmala UI" w:hAnsi="Nirmala UI" w:eastAsia="Nirmala UI" w:cs="Nirmala UI"/>
        </w:rPr>
        <w:t>යයකටම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අදාලත්වය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සැලැස්මෙන්ද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කර්තෘවරයා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අනන්තයාගේ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මනසකට</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ගන්නට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කරන්නට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“Mukutsvaka zvikamu zvakasiyana-siyana uye mukudzidza hukama hwazvo, mano epamusoro-soro epfungwa dzomunhu anoshevedzerwa kushanda nesimba guru. Hakuna munhu angapinda muchidzidzo chakadai asingakudziridzi simba repfungwa.</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බැලීමෙහිත්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එක්කර</w:t>
      </w:r>
      <w:r>
        <w:rPr>
          <w:rFonts w:ascii="Times New Roman" w:hAnsi="Times New Roman" w:eastAsia="Times New Roman" w:cs="Times New Roman"/>
        </w:rPr>
        <w:t xml:space="preserve"> </w:t>
      </w:r>
      <w:r>
        <w:rPr>
          <w:rFonts w:ascii="Nirmala UI" w:hAnsi="Nirmala UI" w:eastAsia="Nirmala UI" w:cs="Nirmala UI"/>
        </w:rPr>
        <w:t>ගැනීමෙහිත්</w:t>
      </w:r>
      <w:r>
        <w:rPr>
          <w:rFonts w:ascii="Times New Roman" w:hAnsi="Times New Roman" w:eastAsia="Times New Roman" w:cs="Times New Roman"/>
        </w:rPr>
        <w:t xml:space="preserve"> </w:t>
      </w:r>
      <w:r>
        <w:rPr>
          <w:rFonts w:ascii="Nirmala UI" w:hAnsi="Nirmala UI" w:eastAsia="Nirmala UI" w:cs="Nirmala UI"/>
        </w:rPr>
        <w:t>පමණක්ම</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වටිනාකම</w:t>
      </w:r>
      <w:r>
        <w:rPr>
          <w:rFonts w:ascii="Times New Roman" w:hAnsi="Times New Roman" w:eastAsia="Times New Roman" w:cs="Times New Roman"/>
        </w:rPr>
        <w:t xml:space="preserve"> </w:t>
      </w:r>
      <w:r>
        <w:rPr>
          <w:rFonts w:ascii="Nirmala UI" w:hAnsi="Nirmala UI" w:eastAsia="Nirmala UI" w:cs="Nirmala UI"/>
        </w:rPr>
        <w:t>නොපවතී</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තේමාවන්</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රයත්නය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කාරණාවලට</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දුර්වල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දුරදිග</w:t>
      </w:r>
      <w:r>
        <w:rPr>
          <w:rFonts w:ascii="Times New Roman" w:hAnsi="Times New Roman" w:eastAsia="Times New Roman" w:cs="Times New Roman"/>
        </w:rPr>
        <w:t xml:space="preserve"> </w:t>
      </w:r>
      <w:r>
        <w:rPr>
          <w:rFonts w:ascii="Nirmala UI" w:hAnsi="Nirmala UI" w:eastAsia="Nirmala UI" w:cs="Nirmala UI"/>
        </w:rPr>
        <w:t>පැතිර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පිරිහීමෙන්</w:t>
      </w:r>
      <w:r>
        <w:rPr>
          <w:rFonts w:ascii="Times New Roman" w:hAnsi="Times New Roman" w:eastAsia="Times New Roman" w:cs="Times New Roman"/>
        </w:rPr>
        <w:t xml:space="preserve"> </w:t>
      </w:r>
      <w:r>
        <w:rPr>
          <w:rFonts w:ascii="Nirmala UI" w:hAnsi="Nirmala UI" w:eastAsia="Nirmala UI" w:cs="Nirmala UI"/>
        </w:rPr>
        <w:t>ආරක්ෂාවක්</w:t>
      </w:r>
      <w:r>
        <w:rPr>
          <w:rFonts w:ascii="Times New Roman" w:hAnsi="Times New Roman" w:eastAsia="Times New Roman" w:cs="Times New Roman"/>
        </w:rPr>
        <w:t xml:space="preserve"> </w:t>
      </w:r>
      <w:r>
        <w:rPr>
          <w:rFonts w:ascii="Nirmala UI" w:hAnsi="Nirmala UI" w:eastAsia="Nirmala UI" w:cs="Nirmala UI"/>
        </w:rPr>
        <w:t>වශයෙන්ද</w:t>
      </w:r>
      <w:r>
        <w:rPr>
          <w:rFonts w:ascii="Times New Roman" w:hAnsi="Times New Roman" w:eastAsia="Times New Roman" w:cs="Times New Roman"/>
        </w:rPr>
        <w:t xml:space="preserve">, </w:t>
      </w:r>
      <w:r>
        <w:rPr>
          <w:rFonts w:ascii="Nirmala UI" w:hAnsi="Nirmala UI" w:eastAsia="Nirmala UI" w:cs="Nirmala UI"/>
        </w:rPr>
        <w:t>සංවර්ධනයට</w:t>
      </w:r>
      <w:r>
        <w:rPr>
          <w:rFonts w:ascii="Times New Roman" w:hAnsi="Times New Roman" w:eastAsia="Times New Roman" w:cs="Times New Roman"/>
        </w:rPr>
        <w:t xml:space="preserve"> </w:t>
      </w:r>
      <w:r>
        <w:rPr>
          <w:rFonts w:ascii="Nirmala UI" w:hAnsi="Nirmala UI" w:eastAsia="Nirmala UI" w:cs="Nirmala UI"/>
        </w:rPr>
        <w:t>උත්තේජනයක්</w:t>
      </w:r>
      <w:r>
        <w:rPr>
          <w:rFonts w:ascii="Times New Roman" w:hAnsi="Times New Roman" w:eastAsia="Times New Roman" w:cs="Times New Roman"/>
        </w:rPr>
        <w:t xml:space="preserve"> </w:t>
      </w:r>
      <w:r>
        <w:rPr>
          <w:rFonts w:ascii="Nirmala UI" w:hAnsi="Nirmala UI" w:eastAsia="Nirmala UI" w:cs="Nirmala UI"/>
        </w:rPr>
        <w:t>වශයෙන්ද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පුහුණුව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පොතකට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එක්කළද</w:t>
      </w:r>
      <w:r>
        <w:rPr>
          <w:rFonts w:ascii="Times New Roman" w:hAnsi="Times New Roman" w:eastAsia="Times New Roman" w:cs="Times New Roman"/>
        </w:rPr>
        <w:t xml:space="preserve"> </w:t>
      </w:r>
      <w:r>
        <w:rPr>
          <w:rFonts w:ascii="Nirmala UI" w:hAnsi="Nirmala UI" w:eastAsia="Nirmala UI" w:cs="Nirmala UI"/>
        </w:rPr>
        <w:t>ඒවාටත්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තේමාවන්ගේ</w:t>
      </w:r>
      <w:r>
        <w:rPr>
          <w:rFonts w:ascii="Times New Roman" w:hAnsi="Times New Roman" w:eastAsia="Times New Roman" w:cs="Times New Roman"/>
        </w:rPr>
        <w:t xml:space="preserve"> </w:t>
      </w:r>
      <w:r>
        <w:rPr>
          <w:rFonts w:ascii="Nirmala UI" w:hAnsi="Nirmala UI" w:eastAsia="Nirmala UI" w:cs="Nirmala UI"/>
        </w:rPr>
        <w:t>මහාත්වය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රකාශනවල</w:t>
      </w:r>
      <w:r>
        <w:rPr>
          <w:rFonts w:ascii="Times New Roman" w:hAnsi="Times New Roman" w:eastAsia="Times New Roman" w:cs="Times New Roman"/>
        </w:rPr>
        <w:t xml:space="preserve"> </w:t>
      </w:r>
      <w:r>
        <w:rPr>
          <w:rFonts w:ascii="Nirmala UI" w:hAnsi="Nirmala UI" w:eastAsia="Nirmala UI" w:cs="Nirmala UI"/>
        </w:rPr>
        <w:t>ගරුගාම්භීර</w:t>
      </w:r>
      <w:r>
        <w:rPr>
          <w:rFonts w:ascii="Times New Roman" w:hAnsi="Times New Roman" w:eastAsia="Times New Roman" w:cs="Times New Roman"/>
        </w:rPr>
        <w:t xml:space="preserve"> </w:t>
      </w:r>
      <w:r>
        <w:rPr>
          <w:rFonts w:ascii="Nirmala UI" w:hAnsi="Nirmala UI" w:eastAsia="Nirmala UI" w:cs="Nirmala UI"/>
        </w:rPr>
        <w:t>සරලභාවය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රූපක</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සෞන්දර්යය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අයුරින්</w:t>
      </w:r>
      <w:r>
        <w:rPr>
          <w:rFonts w:ascii="Times New Roman" w:hAnsi="Times New Roman" w:eastAsia="Times New Roman" w:cs="Times New Roman"/>
        </w:rPr>
        <w:t xml:space="preserve"> </w:t>
      </w:r>
      <w:r>
        <w:rPr>
          <w:rFonts w:ascii="Nirmala UI" w:hAnsi="Nirmala UI" w:eastAsia="Nirmala UI" w:cs="Nirmala UI"/>
        </w:rPr>
        <w:t>සිතුවිලි</w:t>
      </w:r>
      <w:r>
        <w:rPr>
          <w:rFonts w:ascii="Times New Roman" w:hAnsi="Times New Roman" w:eastAsia="Times New Roman" w:cs="Times New Roman"/>
        </w:rPr>
        <w:t xml:space="preserve"> </w:t>
      </w:r>
      <w:r>
        <w:rPr>
          <w:rFonts w:ascii="Nirmala UI" w:hAnsi="Nirmala UI" w:eastAsia="Nirmala UI" w:cs="Nirmala UI"/>
        </w:rPr>
        <w:t>සජීවී</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එළිදරව්වෙහි</w:t>
      </w:r>
      <w:r>
        <w:rPr>
          <w:rFonts w:ascii="Times New Roman" w:hAnsi="Times New Roman" w:eastAsia="Times New Roman" w:cs="Times New Roman"/>
        </w:rPr>
        <w:t xml:space="preserve"> </w:t>
      </w:r>
      <w:r>
        <w:rPr>
          <w:rFonts w:ascii="Nirmala UI" w:hAnsi="Nirmala UI" w:eastAsia="Nirmala UI" w:cs="Nirmala UI"/>
        </w:rPr>
        <w:t>විශ්මයජනක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රයත්නය</w:t>
      </w:r>
      <w:r>
        <w:rPr>
          <w:rFonts w:ascii="Times New Roman" w:hAnsi="Times New Roman" w:eastAsia="Times New Roman" w:cs="Times New Roman"/>
        </w:rPr>
        <w:t xml:space="preserve"> </w:t>
      </w:r>
      <w:r>
        <w:rPr>
          <w:rFonts w:ascii="Nirmala UI" w:hAnsi="Nirmala UI" w:eastAsia="Nirmala UI" w:cs="Nirmala UI"/>
        </w:rPr>
        <w:t>පිරිනමන</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ශක්තියක්</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යයනයකින්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මෙලෙස</w:t>
      </w:r>
      <w:r>
        <w:rPr>
          <w:rFonts w:ascii="Times New Roman" w:hAnsi="Times New Roman" w:eastAsia="Times New Roman" w:cs="Times New Roman"/>
        </w:rPr>
        <w:t xml:space="preserve"> </w:t>
      </w:r>
      <w:r>
        <w:rPr>
          <w:rFonts w:ascii="Nirmala UI" w:hAnsi="Nirmala UI" w:eastAsia="Nirmala UI" w:cs="Nirmala UI"/>
        </w:rPr>
        <w:t>අනන්තයාණන්ගේ</w:t>
      </w:r>
      <w:r>
        <w:rPr>
          <w:rFonts w:ascii="Times New Roman" w:hAnsi="Times New Roman" w:eastAsia="Times New Roman" w:cs="Times New Roman"/>
        </w:rPr>
        <w:t xml:space="preserve"> </w:t>
      </w:r>
      <w:r>
        <w:rPr>
          <w:rFonts w:ascii="Nirmala UI" w:hAnsi="Nirmala UI" w:eastAsia="Nirmala UI" w:cs="Nirmala UI"/>
        </w:rPr>
        <w:t>සිතුවිලි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විහිදී</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ushawishi wa Biblia katika kuikuza tabia ya kiroho ni mkuu zaidi hata. Mwanadamu, aliyeumbwa kwa ajili ya ushirika na Mungu, ni katika ushirika huo tu anaweza kuupata uzima wake halisi na maendeleo yake. Akiwa ameumbwa ili apate katika Mungu furaha yake iliyo kuu kuliko zote, hawezi kupata katika kitu kingine chochote kile ambacho kinaweza kutuliza shauku za moyo, kikatosheleza njaa na kiu ya nafsi. Yeye anayejifunza neno la Mungu kwa roho ya unyofu na inayokubali kufundishwa, akitafuta kuyaelewa kweli zake, atawekwa katika mguso na Mwandishi wake; na, isipokuwa kwa uchaguzi wake mwenyewe, hakuna mpaka kwa uwezekano wa maendeleo yake.</w:t>
      </w:r>
    </w:p>
    <w:p>
      <w:pPr>
        <w:pStyle w:val="ArticleScripture"/>
        <w:jc w:val="left"/>
      </w:pPr>
      <w:r>
        <w:rPr>
          <w:rFonts w:ascii="Times New Roman" w:hAnsi="Times New Roman" w:eastAsia="Times New Roman" w:cs="Times New Roman"/>
        </w:rPr>
        <w:t>“Mu mitwe n’imigendekere yayo itandukanye cyane, Bibiliya irimo ibikurura buri bwenge kandi igakora ku mutima wa buri muntu. Mu mapaji yayo habonekamo amateka ya kera cyane kuruta ayandi yose; ubuzima bwanditswe mu kuri kurushaho kugaragaza imibereho nyakuri; amahame y’ubutegetsi agenga igihugu, n’agenga urugo—amahame ubwenge bwa muntu butigeze bugeraho ngo buyahwanye. Irimo filozofiya yimbitse cyane, imivugo iryoshye cyane kandi ihanitse kurusha iyindi, yuzuye ishyaka cyane kandi ikora ku mutima cyane. Ndetse iyo inyandiko za Bibiliya zarebwa muri ubwo buryo gusa, ziruta kure cyane mu gaciro ibihangano by’umwanditsi uwo ari we wese wa kimuntu; ariko iyo zirebwe mu isano ryazo n’igitekerezo gikomeye cyo ku isonga, zigaragaza ubwaguke butagereranywa ndetse n’agaciro gasumba byose mu buryo butagira iherezo. Iyo buri ngingo irebewe mu mucyo w’icyo gitekerezo, ihabwa ubusobanuro bushya. Mu kuri kugaragazwa mu buryo bworoheje cyane harimo amahame maremare nk’ijuru kandi akubiyemo ibihe bidashira.”</w:t>
      </w:r>
    </w:p>
    <w:p>
      <w:pPr>
        <w:pStyle w:val="ArticleScripture"/>
        <w:jc w:val="left"/>
      </w:pPr>
      <w:r>
        <w:rPr>
          <w:rFonts w:ascii="Times New Roman" w:hAnsi="Times New Roman" w:eastAsia="Times New Roman" w:cs="Times New Roman"/>
        </w:rPr>
        <w:t>“</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කිව</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මුදවා</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සැලැස්මයි</w:t>
      </w: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එදෙන්හි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දණ්ඩනය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බලාපොරොත්තුව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ඉඟිය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පොරොන්දුව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දකින්නෝය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නාමයද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නළල්වල</w:t>
      </w:r>
      <w:r>
        <w:rPr>
          <w:rFonts w:ascii="Times New Roman" w:hAnsi="Times New Roman" w:eastAsia="Times New Roman" w:cs="Times New Roman"/>
        </w:rPr>
        <w:t xml:space="preserve"> </w:t>
      </w:r>
      <w:r>
        <w:rPr>
          <w:rFonts w:ascii="Nirmala UI" w:hAnsi="Nirmala UI" w:eastAsia="Nirmala UI" w:cs="Nirmala UI"/>
        </w:rPr>
        <w:t>තිබෙන්නේය</w:t>
      </w:r>
      <w:r>
        <w:rPr>
          <w:rFonts w:ascii="Times New Roman" w:hAnsi="Times New Roman" w:eastAsia="Times New Roman" w:cs="Times New Roman"/>
        </w:rPr>
        <w:t xml:space="preserve">’ (Revelation 22:4)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පොතකමත්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ඡේදයකමත්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විෂය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වීමයි</w:t>
      </w: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ලැබීමයි</w:t>
      </w:r>
      <w:r>
        <w:rPr>
          <w:rFonts w:ascii="Times New Roman" w:hAnsi="Times New Roman" w:eastAsia="Times New Roman" w:cs="Times New Roman"/>
        </w:rPr>
        <w:t>—‘</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කරණකොටගෙන</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බලයය</w:t>
      </w:r>
      <w:r>
        <w:rPr>
          <w:rFonts w:ascii="Times New Roman" w:hAnsi="Times New Roman" w:eastAsia="Times New Roman" w:cs="Times New Roman"/>
        </w:rPr>
        <w:t>. 1 Corinthians 15:57.”</w:t>
      </w:r>
    </w:p>
    <w:p>
      <w:pPr>
        <w:pStyle w:val="ArticleScripture"/>
        <w:jc w:val="left"/>
      </w:pPr>
      <w:r>
        <w:rPr>
          <w:rFonts w:ascii="Times New Roman" w:hAnsi="Times New Roman" w:eastAsia="Times New Roman" w:cs="Times New Roman"/>
        </w:rPr>
        <w:t>“Anoziva pfungwa iyi, pamberi pake pane munda usingaperi wokudzidza. Ane kiyi ichamuzarurira imba yose yepfuma yeshoko raMwari.</w:t>
      </w:r>
    </w:p>
    <w:p>
      <w:pPr>
        <w:pStyle w:val="ArticleScripture"/>
        <w:jc w:val="left"/>
      </w:pPr>
      <w:r>
        <w:rPr>
          <w:rFonts w:ascii="Times New Roman" w:hAnsi="Times New Roman" w:eastAsia="Times New Roman" w:cs="Times New Roman"/>
        </w:rPr>
        <w:t>“Sayenzi ya ukombozi ndiyo sayenzi kuu kuliko sayenzi zote; sayenzi ambayo ndiyo somo la malaika na la viumbe vyote vyenye akili vya walimwengu ambao hawakuanguka; sayenzi inayoshughulisha fikira za Bwana na Mwokozi wetu; sayenzi inayoingia katika kusudi lililofunikwa moyoni mwa Yule Asiye na Kikomo—‘uliofichwa kwa ukimya tangu zamani za milele’ (Warumi 16:25, R.V.); sayenzi ambayo itakuwa somo la waliokombolewa na Mungu katika vizazi visivyo na mwisho. Hili ndilo somo la juu kabisa ambalo mwanadamu aweza kujishughulisha nalo. Kwa jinsi ambavyo hakuna somo jingine liwezalo, litaamsha akili na kuliinua roho.”</w:t>
      </w:r>
    </w:p>
    <w:p>
      <w:pPr>
        <w:pStyle w:val="ArticleScripture"/>
        <w:jc w:val="left"/>
      </w:pPr>
      <w:r>
        <w:rPr>
          <w:rFonts w:ascii="Times New Roman" w:hAnsi="Times New Roman" w:eastAsia="Times New Roman" w:cs="Times New Roman"/>
        </w:rPr>
        <w:t>“‘Ubuhanga burushaho kuba ingirakamaro kuko ubwenge buha ubugingo ababufite.’ ‘Amagambo mbabwira,’ ni ko Yesu yavuze, ‘ni umwuka kandi ni ubugingo.’ ‘Ubu ni bwo bugingo bw’iteka, ko bakumenya ko ari Wowe Mana y’ukuri yonyine, kandi bakamenya Uwo Watumye.’ Umubwiriza 7:12; Yohana 6:63; 17:3, R.V.</w:t>
      </w:r>
    </w:p>
    <w:p>
      <w:pPr>
        <w:pStyle w:val="ArticleScripture"/>
        <w:jc w:val="left"/>
      </w:pPr>
      <w:r>
        <w:rPr>
          <w:rFonts w:ascii="Times New Roman" w:hAnsi="Times New Roman" w:eastAsia="Times New Roman" w:cs="Times New Roman"/>
        </w:rPr>
        <w:t>Amandla okudala awabizela amazwe ukuba abe khona asezwini likaNkulunkulu. Leli zwi lidlulisela amandla; lizala ukuphila. Wonke umyalo uyisithembiso; uma wemukelwa yintando, wamukelwa emphefumulweni, uletha kanye nawo ukuphila koNgapheliyo. Uguqula imvelo, uphinde udale umphefumulo ngomfanekiso kaNkulunkulu.</w:t>
      </w:r>
    </w:p>
    <w:p>
      <w:pPr>
        <w:pStyle w:val="ArticleScripture"/>
        <w:jc w:val="left"/>
      </w:pPr>
      <w:r>
        <w:rPr>
          <w:rFonts w:ascii="Times New Roman" w:hAnsi="Times New Roman" w:eastAsia="Times New Roman" w:cs="Times New Roman"/>
        </w:rPr>
        <w:t>Hupenyu hunopiwa nenzira iyi hunoraramiswawo nenzira imwe cheteyo. “Munhu uchararama neshoko rimwe nerimwe rinobuda mumuromo waMwari” (Mateo 4:4).</w:t>
      </w:r>
    </w:p>
    <w:p>
      <w:pPr>
        <w:pStyle w:val="ArticleScripture"/>
        <w:jc w:val="left"/>
      </w:pPr>
      <w:r>
        <w:rPr>
          <w:rFonts w:ascii="Times New Roman" w:hAnsi="Times New Roman" w:eastAsia="Times New Roman" w:cs="Times New Roman"/>
        </w:rPr>
        <w:t>“Pfungwa, iwo mweya womunhu, zvinovakwa nezvainodyiswa; uye zviri kwatiri kuti tisarudze kuti zvichadyiswa nei. Zviri musimba romunhu mumwe nomumwe kusarudza misoro ichagara mupfungwa uye iyo ichaumba hunhu. Pamusoro pomunhu wose akapiwa ropafadzo yokuwana Magwaro, Mwari anoti, ‘Ndakamunyorera zvinhu zvikuru zvomurayiro Wangu.’ ‘Dana kwandiri, uye ndichakupindura, ndigokuratidza zvinhu zvikuru nezvine simba, zvausingazivi.’ Hosea 8:12; Jeremiah 33:3.</w:t>
      </w:r>
    </w:p>
    <w:p>
      <w:pPr>
        <w:pStyle w:val="ArticleScripture"/>
        <w:jc w:val="left"/>
      </w:pPr>
      <w:r>
        <w:rPr>
          <w:rFonts w:ascii="Times New Roman" w:hAnsi="Times New Roman" w:eastAsia="Times New Roman" w:cs="Times New Roman"/>
        </w:rPr>
        <w:t>“Nemashoko aMwari mumaoko ake, munhu wose, chero papi zvapo paanenge akagoverwa mugove wake muupenyu, angava neshamwari yaanosarudza iye pachake. Mumapeji aro angaita hurukuro nevakuru-vakuru nevakanaka zvikuru verudzi rwavanhu, uye angateerera inzwi roWokusingaperi sezvaanotaura navanhu. Paanodzidza nokufungisisa pamusoro penyaya idzo ‘ngirozi dzinoshuva kutariramo’ (1 Petro 1:12), angava neshamwari yadzo. Angatevera tsoka dzoMudzidzisi wokudenga, uye achiteerera mashoko Ake sezvaakadzidzisa pagomo nomubani napagungwa. Angagara munyika ino ari mumhepo yokudenga, achipa kune vanochema navanoedzwa venyika ino pfungwa dzetariro nezvishuwo zvoutsvene; iye pachake achiswedera pedyo, uye achiri kuswedera pedyo zvikuru, mukuwadzana noAsingaonekwi; saiye wekare akafamba naMwari, achiswedera pedyo nokupedyo pachikumbaridzo chenyika isingaperi, kusvikira masuo azaruka, uye iye opinda imomo. Haazozviwani ava mutorwa. Manzwi achamukwazisa ndiwo manzwi avatsvene avo, vasingaoneki, vaiva shamwari dzake panyika—manzwi aakadzidza pano kusiyanisa nokuda. Iye uyo, kubudikidza neshoko raMwari, akararama mukuwadzana nokudenga, achazviwana ari kumusha mukuwadzana kwokudenga.”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Ibhuku raJoele neBandla leLaodikea lama-Adventist eSabatha leSikhombisa - Inombolo Yamashumi Amane Nanye</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