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Konton iyo Saddexaad</w:t>
      </w:r>
    </w:p>
    <w:p>
      <w:pPr>
        <w:pStyle w:val="ArticleSubtitle"/>
        <w:jc w:val="left"/>
      </w:pPr>
      <w:r>
        <w:rPr>
          <w:rFonts w:ascii="Arial" w:hAnsi="Arial" w:eastAsia="Arial" w:cs="Arial"/>
        </w:rPr>
        <w:t>Astaanta Ruuxiga ah ee Boqortooyooyinka Woqooyi iyo Koonfur: Socdaal dhex mara Macbudyada Kitaabka Quduuska ah iyo Dabeecadda Aadanaha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Boqortooyadii woqooyi waxay astaan u ahayd dabeecadda hoose ee macbudka aadanaha, waxay astaan u ahayd jidhka ku jira macbudka kaniisadda, waxayna astaan u ahayd hilibka aadanaha ee ku jira macbudka Masiixa. Masiixu wuxuu dhisay macbud kasta, isaguna wuxuu dhigay aasaas kasta, dhagaxii ugu horreeyey ee macbudka Millerite-na wuxuu ahaa caqiidada “toddobada jeer,” taas oo ay astaan u yihiin labada ul ee Yexesqeel. Kacdoonkii 1863, Adventism-kii Laodikiya wuxuu diiday “dhagaxii geeska” ee nebinnimadooda, taas oo sidoo kale ka dhacday dhismaha macbudka dhulka. Dhagaxii la diiday waxaa loo qoondeeyey in la doorto marka la gaaro gunaanadka dhismaha macbudka, in kastoo uu ahaa dhagax lagu turunturoodo intii lagu jiray muddadii dhismaha oo dhan. Hase ahaatee, Erayga nebinnimadu wuxuu caddeeyaa in dhagaxa la diiday ee lagu turunturooday uu ugu dambayntii noqon doono madaxii geeska.</w:t>
      </w:r>
    </w:p>
    <w:p>
      <w:pPr>
        <w:pStyle w:val="ArticleBody"/>
        <w:jc w:val="left"/>
      </w:pPr>
      <w:r>
        <w:rPr>
          <w:rFonts w:ascii="Times New Roman" w:hAnsi="Times New Roman" w:eastAsia="Times New Roman" w:cs="Times New Roman"/>
        </w:rPr>
        <w:t>Ushii “toddobada jeer,” sida uu u taagan yahay boqortooyadii koonfureed, waa “madaxa,” marka loo eego boqortooyadii woqooyi. Waa “madaxa,” waayo boqortooyada koonfureed dhexdeeda ayuu Ilaah doortay inuu Yeruusaalem ku aqoonsado inay tahay magaaladiisa, halkaas oo uu dhigay meeshiisii quduuska ahayd iyo magiciisaba. Ilaa ay labada ushii ku midoobeen laga bilaabo 1798 ilaa 1844, “madaxa” wuxuu ahaa boqortooyada hoose, ee koonfureed. Markii Yooxanaa, sannadkii 1844, loo sheegay inuu ka daayo boqortooyada woqooyi, maxaa yeelay waxaa la siiyey quruumaha aan Yuhuudda ahayn, boqortooyadii koonfureed ayaa looga tagay sidii calamad keligeed u taagan sidii hal qaran, ama ugu yaraan sidaasu waxay ahayd qorshaha. Qorshahaas waxaa hor istaagay fallaagadii 1863, iyo “fallaagadii ugu horraysay ee Kaadeesh” ee Israa’iilka casriga ah.</w:t>
      </w:r>
    </w:p>
    <w:p>
      <w:pPr>
        <w:pStyle w:val="ArticleBody"/>
        <w:jc w:val="left"/>
      </w:pPr>
      <w:r>
        <w:rPr>
          <w:rFonts w:ascii="Times New Roman" w:hAnsi="Times New Roman" w:eastAsia="Times New Roman" w:cs="Times New Roman"/>
        </w:rPr>
        <w:t>11-kii Sebtembar, 2001, Rabbigu wuxuu kiniisaddiisii La’odikiya dib ugu soo celiyey 1863, dib ugu soo celiyey 1888, dib ugu soo celiyey 1919, oo dib ugu soo celiyey 1957, ilaa “caasinimadii labaad ee Kaadeesh”. Laakiin caasinimadaas waxaa hadda ka rumoobaysa ballankii ahaa in dhagixii la diiday uu noqdo madaxa geeska. Tani waxay ku rumoobaysaa kuwa lagu matalay boqol iyo afar iyo afartan kun, oo Masiixu dhexdooda weligiis ku dhammeeyo isu-geynta Ilaahnimada iyo aadaminnimada.</w:t>
      </w:r>
    </w:p>
    <w:p>
      <w:pPr>
        <w:pStyle w:val="ArticleBody"/>
        <w:jc w:val="left"/>
      </w:pPr>
      <w:r>
        <w:rPr>
          <w:rFonts w:ascii="Times New Roman" w:hAnsi="Times New Roman" w:eastAsia="Times New Roman" w:cs="Times New Roman"/>
        </w:rPr>
        <w:t>Bawlos wuxuu dabeecadda hoose ku aqoonsaday jidhka, dabeecadda sarena wuxuu ku aqoonsaday maskaxda. Wuxuu jidhka (dabeecadda hoose) ku tilmaamay dhimasho.</w:t>
      </w:r>
    </w:p>
    <w:p>
      <w:pPr>
        <w:pStyle w:val="ArticleScripture"/>
        <w:jc w:val="left"/>
      </w:pPr>
      <w:r>
        <w:rPr>
          <w:rFonts w:ascii="Times New Roman" w:hAnsi="Times New Roman" w:eastAsia="Times New Roman" w:cs="Times New Roman"/>
        </w:rPr>
        <w:t>Waayo, waxaynu og nahay in sharcigu yahay mid ruuxi ah; laakiinse anigu waxaan ahay mid jidhka raaca, oo dembi lagu iibiyey. Waayo, wixii aan sameeyo ma aqbalo; waayo, wixii aan doonayo, ma sameeyo; laakiinse wixii aan necbahay, kuwaas ayaan sameeyaa. Haddaba haddii aan sameeyo wixii aanan doonaynin, waxaan qirayaa in sharcigu wanaagsan yahay. Sidaas daraaddeed hadda anigu mar dambe ma ihi kan sameeya, laakiinse waa dembiga igu dhex deggan. Waayo, waan ogahay inaan wax wanaagsan igu jirin, taas oo ah, jidhkayga; waayo, doonistu way ila joogtaa, laakiinse sidii aan u samayn lahaa waxa wanaagsan ma helo. Waayo, wanaagga aan doonayo ma sameeyo; laakiinse sharka aanan doonaynin, kaas ayaan sameeyaa. Haddaba haddii aan sameeyo wixii aanan doonaynin, mar dambe anigu ma ihi kan sameeya, laakiinse waa dembiga igu dhex deggan. Sidaas daraaddeed waxaan helaa qaanuunka ah in marka aan doonayo inaan wanaag sameeyo, sharku ila joogo. Waayo, waxaan ku farxaa sharciga Ilaah sida nin gudaha ah; laakiinse waxaan xubnahayga ku arkaa qaanuun kale oo la dagaallamaya qaanuunka maankayga, oo maxbuus iiga dhigaya qaanuunka dembiga ee ku jira xubnahayga. Ninyahow hooganowga ah ee aan ahay! Yaa iga samatabbixin doona jidhka dhimashadan? Rooma 7:14–24.</w:t>
      </w:r>
    </w:p>
    <w:p>
      <w:pPr>
        <w:pStyle w:val="ArticleBody"/>
        <w:jc w:val="left"/>
      </w:pPr>
      <w:r>
        <w:rPr>
          <w:rFonts w:ascii="Times New Roman" w:hAnsi="Times New Roman" w:eastAsia="Times New Roman" w:cs="Times New Roman"/>
        </w:rPr>
        <w:t>Bawlos wuu ogaa in “jidhkiisa” aanay ku jirin “wax wanaagsan.” Dabeecadaha ku dhex jiray jidhkiisa (jidhkiisa), kuwa la dhaxlay iyo kuwa la kobciyeyba, waxay uun ka shaqaynayeen inay dembi ku hoggaamiyaan. Dabeecadahaasu waxay matalayeen sharciga dembiga, laakiin Bawlos wuxuu jeclaa inuu xajiyo sharciga Ilaah, ee aanu ahayn sharciga dembiga. Sharciga Ilaah Bawlos wuxuu ku tilmaamay “sharciga maankiisa” (dabeecaddiisa sare). Qayladiisuna waxay ahayd, “yaa iga samatabbixin doona jidhkan dhimashada?” Dabcan, Bawlos wuu ogaa in samatabbixintu ka imanayso ilaahnimada, laakiin wuxuu kaloo ogaa in hawsha samatabbixintu ay u baahan tahay ka-qaybgalintiisa.</w:t>
      </w:r>
    </w:p>
    <w:p>
      <w:pPr>
        <w:pStyle w:val="ArticleScripture"/>
        <w:jc w:val="left"/>
      </w:pPr>
      <w:r>
        <w:rPr>
          <w:rFonts w:ascii="Times New Roman" w:hAnsi="Times New Roman" w:eastAsia="Times New Roman" w:cs="Times New Roman"/>
        </w:rPr>
        <w:t>Haddaba, gacaliyayaalow, sidaad mar walba u addeecdeen, idinkoo aan ku ekayn oo keliya joogitaankaygii, laakiinse haatan si ka sii badan maqnaanshahayga, badbaadadiinna ka dhabeeya cabsi iyo gariir. Waayo, waa Ilaah kan idinku dhex shaqeeya doonista iyo ku dhaqankeedaba, sida raallinimadiisa wanaagsan tahay. Filiboy 2:12, 13.</w:t>
      </w:r>
    </w:p>
    <w:p>
      <w:pPr>
        <w:pStyle w:val="ArticleBody"/>
        <w:jc w:val="left"/>
      </w:pPr>
      <w:r>
        <w:rPr>
          <w:rFonts w:ascii="Times New Roman" w:hAnsi="Times New Roman" w:eastAsia="Times New Roman" w:cs="Times New Roman"/>
        </w:rPr>
        <w:t>Xoreynta laga helay jidhka dhimashada waxaa lagu dhammaystiray awood Ilaah ah, taas oo ku xidhnayd awoodda aadanaha, taasuna waxay ahayd tusaalihii Ciise dadka siiyey. In kasta oo sharciga dembigu si firfircoon uga shaqaynayay dabeecadda hoose ee jidhka, Ciise wuxuu dabeecaddiisii hoose ku hayay hoos-imaanshaha sharciga Ilaah isaga oo doonistiisa u dhiibay doonista Aabbihiis. Bawlosna wuu heli kari lahaa xoreyn haddii uu doonistiisa u dhiibi lahaa doonista Ilaahnimada. Markuu sidaas yeelayo, wuxuu ka shaqaynayay badbaadadiisa qudhiisa, tanuna waa waxa Walaasha White uga jeeddo marka ay ka hadasho hawsha dembiga nolosheenna laga tirtiro.</w:t>
      </w:r>
    </w:p>
    <w:p>
      <w:pPr>
        <w:pStyle w:val="ArticleScripture"/>
        <w:jc w:val="left"/>
      </w:pPr>
      <w:r>
        <w:rPr>
          <w:rFonts w:ascii="Times New Roman" w:hAnsi="Times New Roman" w:eastAsia="Times New Roman" w:cs="Times New Roman"/>
        </w:rPr>
        <w:t>“Nafta kasta oo diidda inay isu dhiibto Ilaah waxay ku jirtaa gacanta xoog kale. Isagu isagaa iska leh ma aha. Waxaa laga yaabaa inuu ka hadlo xorriyad, laakiin wuxuu ku jiraa addoonsiga ugu liita. Looma oggola inuu arko quruxda runta, waayo maankiisu wuxuu ku jiraa gacanta Shayddaanka. Intuu isagu is-khiyaaneeyo oo isu malaynayo inuu raacayo xukunnada garashadiisa, wuxuu adeecayaa doonista amiirka mugdiga. Masiixu wuxuu u yimid inuu ka jebiyo nafta silsiladaha addoonsiga dembiga. ‘Haddaba haddii Wiilku idin xoreeyo, runtii xor baad ahaan doontaan.’ ‘Sharciga Ruuxa nolosha ee ku jira Ciise Masiix’ ayaa inaga ‘xoreeyey sharciga dembiga iyo dhimashada.’ Rooma 8:2.”</w:t>
      </w:r>
    </w:p>
    <w:p>
      <w:pPr>
        <w:pStyle w:val="ArticleScripture"/>
        <w:jc w:val="left"/>
      </w:pPr>
      <w:r>
        <w:rPr>
          <w:rFonts w:ascii="Times New Roman" w:hAnsi="Times New Roman" w:eastAsia="Times New Roman" w:cs="Times New Roman"/>
        </w:rPr>
        <w:t>“Shaqada madaxfurashada khasab kuma jirto. Looma adeegsado xoog dibadeed. Hoos saamaynta Ruuxa Ilaah, aadanaha waxaa loo daayaa xorriyad uu ku doorto cidda uu u adeegi doono. Isbeddelka dhaca marka naftu isu dhiibto Masiixa, waxaa ku jira dareenka ugu sarreeya ee xorriyadda. Ka saarista dembigu waa falka nafta lafteeda. Runtii, innagu awood uma lihin inaan iska xoreyno talada Shayddaanka; laakiin marka aynu doonayno in dembiga nalaga xoreeyo, oo baahideenna weyn ku qaylinno awood ka baxsan oo ka sarraysa nafteenna, awoodaha nafta waxaa lagu dhex shubaa tamarta rabbaaniga ah ee Ruuxa Quduuska ah, oo waxay addeecaan amarrada doonista iyagoo fulinaya doonista Ilaah.”</w:t>
      </w:r>
    </w:p>
    <w:p>
      <w:pPr>
        <w:pStyle w:val="ArticleScripture"/>
        <w:jc w:val="left"/>
      </w:pPr>
      <w:r>
        <w:rPr>
          <w:rFonts w:ascii="Times New Roman" w:hAnsi="Times New Roman" w:eastAsia="Times New Roman" w:cs="Times New Roman"/>
        </w:rPr>
        <w:t>“Shardiga keliya ee xorriyadda aadmigu ku suurageli karto waa inuu la midoobo Masiixa. ‘Runtu waa idin xorayn doontaa;’ Masiixuna waa runta. Dembigu waxa uu guulaysan karaa oo keliya marka uu daciifiyo maskaxda, oo uu baabbi’iyo xorriyadda nafta. Is-hoosaysiinta Ilaah hortiisa waa dib-u-soo-celin qofku naftiisa ugu soo noqonayo,—taas oo ah ammaanta runta ah iyo karaamada dhabta ah ee aadmiga. Sharciga rabbaaniga ah ee laynoogu hoos geeyo waa ‘sharciga xorriyadda.’ Yacquub 2:12.” The Desire of Ages, 466.</w:t>
      </w:r>
    </w:p>
    <w:p>
      <w:pPr>
        <w:pStyle w:val="ArticleBody"/>
        <w:jc w:val="left"/>
      </w:pPr>
      <w:r>
        <w:rPr>
          <w:rFonts w:ascii="Times New Roman" w:hAnsi="Times New Roman" w:eastAsia="Times New Roman" w:cs="Times New Roman"/>
        </w:rPr>
        <w:t>Bawlos wuxuu qayliyey, “Nin hoogan ah oo aan ahayow! Yaa iga samatabbixin doona jidhkan dhimashadan?” Walaashii White waxay tidhi, “marka aynu doonayno in aynu dembiga ka xorowno, oo baahideenna weyn ku qaylinno annagoo dalbanayna xoog inaga baxsan oo innaga sarreeya, awoodaha naftu waxaa lagu buuxiyaa tamarta rabbaaniga ah ee Ruuxa Quduuska ah, oo waxay adeecaan awaamiirta doonista iyagoo fulinaya doonista Ilaah.” Marka aynu ku hawlgalno isu-geynta dadnimadeenna iyo ilaahnimada Masiixa, innagoo adeegsanayna doonisteenna, waxaynu dhammaystirnaa “falka” dembiga looga saarayo “nafteenna.”</w:t>
      </w:r>
    </w:p>
    <w:p>
      <w:pPr>
        <w:pStyle w:val="ArticleBody"/>
        <w:jc w:val="left"/>
      </w:pPr>
      <w:r>
        <w:rPr>
          <w:rFonts w:ascii="Times New Roman" w:hAnsi="Times New Roman" w:eastAsia="Times New Roman" w:cs="Times New Roman"/>
        </w:rPr>
        <w:t>Laakiin waxa aynu “u baahan nahay inaan garanno waa awoodda runta ah ee doonista.” Doonistu waa “awoodda xukunta ee ku jirta dabeecadda aadanaha, awoodda go’aaminta, ama doorashada. Wax walba waxay ku xidhan yihiin ficilka saxda ah ee doonista. Ilaah wuxuu dadka siiyey awoodda doorashada; iyagaa leh inay adeegsadaan. Ma beddeli kartid qalbigaaga, mana kartid inaad keligaaga siiso Ilaah jacaylkiisa; laakiin waad dooran kartaa inaad isaga u adeegto. Waad u dhiibi kartaa doonistaada; markaas ayuu isagu kugu dhex shaqayn doonaa inaad doonato oo aad samayso sida ku raallinimadiisa wanaagsan waafaqsan. Sidaas ayaa dabeecaddaada oo dhammu loogu soo hoos gelin doonaa xukunka Ruuxa Masiixa; jacaylkaagu isaga ayuu ku ururi doonaa, fikradahaaguna waxay la jaanqaadi doonaan isaga.”</w:t>
      </w:r>
    </w:p>
    <w:p>
      <w:pPr>
        <w:pStyle w:val="ArticleBody"/>
        <w:jc w:val="left"/>
      </w:pPr>
      <w:r>
        <w:rPr>
          <w:rFonts w:ascii="Times New Roman" w:hAnsi="Times New Roman" w:eastAsia="Times New Roman" w:cs="Times New Roman"/>
        </w:rPr>
        <w:t>Bawlos wuxuu garanayay xaqiiqooyinkan, wuxuuna ogaa in dabeecaddiisa hoose ay u baahnayd in lagu xukumo dabeecaddiisa sare, iyada oo loo marayo ku-dhaqanka doonistiisa. Taas aawadeed ayuu Bawlos maalin kasta u dhiman jiray.</w:t>
      </w:r>
    </w:p>
    <w:p>
      <w:pPr>
        <w:pStyle w:val="ArticleScripture"/>
        <w:jc w:val="left"/>
      </w:pPr>
      <w:r>
        <w:rPr>
          <w:rFonts w:ascii="Times New Roman" w:hAnsi="Times New Roman" w:eastAsia="Times New Roman" w:cs="Times New Roman"/>
        </w:rPr>
        <w:t>Waxaan ku dhaartaa farxaddiinna aan ku leeyahay Masiixa Ciise Rabbigeenna, maalin kasta waan dhintaa. 1 Korintos 15:31.</w:t>
      </w:r>
    </w:p>
    <w:p>
      <w:pPr>
        <w:pStyle w:val="ArticleBody"/>
        <w:jc w:val="left"/>
      </w:pPr>
      <w:r>
        <w:rPr>
          <w:rFonts w:ascii="Times New Roman" w:hAnsi="Times New Roman" w:eastAsia="Times New Roman" w:cs="Times New Roman"/>
        </w:rPr>
        <w:t>Bawlos wuu ogaa inuu maalin kasta u baahan yahay inuu iskutallaabta ku qodbo dabeecaddiisa hoose, isaga oo doonistiisa adeegsanaya si uu dabeecaddiisa hoose u hoos geeyo. Sidaas daraaddeed ayuu jidhkiisa iskutallaabta ugu qodbay.</w:t>
      </w:r>
    </w:p>
    <w:p>
      <w:pPr>
        <w:pStyle w:val="ArticleScripture"/>
        <w:jc w:val="left"/>
      </w:pPr>
      <w:r>
        <w:rPr>
          <w:rFonts w:ascii="Times New Roman" w:hAnsi="Times New Roman" w:eastAsia="Times New Roman" w:cs="Times New Roman"/>
        </w:rPr>
        <w:t>Kuwa Masiixa kuwa lehna waxay iskutallaabta ku qodbeen jidhka iyo damacyadiisa iyo hawadiisa. Galatiya 5:24.</w:t>
      </w:r>
    </w:p>
    <w:p>
      <w:pPr>
        <w:pStyle w:val="ArticleBody"/>
        <w:jc w:val="left"/>
      </w:pPr>
      <w:r>
        <w:rPr>
          <w:rFonts w:ascii="Times New Roman" w:hAnsi="Times New Roman" w:eastAsia="Times New Roman" w:cs="Times New Roman"/>
        </w:rPr>
        <w:t>Bawlos wuu ogaa in jidhkiisa dembiga leh uu ku jiri doono bini-aadmiga ilaa Imaatinka Labaad ee Masiixa, markaas oo kuwa aaminka ah, il-biriqsigeed gudaheed, ay heli doonaan jidh cusub oo la ammaaneeyey. Taas aawadeed 1798 waxay tilmaamaysaa aasaaska afartan iyo lixda sannadood ee macbudka Millerite lagu dhisay, waayo Masiixu, isagoo ah aasaaska keliya, wuxuu ahaa Wankii la gowracay tan iyo aasaaska. Boqortooyada woqooyi waxay ahayd jidhka, kaas oo dembi daraaddiis xukunka uga sarreeyey bini-aadmiga, oo isa sarraysiiyey si uu u noqdo boqortooyada woqooyi ee been-abuurka ah. Sannadkii 1844, Yooxanaa waxaa lagu amray inuu “ka tago” barxadda dibadda, taas oo af Giriigga ka dhigan in la diido dabeecadda hoose, tii xukunka uga sarreysay dabeecadda sare oo Ilaah doortay inuu magiciisa dhex dhigo, oo sannadkii 1798, jidhka (dabeecadda hoose) oo wata “damacyada iyo hawadooda” waa in la iskutallaabta lagu qodbo.</w:t>
      </w:r>
    </w:p>
    <w:p>
      <w:pPr>
        <w:pStyle w:val="ArticleBody"/>
        <w:jc w:val="left"/>
      </w:pPr>
      <w:r>
        <w:rPr>
          <w:rFonts w:ascii="Times New Roman" w:hAnsi="Times New Roman" w:eastAsia="Times New Roman" w:cs="Times New Roman"/>
        </w:rPr>
        <w:t>Aasaaska, jidhka Masiixu wuxuu ku dhintay iskutallaabta, sidii Isaga looga gooyay kuwa nool dhexdooda. Markaas boqortooyadii koonfureed waxay ahayd inay noqoto qaran keliya, oo leh boqor keliya, oo axdi kula jira Ilaah, iyo qaran ay quduuska Ilaah ku dhex taal. Xarriiq korkeed xarriiq, “toddobada jeer,” ayaa imminka ah “madaxa geeska,” waayo tan iyo Sebtembar 11, 2001, Ilaah wuxuu kor u taagayaa “ciidankiisa woqooyi” calan ahaan. Ciidankaasu waa inuu noqdaa qaran keliya, qarankaasuna wuxuu ka tarjumayaa sawirkiisa oo keliya, wuxuuna sidaas yeelaa isla wakhtiga uu Shaydaanku kor u taagayo “geeskiisa” oo ah sawirka bahalka. Cutubka toddoba iyo soddonaad ee Yexesqeel, farriinta afarta dabaylood waxay ku afuufaysaa farriinta roobka dambe kuwa markaas istaaga iyagoo ah ciidankaas. Farriinta afarta dabaylood waa farriinta Buunka Toddobaad, taas oo ah meesha qarsoodiga Ilaah lagu dhammeeyo.</w:t>
      </w:r>
    </w:p>
    <w:p>
      <w:pPr>
        <w:pStyle w:val="ArticleBody"/>
        <w:jc w:val="left"/>
      </w:pPr>
      <w:r>
        <w:rPr>
          <w:rFonts w:ascii="Times New Roman" w:hAnsi="Times New Roman" w:eastAsia="Times New Roman" w:cs="Times New Roman"/>
        </w:rPr>
        <w:t>Shaqadii dhammaystirka ee shaabadayntu waxay bilaabatay Oktoobar 7, 2023. Wakhtiga shaabadaynta ee boqolka iyo afartan iyo afarta kun waxa la dhammaystiraa inta lagu jiro dhawaqa Buunka Toddobaad, buunkaasina saddex jeer ayuu dhawaaqaa inta lagu jiro habka shaabadaynta. Had iyo jeer waxa uu calaamadeeyaa weerar Islaamku ku qaado Dalka Ammaanta leh. “Dalka ammaanta leh” ee ruuxiga ah ee casriga ah waxa la garaacay Sebtembar 11, 2001, halka dalka ammaanta leh ee qadiimiga ah ee dhab ahaan jiray la garaacay Oktoobar 7, 2023, isla sannadkii ay labada markhaati ee la dilay dib ugu soo noolaadeen. Weerarka saddexaadna waa xeerka Axadda ee Maraykanka oo dhowaan imanaya.</w:t>
      </w:r>
    </w:p>
    <w:p>
      <w:pPr>
        <w:pStyle w:val="ArticleBody"/>
        <w:jc w:val="left"/>
      </w:pPr>
      <w:r>
        <w:rPr>
          <w:rFonts w:ascii="Times New Roman" w:hAnsi="Times New Roman" w:eastAsia="Times New Roman" w:cs="Times New Roman"/>
        </w:rPr>
        <w:t>Laga bilaabo Oktoobar 7, 2023, geeska Jamhuuriga iyo geeska dhabta ah ee Protestantka ee bahalka dhulka ayaa fulinaya kala-guurradoodii ugu dambaysay iyagoo u gudbaya gees ama u hadla sida masduulaagii ama sida Wankii, marka sharciga Axadda ee dhowaan imanaya la meelmariyo. Labada muujin ee colka gudaha iyo kan dibadda ee khilaafka weyn, kaas oo lagu jilayo dhacdooyinka xidhitaanka taariikhda dunida, labaduba waxay ku yaalliin taariikhda uu matalayo aayadda afartanaad ee Daanyeel cutubka kow iyo tobnaad. Labada horumar ee ugu dambeeya ee labada gees waxaa la dhammaystiraa inta lagu jiro dhawaaqa Buunka Toddobaad. Buunka Toddobaad waa kii saddexaad ee saddexda buun oo hoog ah.</w:t>
      </w:r>
    </w:p>
    <w:p>
      <w:pPr>
        <w:pStyle w:val="ArticleBody"/>
        <w:jc w:val="left"/>
      </w:pPr>
      <w:r>
        <w:rPr>
          <w:rFonts w:ascii="Times New Roman" w:hAnsi="Times New Roman" w:eastAsia="Times New Roman" w:cs="Times New Roman"/>
        </w:rPr>
        <w:t>Saddexda hoogu waxay matalaan adeegsiga saddex-geesoodka ah ee waxsii sheegidda, iyagoo sidaas yeelayaana waxay bixiyaan marag xoog leh oo ku saabsan calaamadda jidka ee Oktoobar 7, 2023. Labadaba hooggii kowaad iyo hooggii labaad, dagaalka Islaamku wuxuu ka dhan ahaa ciidamada Rooma, kuwaas oo maalmaha ugu dambeeya ah Maraykanka, sida ay markhaati uga tahay ka adkaanshihii Midowgii Soofiyeeti ee ku yimid isbahaysi qarsoodi ah oo dhex maray ka geesta Masiixa (Pope John Paul II) iyo nebiga beenta ah (Ronald Reagan) sannadkii 1989.</w:t>
      </w:r>
    </w:p>
    <w:p>
      <w:pPr>
        <w:pStyle w:val="ArticleBody"/>
        <w:jc w:val="left"/>
      </w:pPr>
      <w:r>
        <w:rPr>
          <w:rFonts w:ascii="Times New Roman" w:hAnsi="Times New Roman" w:eastAsia="Times New Roman" w:cs="Times New Roman"/>
        </w:rPr>
        <w:t>Aafo kowaad, sida lagu sheegay Muujintii cutubka sagaalaad, waxaa ku jirta waxsii-sheegid waqtiyeed oo ah shan bilood, taas oo ah boqol iyo konton sannadood. Aafo labaadna, waxaa ku jirta waxsii-sheegid waqtiyeed oo ah saddex boqol iyo sagaashan iyo kow sannadood, iyo shan iyo toban maalmood. Labada waxsii-sheegidood ee waqtiyeedba waxay matalaan dagaalkii ka dhanka ahaa Rooma ee Islaamku keenay intii lagu jiray labada taariikhood ee matalaya aafooyinka kowaad iyo labaad. Labadaas waxsii-sheegidood waxay lahaayeen laba natiijo oo kala duwan oo dagaalkaas ah. Boqolka iyo kontonka sannadood ee ugu horreeyey, Islaamka waxaa loo qorsheeyey inuu Rooma “waxyeelleeyo,” waxsii-sheegidda saddexda boqol iyo sagaashan iyo kow sannadood, iyo shan iyo toban maalmoodna, Islaamka waxaa loo qorsheeyey inuu Rooma “dilo.” Labadaas waxsii-sheegidood si toos ah ayay isugu xidhnaayeen. Dhammaadka boqolka iyo kontonka sannadood ee Islaamku ahaa inuu Rooma waxyeelleeyo ayaa tilmaamay bilowga saddexda boqol iyo sagaashan iyo kow sannadood, iyo shan iyo toban maalmood ee Islaamku ahaa inuu Rooma dilo. Aafooyinka kowaad iyo labaad waxaa kala qaybiya dhammaadka boqolka iyo kontonka sannadood, iyo bilowga saddexda boqol iyo sagaashan iyo kow sannadood, iyo shan iyo toban maalmood.</w:t>
      </w:r>
    </w:p>
    <w:p>
      <w:pPr>
        <w:pStyle w:val="ArticleBody"/>
        <w:jc w:val="left"/>
      </w:pPr>
      <w:r>
        <w:rPr>
          <w:rFonts w:ascii="Times New Roman" w:hAnsi="Times New Roman" w:eastAsia="Times New Roman" w:cs="Times New Roman"/>
        </w:rPr>
        <w:t>Maraykanku ma sii aha boqortooyadii lixaad ee waxsii-sheegidda Kitaabka marka sharciga Axadda ee dhawaan imanayaa yimaado, waana markaas marka si waxsii-sheegid ah “loo dilo”. Saacadda “dhulgariirka weyn” ee ku xusan Muujintii cutubka kow iyo tobnaad waa sharciga Axadda ee dhawaan imanaya, oo marka saacaddaasu timaaddo, waxa sidoo kale yimaada Buunka Toddobaad ee Islaamka. Waxa uu u yimaadaa inuu calaamadiyo dhammaadka, ama dhimashada boqortooyada lixaad, taas oo ah ciidankii Rooma maalmaha ugu dambeeya. Geeridaas waxaa ka horreeyey boqol iyo konton sannadood oo Islaamku waxyeellaynayey ciidammada Rooma. Sida ay sheegayaan warbaahinta guud, oo isku dayda inay yarayso falalka Islaamka xagjirka ah ee dunida casriga ah, tan iyo Oktoobar 7, 2023. Ilaa xilligii la qorayey maqaalkan 12-kii Febraayo, 2024, Islaamku waxa uu fuliyey boqol iyo lixdan iyo shan weerar oo ka dhan ah danaha Maraykanka ee dunida dacalladeeda.</w:t>
      </w:r>
    </w:p>
    <w:p>
      <w:pPr>
        <w:pStyle w:val="ArticleBody"/>
        <w:jc w:val="left"/>
      </w:pPr>
      <w:r>
        <w:rPr>
          <w:rFonts w:ascii="Times New Roman" w:hAnsi="Times New Roman" w:eastAsia="Times New Roman" w:cs="Times New Roman"/>
        </w:rPr>
        <w:t>Boqol iyo kontonka sannadood ee Islaamku ku dhaawacay ciidammadii Rooma, taas oo horseedaysa in la laayo ciidammadii Rooma aafooyinkii koowaad iyo labaad, ayaa mar kale lagu soo celiyaa taariikhda aafooda saddexaad, waayo sidaas ayay u shaqaysaa adeegsiga saddex-geesoodka ah ee wax sii sheegidda. Dhawaaqa Buunka Toddobaad, kaas oo ah shaabadaynta boqol iyo afartan iyo afarta kun, taas oo ah marka isu-geynta Ilaahnimada iyo dadnimadu dhacdo, sida uu u matalayo isku xidhnaanta labada ul, wuxuu leeyahay saddex calaamadood oo jidka ah. Midda koowaad waa dalka ammaanta leh ee ruuxiga ah, middii dambena waa dalka ammaanta leh ee ruuxiga ah. Calaamadda dhexe ee jidku waa dalka ammaanta leh ee sugan.</w:t>
      </w:r>
    </w:p>
    <w:p>
      <w:pPr>
        <w:pStyle w:val="ArticleBody"/>
        <w:jc w:val="left"/>
      </w:pPr>
      <w:r>
        <w:rPr>
          <w:rFonts w:ascii="Times New Roman" w:hAnsi="Times New Roman" w:eastAsia="Times New Roman" w:cs="Times New Roman"/>
        </w:rPr>
        <w:t>Sannadkii 2023, dhawaaqii labaad ee Buunka digniinta ee hoogga saddexaad, wuxuu aqoonsaday kororka dagaalka Islaamka markii uu galay xilli uu “waxyeellayn” lahaa bahalka dhulka. Isla sannadkaas, labada markhaati ee geeska Jamhuuriga iyo geeska Protestanka runta ah ayaa dib u soo noolaaday oo bilaabay isbeddelladoodii isu-dhexgalka ahaa ee ay ugu gudbayeen geesaskooda astaameed ee ugu dambeeya. Geeska Jamhuuriga, waxay ahayd isu-geynta dhammaan quwadaha Protestanka riddoobay iyo dhammaan quwadaha Jamhuuriga riddoobay si loo sameeyo hal gees oo ah suuradda bahalka. Geeska Protestanka runta ahna, waxay ahayd isu-geynta Ilaahnimada iyo dadnimada iyadoo geesku dabeecad ahaan uga gudbayay La’odikiya una gudbayay Filadalfiya, si uu uga tarjumayo ka soo horjeedka suuradda bahalka. Sannadka 2023 wuxuu yimid laba iyo labaatan sannadood ka dib 2001, sidaas darteedna wuxuu matalayay xiriirka astaameed ee Ilaahnimada oo lala mideeyey dadnimada.</w:t>
      </w:r>
    </w:p>
    <w:p>
      <w:pPr>
        <w:pStyle w:val="ArticleBody"/>
        <w:jc w:val="left"/>
      </w:pPr>
      <w:r>
        <w:rPr>
          <w:rFonts w:ascii="Times New Roman" w:hAnsi="Times New Roman" w:eastAsia="Times New Roman" w:cs="Times New Roman"/>
        </w:rPr>
        <w:t>Taariikhdan oo dhammu waxay ka dhacdaa aayadda afartanaad ee Daanyeel kow iyo toban, taas oo ah aayaddii la furay oo keentay korodhka aqoonta sannadkii 1989, taas oo uu matalo Webiga Hiddeqel. Taariikhda nebiyadeed ee aayaddaas gudaheeda, shaqada ugu dambaysa ee Quduuska ugu Quduusan ayaa iyana la dhammaystiraa, taas oo ah iftiinkii la furay sannadkii 1798, taas oo uu matalo Webiga Uulay. Bilowga aayadda afartanaad wuxuu tilmaamayaa wakhtiga dhammaadka ee 1798, dhammaadka aayadduna wuxuu tilmaamayaa wakhtiga dhammaadka ee 1989, labadan webina waxay ku kulmaan taariikhda aayadda afartanaad, sida ay Dijla iyo Furaat (Uulay iyo Hiddeqel) isugu biiraan wax yar ka hor intaanay gaadhin Gacanka Beershiya.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Ruuxa Sayidka Rabbiga ah ayaa igu soo deggen, maxaa yeelay Rabbigu wuu i subkay inaan war wanaagsan u wacdiyo kuwa qalbi-jabka ah; wuxuu ii soo diray inaan bogsiiyo kuwa qalbigoodu jabay, inaan xorriyad ugu naadiyo maxaabiista, iyo furidda xabsiga kuwa xidhan; inaan naadiyo sannadda laga raalli yahay ee Rabbiga, iyo maalinta aargudashada Ilaaheenna; inaan u qalbiqaboojiyo kuwa barooranaya oo dhan; inaan u diyaariyo kuwa Siyoon ku barooranaya, inaan iyaga siiyo qurux halkii dambas laga siin lahaa, saliidda farxadda halkii baroor laga siin lahaa, iyo marada ammaanta halkii ruuxa culayska lahaa laga siin lahaa; si loogu yeedho geedo xaqnimo, beeristii Rabbiga, inuu isagu ku ammaanmo.</w:t>
      </w:r>
    </w:p>
    <w:p>
      <w:pPr>
        <w:pStyle w:val="ArticleScripture"/>
        <w:jc w:val="left"/>
      </w:pPr>
      <w:r>
        <w:rPr>
          <w:rFonts w:ascii="Times New Roman" w:hAnsi="Times New Roman" w:eastAsia="Times New Roman" w:cs="Times New Roman"/>
        </w:rPr>
        <w:t>Oo waxay dhisi doonaan burburkii hore, waxayna taagi doonaan halligaadihii hore, oo waxay cusboonaysiin doonaan magaalooyinkii baabba’ay, kuwaas oo ahaa halligaaddii qarniyo badan. Oo shisheeyayaal baa istaagi doona oo daajin doona adhigiinna, oo wiilasha qalaadkuna waxay ahaan doonaan kuwii idiin qodi lahaa beeraha iyo kuwii daryeeli lahaa canabyadiinna. Laakiinse idinka waxaa laydiin magacaabi doonaa Wadaaddadii Rabbiga; dadkuna waxay idiinku yeedhi doonaan Adeegayaashii Ilaaheenna. Waxaad cuni doontaan hodantinimada quruumaha, oo ammaantoodana waad ku faani doontaan. Ceebtiinnii beddelkeeda waxaad heli doontaan labanlaab; wareerkiinna beddelkiisana waxay ku rayrayn doonaan qaybtooda; sidaas daraaddeed dalkooda waxay ku dhaxli doonaan labanlaab; farxad weligeed ahuna iyagaa lahaan doonta.</w:t>
      </w:r>
    </w:p>
    <w:p>
      <w:pPr>
        <w:pStyle w:val="ArticleScripture"/>
        <w:jc w:val="left"/>
      </w:pPr>
      <w:r>
        <w:rPr>
          <w:rFonts w:ascii="Times New Roman" w:hAnsi="Times New Roman" w:eastAsia="Times New Roman" w:cs="Times New Roman"/>
        </w:rPr>
        <w:t>Waayo, aniga Rabbigu waxaan jeclahay garsoor; waxaan necbahay dhac iyo qurbaanno la gubo; oo shaqadoodana run baan ku hago, oo axdi weligiis jira ayaan la dhigi doonaa iyaga. Farcankoodana waxaa lagu garan doonaa quruumaha dhexdooda, oo ubadkoodana dadyowga dhexdooda; kulli kuwa arkaa way garan doonaan iyaga, inay yihiin farcankii Rabbigu barakeeyey. Aad baan Rabbiga ugu rayrayn doonaa, naftayduna Ilaahaygay ku farxi doontaa; waayo, isagu wuxuu ii gashaday dharka badbaadada, wuxuuna igu daboolay khamiiska xaqnimada, sida aroosku isku qurxiyo taaj, iyo sida aroosaddu isu sharraxdo jawharaddeeda. Waayo, sida dhulku u soo bixiyo biqilkiisa, iyo sida beeruhu u soo saaraan waxa lagu dhex beeray; sidaas oo kale Rabbiga Ilaah ahu wuxuu ka soo bixin doonaa xaqnimo iyo ammaan quruumaha oo dhan hortooda. Ishacyaah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Konton iyo Saddexaad</dc:title>
  <dc:subject>Astaanta Ruuxiga ah ee Boqortooyooyinka Woqooyi iyo Koonfur: Socdaal dhex mara Macbudyada Kitaabka Quduuska ah iyo Dabeecadda Aadanaha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