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Mid Boqol iyo Toddobaatan</w:t>
      </w:r>
    </w:p>
    <w:p>
      <w:pPr>
        <w:pStyle w:val="ArticleSubtitle"/>
        <w:jc w:val="left"/>
      </w:pPr>
      <w:r>
        <w:rPr>
          <w:rFonts w:ascii="Arial" w:hAnsi="Arial" w:eastAsia="Arial" w:cs="Arial"/>
        </w:rPr>
        <w:t>Qalcadda Nafta: Fahamka Boqoraysiinta Ilaahiga ah iyo Isbeddelka ee Macnaha Nebinimada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Furaha lagu aqoonsado Ruushka inuu yahay quwaddii bilowday dagaalkii Yukrayn sannadkii 2014 waa “qalcadda,” taas oo ah madaxa, ama caasimadda boqortooyada. Macbudka aadanuhu wuxuu ka kooban yahay madaxa iyo jidhka. Madaxu waa dabeecadda sarreysa, jidhkuna waa dabeecadda hooseysa. “Toddobada wakhti” ee ku dhammaatay 1844, markaas waa in lagu daraa Yeruusaalem, taas oo ahayd madaxa Yahuudah. Macbudkii Yeruusaalem waxaa yiil carshigii boqorka, kaas oo ah madaxa Yeruusaalem, taas oo ahayd madaxa Yahuudah. Isku-darka Ilaahnimada iyo aadanaha, oo matalaya shaabadaynta boqol iyo afartan iyo afarta kun, waxaa lagu muujiyey sida helidda “maskaxda Masiixa.” Maskaxdu waa dabeecadda sarreysa, sidaas darteedna waa “madaxa.”</w:t>
      </w:r>
    </w:p>
    <w:p>
      <w:pPr>
        <w:pStyle w:val="ArticleBody"/>
        <w:jc w:val="left"/>
      </w:pPr>
      <w:r>
        <w:rPr>
          <w:rFonts w:ascii="Times New Roman" w:hAnsi="Times New Roman" w:eastAsia="Times New Roman" w:cs="Times New Roman"/>
        </w:rPr>
        <w:t>Markii uu kuwa Daanyeel lagu matalay ay arkaan aragtida dhedigga ah ee sababaysa inay isu beddelaan ekaanta Masiixa, waxay heleen maanka Masiixa, kaas oo ah Aadan kii labaad, oo ruuxi ah. Halkaas markay arrintu gaadho, maankoodii jidheed ee suuggaanka ahaa, kaas oo ay ka dhaxleen Aadan kii ugu horreeyey dabadeed markuu dhacay oo rogmaday nidaamkii abuuristiisa, waa la iskutallaabaa. Maanka jidheed ee la dagaallama sharciga Ilaah, kaas oo ay heleen iyaga oo aan wax doorasho ah ku lahayn dhalashadooda, waxaa lagu beddelaa maanka Masiixa, kaas oo ay ku helaan doorashadooda gaarka ah, kaasi oo si qumman ugu adeeca sharciga Ilaah. Maankooda cusub iyo maanka Masiixa markaas waxay noqdaan hal maanka, oo labaduba waxay wada deggan yihiin carshiga meelaha jannada ah. Waxaa macbudka ku dhex yaal meel uu ku yaal carshiga Ilaah, oo bani-aadmiga, kuwaas oo lagu abuuray ekaanta Ilaah, waxay leeyihiin meel gaar ah oo macbudka ku dhex taalla, taas oo loo qoondeeyey joogitaanka Ilaah.</w:t>
      </w:r>
    </w:p>
    <w:p>
      <w:pPr>
        <w:pStyle w:val="ArticleBody"/>
        <w:jc w:val="left"/>
      </w:pPr>
      <w:r>
        <w:rPr>
          <w:rFonts w:ascii="Times New Roman" w:hAnsi="Times New Roman" w:eastAsia="Times New Roman" w:cs="Times New Roman"/>
        </w:rPr>
        <w:t>Meeshaasu kuma jirto dabcigooda hoose, oo uu matalo boqortooyadii woqooyi. Waxay ku jirtaa meesha ay matasho boqortooyadii koonfureed, taas oo ah meesha Ilaah doortay inuu magiciisa dhigo, kaas oo ah dabeecaddiisa. Meeshaasu waxay ku taal Yeruusaalem, hase yeeshee sida caasimadda Yahuudah, Yeruusaalem waa madaxa, laakiin madaxa caasimadduna waa boqorka. Yeruusaalemna waxaa loo doortay inay noqoto caasimadda, hase ahaatee sidoo kale waxaa loo doortay inay noqoto meesha Ilaah macbudkiisa dhigi doono. Dabadeedna macbudkiisa dhexdiisa ayuu carshigiisa dhigay. Boqortooyada koonfureed waxay matashaa dabeecadda sare ee aadanaha, laakiin sidoo kale waxay leedahay qol carshi oo gaar ah oo loogu talagalay boqorka. Sister White waxay meeshaas ugu yeertaa “qalcadda” nafta. Qalcad, qeexitaan ahaan, waa dhufays.</w:t>
      </w:r>
    </w:p>
    <w:p>
      <w:pPr>
        <w:pStyle w:val="ArticleScripture"/>
        <w:jc w:val="left"/>
      </w:pPr>
      <w:r>
        <w:rPr>
          <w:rFonts w:ascii="Times New Roman" w:hAnsi="Times New Roman" w:eastAsia="Times New Roman" w:cs="Times New Roman"/>
        </w:rPr>
        <w:t>“Qalbiga oo dhan waa in Ilaah la siiyaa; haddii kale runta Ilaah ma yeelan doonto saameyn quduusaynaysa oo ku timaadda nolosha iyo dabeecadda. Laakiin waa xaqiiqo murugo leh in kuwo badan oo magaca Masiixa sheegtaa aanay weligood qalbigooda isaga siinin si daacadnimo fudud leh. Weligeed ma ayan waayo-aragnin qoomamadda ka dhalata is-dhiibid buuxda oo loo sameeyo dalabyada Masiixiyadda, natiijaduna waxay tahay in xoogga beddelaya ee runta uusan ku jirin noloshooda; saamaynta qotoda dheer ee jilcisa ee jacaylka Masiixa laguma muujiyo nolol iyo dabeecad. Laakiin sidee bay u weynaan lahayd hawsha quudinta adhiga Ilaah haddii adhijirrada ka hooseeyaa ay Masiixa la iskutallaabta ku qodnaan lahaayeen, oo ay Ilaah u noolaan lahaayeen si ay ula shaqeeyaan Adhijirka Sare ee adhiga! Masiixu wuxuu dadka ugu yeedhaa inay u shaqeeyaan siduu isagu u shaqeeyey. Waxaa loo baahan yahay marag ka qoto dheer, ka xoog badan, oo ka sii qasbid badan oo ku saabsan awoodda runta sida lagu arko cibaado wax-ku-ool ah oo ku jirta kuwa qirta inay rumaysan yihiin. Jacaylka Badbaadiyaha ee nafta ku jira wuxuu horseedi doonaa isbeddel cad oo ku yimaadda habka ay shaqaaluhu ugu hawlgalaan nafaha kuwa halligamaya. Marka runu degto qalcadda nafta, Masiixu waxaa lagu carshiyeeyaa qalbiga, markaas wakiilka bini’aadamka ahi wuxuu odhan karaa, ‘Masiixa ayaan iskutallaabta kula qodmay; hase ahaatee waan noolahay; weliba anigu ma ihi, ee Masiix baa igu nool; nolosha aan imminka jidhka ku noolahayna, waxaan ku noolahay rumaysadka Wiilka Ilaah, kan i jeclaaday oo naftiisa ii bixiyey.’” Review and Herald, October 9, 1894.</w:t>
      </w:r>
    </w:p>
    <w:p>
      <w:pPr>
        <w:pStyle w:val="ArticleBody"/>
        <w:jc w:val="left"/>
      </w:pPr>
      <w:r>
        <w:rPr>
          <w:rFonts w:ascii="Times New Roman" w:hAnsi="Times New Roman" w:eastAsia="Times New Roman" w:cs="Times New Roman"/>
        </w:rPr>
        <w:t>“Qalcadda nafta” waa meesha “Masiixu ku carshiyaysan yahay.” Carshiyeynta Masiixa waxaa la dhammaystiraa marka jidhka la qodbo iskutallaabta, jidhkuna sida Bawlos u qeexay waa dabeecadda hoose, waana boqortooyada woqooyi. Tanu waa sababta waxsii sheegidda boqortooyada woqooyi u gaadhay oo keliya ilaa 1798. Dabeecadda hoose lama midayn karo Ilaahnimada; waa in lagu beddelaa il-bidhiqsi gudaheed imaatinka labaad. Boqortooyada koonfureedse, taas oo lahayd “madaxa” oo ahaa Yeruusaalem, iyo “madaxa” oo ahaa meesha quduuska ah, waxay gaadhay ilaa 1844, waayo waxay matalaysay dabeecadda sare oo dooran karta inay jidhka ku qoddo iskutallaabta, oo rumaysad ku gasho qalcadda Quduuska ugu Quduusan, oo ay carshiga kula fariisato Masiixa. Meesha ay isku-biiriddaasu iyo carshiyeyntaasu ka dhacaan waa qalcadda macbudka aadanaha. Aayadda tobnaad ee cutubka kow iyo tobnaad waxay madaxa ku qeexaysaa qalcad, hase ahaatee runtaasu waxaa keliya lagu sugaa markhaatiga Ishacyaah, kaas oo dalbanaya in runta ku saabsan qalcadda la fahmo iyadoo loo eegayo adeegsiyadeeda dibadda iyo gudahaba.</w:t>
      </w:r>
    </w:p>
    <w:p>
      <w:pPr>
        <w:pStyle w:val="ArticleScripture"/>
        <w:jc w:val="left"/>
      </w:pPr>
      <w:r>
        <w:rPr>
          <w:rFonts w:ascii="Times New Roman" w:hAnsi="Times New Roman" w:eastAsia="Times New Roman" w:cs="Times New Roman"/>
        </w:rPr>
        <w:t>Erayga Ilaah waa inay ahaataa cuntadeenna ruuxiga ah. “Anigu waxaan ahay kibista nolosha,” Masiixu wuxuu yidhi; “kii ii yimaadaa weligiis ma gaajoon doono; kii i rumaystaana weligiis ma harraadi doono.” Dunidu waxay u halaagaysaa baahi ay u qabto run saafi ah oo aan waxba lagu qasin. Masiixu waa runta. Erayadiisu waa run, waxayna leeyihiin macne ka qoto dheer waxa dusha ka muuqda, iyo qiime ka sarreeya muuqaalkooda aan ismuujinta lahayn. Maskaxaha Ruuxa Quduuska ah kiciyey ayaa garta qiimaha erayadan. Marka indhahayaga lagu subko daawada quduuska ah ee indhaha, waxaynu awoodi doonnaa inaynu garto jawharadaha qaaliga ah ee runta, in kastoo ay dusha hoose ku duugan yihiin.</w:t>
      </w:r>
    </w:p>
    <w:p>
      <w:pPr>
        <w:pStyle w:val="ArticleScripture"/>
        <w:jc w:val="left"/>
      </w:pPr>
      <w:r>
        <w:rPr>
          <w:rFonts w:ascii="Times New Roman" w:hAnsi="Times New Roman" w:eastAsia="Times New Roman" w:cs="Times New Roman"/>
        </w:rPr>
        <w:t>“Runtu waa jilicsan tahay, la safeeyey, oo sarreysa. Marka ay dabeecadda qaabayso, naftu waxay ku kortaa saameynteeda rabbaaniga ah. Maalin kasta waa in runta qalbiga lagu qaabilaa. Sidaas ayaan u cunnaa erayada Masiixa, kuwaas oo uu ku dhawaaqo inay yihiin ruux iyo nolol. Aqbalidda runta waxay ka dhigi doontaa qof kasta oo qaabila ilmo Ilaah, oo ah dhaxal-sugaha jannada. Runta qalbiga lagu hayo oo la qaddariyo ma aha xaraf qabow oo meyd ah, balse waa awood nool.”</w:t>
      </w:r>
    </w:p>
    <w:p>
      <w:pPr>
        <w:pStyle w:val="ArticleScripture"/>
        <w:jc w:val="left"/>
      </w:pPr>
      <w:r>
        <w:rPr>
          <w:rFonts w:ascii="Times New Roman" w:hAnsi="Times New Roman" w:eastAsia="Times New Roman" w:cs="Times New Roman"/>
        </w:rPr>
        <w:t>“Runtu waa quduus, rabbaani ah. Waxay ka xoog badan tahay oo ka awood badan tahay wax kasta oo kale marka la sameynayo dabeecad u eg Masiixa. Waxaa ku jirta farxad buuxda. Marka qalbiga lagu xannaaneeyo, jacaylka Masiixa ayaa laga hormariyaa jacaylka qof kasta oo banii’aadam ah. Tanu waa Masiixiyad. Tanu waa jacaylka Ilaah ee nafta ku jira. Sidaas daraaddeed runtu daahirka ah, ee aan la qasin, waxay qabsataa qalcadda ugu sarreysa ee jiritaanka. Erayadu way rumoobaan, ‘Qalbiga cusubna waan idin siin doonaa, ruux cusubna waan idin gelin doonaa.’ Waxaa nolosha ku jira sharaf iyo haybad u gaar ah kan ku nool oo ku shaqeeya saamaynta noolaynaysa ee runta.” Review and Herald, February 14, 1899.</w:t>
      </w:r>
    </w:p>
    <w:p>
      <w:pPr>
        <w:pStyle w:val="ArticleBody"/>
        <w:jc w:val="left"/>
      </w:pPr>
      <w:r>
        <w:rPr>
          <w:rFonts w:ascii="Times New Roman" w:hAnsi="Times New Roman" w:eastAsia="Times New Roman" w:cs="Times New Roman"/>
        </w:rPr>
        <w:t>Aragtidaas ee taariikhda nebinnimada ku jirta Daanyeel cutubka kow iyo tobnaad, waxay bilaabmaysaa marka aayadda labaad, iyo madaxweynihii lixaad oo ah kan ugu maalqabeensan, ay la jaanqaadaan madaxa, kaas oo ah Ruushka, ee ku jira aayadaha kow iyo toban ilaa shan iyo toban. Taariikhdaas gudaheeda madaxweynihii lixaad wuxuu noqon doonaa kii siddeedaad ee ka yimid toddobada, oo wuxuu xukumi doonaa marka kaniisadda iyo dawladda ee Maraykanka ay isu yimaadaan, oo ay aayadda lix iyo tobnaad ku dhammaystiraan sinohooda aan quduuska ahayn, xeerka Axadda ee dhowaan iman doona.</w:t>
      </w:r>
    </w:p>
    <w:p>
      <w:pPr>
        <w:pStyle w:val="ArticleBody"/>
        <w:jc w:val="left"/>
      </w:pPr>
      <w:r>
        <w:rPr>
          <w:rFonts w:ascii="Times New Roman" w:hAnsi="Times New Roman" w:eastAsia="Times New Roman" w:cs="Times New Roman"/>
        </w:rPr>
        <w:t>Calanka markaas la taagi doono waa la niyad jebin doonaa oo wuxuu dhiman doonaa muddo saddex maalmood iyo badh ah, taasoo ku jirta Daanyeel toban ay tahay kow iyo labaatan maalmood. Dhammaadka kow iyo labaatanka maalmood ee baroorta Daanyeel, taas oo ah dhammaadka saddexda maalmood iyo badhka ah ee dhimashada waddada ku taallay ee labada markhaati, kuwaas oo ah kuwii ku jiray dooxada Yexesqeel, kuwaas oo ah lafo engegan oo dhintay—waxaa jira farriin nebiyadeed oo kuwii dhintay dib ugu soo celisa nolosha. Hannaankaas ku jira cutubka tobnaad ee Daanyeel, waxaa lagu matalay saddex tallaabo.</w:t>
      </w:r>
    </w:p>
    <w:p>
      <w:pPr>
        <w:pStyle w:val="ArticleScripture"/>
        <w:jc w:val="left"/>
      </w:pPr>
      <w:r>
        <w:rPr>
          <w:rFonts w:ascii="Times New Roman" w:hAnsi="Times New Roman" w:eastAsia="Times New Roman" w:cs="Times New Roman"/>
        </w:rPr>
        <w:t>Oo maalintii afar iyo labaatanaad ee bisha kowaad, anigoo jooga agta webiga weyn oo ah Xiddeqel; ayaan indhahaygii kor u qaaday, oo wax fiiriyey, oo bal eeg, nin baa joogay oo dhar linen ah qaba, dhexdiisana waxaa ku xidhnaa dahab saafi ah oo Uufaas ah. Jidhkiisuna wuxuu u ekaa beril, wejigiisuna wuxuu ahaa sida muuqashada hillaaca, indhihiisuna sida laambado dab ah, gacmihiisa iyo cagihiisuna midabkoodu wuxuu u ekaa naxaas la safeeyey, codka hadalladiisuna wuxuu ahaa sida codka dad badan. Aniga qudhaydii, Daanyeel, ayaa keliya arkay riyadan; waayo, nimankii ila joogayna riyada ma ay arkin, laakiinse gariir weyn baa ku dhacay iyaga, sidaas daraaddeed way carareen oo isqariyeen. Sidaa darteed kaligay baa layga tegey, oo waxaan arkay riyadan weyn, xoogna iguma hadhin; waayo, quruxdaydii gudahayga waxay ugu rogmatay halligmaad, xoogna ma aanan haysan. Habase yeeshee waxaan maqlay codkii hadalladiisa; oo markaan maqlay codkii hadalladiisa, waxaan wejigayga ugu dhacay hurdo aad u qoto dheer, wejigayguna dhulka ayuu ku jeeday. Oo bal eeg, gacan baa i taabatay, taasoo igu taagtay jilbahayga iyo calaacalaha gacmahayga. Markaasuu igu yidhi, Daanyeelow, nin aad loo jecel yahayow, garo erayada aan kula hadlayo, oo si toos ah u istaag; waayo, hadda adigaan kuu soo diran ahay. Oo markuu eraygan ila hadlay, anigoo gariiraya ayaan istaagay. Markaasuu igu yidhi, Ha baqin, Daanyeelow; waayo, maalintii ugu horraysay ee aad qalbigaaga u jeedisay inaad wax garato, oo aad naftaada ku hoosaysiiso Ilaahaaga hortiisa, erayadaadii waa la maqlay, anna waxaan u imid erayadaada aawadood. Laakiinse amiirkii boqortooyada Faaris ayaa iga hor yimid kow iyo labaatan maalmood; laakiin bal eeg, Miikaa'iil oo ka mid ah amiirrada madaxda ah ayaa u yimid inuu i caawiyo; anna halkaasaan kula hadhay boqorradii Faaris. Haddaba waxaan u imid inaan ku fahansiiyo waxa dadkaaga ku dhici doona maalmaha dambe; waayo, riyadu weli waxay ku saabsan tahay maalmo badan. Daanyeel 10:4–14.</w:t>
      </w:r>
    </w:p>
    <w:p>
      <w:pPr>
        <w:pStyle w:val="ArticleBody"/>
        <w:jc w:val="left"/>
      </w:pPr>
      <w:r>
        <w:rPr>
          <w:rFonts w:ascii="Times New Roman" w:hAnsi="Times New Roman" w:eastAsia="Times New Roman" w:cs="Times New Roman"/>
        </w:rPr>
        <w:t>Daanyeel wuxuu joogaa dhammaadka kow iyo labaatanka maalmood ee baroorta markii uu arko riyadii Masiixa oo uu maqlo ereyada Masiixa. Aragtida Ereyga Ilaah ee la arko oo la hadlo waxay keentaa kala-soocidda laba qaybood, Daanyeelna wuxuu meyd ahaan ugu yiillay jidka, waayo wuxuu ku jiray “hurdo qoto dheer.”</w:t>
      </w:r>
    </w:p>
    <w:p>
      <w:pPr>
        <w:pStyle w:val="ArticleScripture"/>
        <w:jc w:val="left"/>
      </w:pPr>
      <w:r>
        <w:rPr>
          <w:rFonts w:ascii="Times New Roman" w:hAnsi="Times New Roman" w:eastAsia="Times New Roman" w:cs="Times New Roman"/>
        </w:rPr>
        <w:t>Waxyaalahan ayuu yidhi; dabadeedna wuxuu iyaga ku yidhi, Saaxiibkeen Laasaros wuu seexday; laakiinse waxaan tegayaa inaan hurdada ka kiciyo. Markaas xertiisii waxay ku yidhaahdeen, Sayidow, haddii uu seexdo, wuu bogsan doonaa. Habase yeeshee Ciise dhimashadiisa ayuu ka hadlayay; laakiinse iyagu waxay u maleeyeen inuu ka hadlayo nasashada hurdada. Markaas Ciise si cad ayuu ugu yidhi, Laasaros waa dhintay. Yooxanaa 11:11–14.</w:t>
      </w:r>
    </w:p>
    <w:p>
      <w:pPr>
        <w:pStyle w:val="ArticleBody"/>
        <w:jc w:val="left"/>
      </w:pPr>
      <w:r>
        <w:rPr>
          <w:rFonts w:ascii="Times New Roman" w:hAnsi="Times New Roman" w:eastAsia="Times New Roman" w:cs="Times New Roman"/>
        </w:rPr>
        <w:t>Markaasaa Daanyeel waxaa markii ugu horraysay taabtay Jibriil, kaas oo u sheegay halgankii siyaasadeed ee socday intii Daanyeel dhintay (hurday), iyo in uu hadda siin doono fasiraadda riyadii wax yar ka hor Daanyeel u beddeshay ekaanta Masiixa. Dabadeedna mar labaad baa la taaban doonaa, waana Masiixa qudhiisa.</w:t>
      </w:r>
    </w:p>
    <w:p>
      <w:pPr>
        <w:pStyle w:val="ArticleScripture"/>
        <w:jc w:val="left"/>
      </w:pPr>
      <w:r>
        <w:rPr>
          <w:rFonts w:ascii="Times New Roman" w:hAnsi="Times New Roman" w:eastAsia="Times New Roman" w:cs="Times New Roman"/>
        </w:rPr>
        <w:t>Oo markuu erayadaas oo kale ila hadlay, ayaan wejigaygii dhulka u jeediyey, oo waxaan noqday carrab la’. Oo bal eeg, mid u eg ekaanshaha wiilasha dadka ayaa bushimahayga taabtay; markaasaan afkayga furay, oo hadlay, oo ku idhi kii hortayda taagnaa, Sayidkaygiiyow, riyadii aawadeed xanuunnadaydii ayaa igu soo noqdeen, xoogna iguma hadhin. Waayo, sidee addoonkii sayidkaygan ula hadli karaa sayidkaygan? maxaa yeelay aniga, markiiba xoog iguma hadhin, neeftuna iguma hadhin. Daanyeel 10:15–17.</w:t>
      </w:r>
    </w:p>
    <w:p>
      <w:pPr>
        <w:pStyle w:val="ArticleBody"/>
        <w:jc w:val="left"/>
      </w:pPr>
      <w:r>
        <w:rPr>
          <w:rFonts w:ascii="Times New Roman" w:hAnsi="Times New Roman" w:eastAsia="Times New Roman" w:cs="Times New Roman"/>
        </w:rPr>
        <w:t>Tani waxay la mid tahay nebiyaddii ugu horraysay ee Yexesqeel ee cutubka toddoba iyo soddonaad, waayo labadii nebi ee Yexesqeel lagu amray inuu u sheego lafihii dhintay ee dooxada ku yiil, tii hore waxay samaysaa jidhadka, hase yeeshee markaas neef kuma jiro, mana laha xoogga ciidan weyn. Waa nebiyaddii labaad ee Yexesqeel in jidhadku neefta ka helaan afarta dabaylood oo ay u istaagaan sidii ciidan weyn, oo taabashadii labaad ee Daanyeelna, “xoogna iguma hadhin, neefna iguguma hadhin.” Markaasaa Daanyeel mar kale la taabtay, taas oo guud ahaan ahayd markii saddexaad, halka Jibriilna uu isagu ahaa markii labaad.</w:t>
      </w:r>
    </w:p>
    <w:p>
      <w:pPr>
        <w:pStyle w:val="ArticleScripture"/>
        <w:jc w:val="left"/>
      </w:pPr>
      <w:r>
        <w:rPr>
          <w:rFonts w:ascii="Times New Roman" w:hAnsi="Times New Roman" w:eastAsia="Times New Roman" w:cs="Times New Roman"/>
        </w:rPr>
        <w:t>Markaas ayaa haddana mid ekaanshihiisu u eg yahay nin ii yimid oo i taabtay, wuuna i xoojiyey, oo wuxuu yidhi, Ninyahow aad loo jecel yahayow, ha baqin; nabad ha kuu ahaato; xoog yeelo, haa, xoog yeelo. Oo markii uu ila hadlay ayaan xoogaystay, oo waxaan idhi, Sayidkaygu ha hadlo; waayo, adigu waad i xoojisay. Daanyeel 10:18, 19.</w:t>
      </w:r>
    </w:p>
    <w:p>
      <w:pPr>
        <w:pStyle w:val="ArticleBody"/>
        <w:jc w:val="left"/>
      </w:pPr>
      <w:r>
        <w:rPr>
          <w:rFonts w:ascii="Times New Roman" w:hAnsi="Times New Roman" w:eastAsia="Times New Roman" w:cs="Times New Roman"/>
        </w:rPr>
        <w:t>Taabashadii saddexaad ee Daanyeel waa waxsii sheegiddii labaad ee Yexesqeel, taas oo maydadka cagahooda ku taagaysa sidii ciidan xoog weyn. Waxsii sheegiddiisu waxay ku socotaa dad garanaya inay dhinteen, waayo baroor bay ku jireen, sida Daanyeelba uu ahaa.</w:t>
      </w:r>
    </w:p>
    <w:p>
      <w:pPr>
        <w:pStyle w:val="ArticleScripture"/>
        <w:jc w:val="left"/>
      </w:pPr>
      <w:r>
        <w:rPr>
          <w:rFonts w:ascii="Times New Roman" w:hAnsi="Times New Roman" w:eastAsia="Times New Roman" w:cs="Times New Roman"/>
        </w:rPr>
        <w:t>Markaasuu igu yidhi, Wax sii sheeg dabaysha, wax sii sheeg, wiilka Aadanow, oo dabaysha ku dheh, Rabbiga Sayidka ahu wuxuu leeyahay sida tan: Kaalay afarta dabaylood, neeftoy, oo kuwakan la laayay ku neefso, inay noolaadaane. Sidaas daraaddeed waan wax sii sheegay siduu ii amray, oo neeftiina way gashay iyaga, wayna noolaadeen, oo cagahooday ku istaageen, iyagoo ah ciidan aad iyo aad u weyn. Markaasuu igu yidhi, Wiilka Aadanow, lafahanu waa reer binu Israa'iil oo dhan; bal eeg, waxay yidhaahdaan, Lafahayagii way engegeen, rajadeenniina way baabba'day; annaga qaybahayagii waa naga go'een. Yexesqeel 37:9–11.</w:t>
      </w:r>
    </w:p>
    <w:p>
      <w:pPr>
        <w:pStyle w:val="ArticleBody"/>
        <w:jc w:val="left"/>
      </w:pPr>
      <w:r>
        <w:rPr>
          <w:rFonts w:ascii="Times New Roman" w:hAnsi="Times New Roman" w:eastAsia="Times New Roman" w:cs="Times New Roman"/>
        </w:rPr>
        <w:t>Rabbigu wuxuu Ezekiel ku amrayaa inuu wax sii sheego, wuxuuna u sheegayaa in markhaatifurka reer binu Israa’iil yahay in ay dhinteen, rajo la’aan yihiin, oo la gooyey. Way barooranayaan, sidii Daanyeel ahaa, maxaa yeelay waxay ka niyad jabeen wax sii sheegistii fashilantay ee Luulyo 18, 2020, xaaladdaasna Ezekiel waxaa loo sheegay inuu wax sii sheego.</w:t>
      </w:r>
    </w:p>
    <w:p>
      <w:pPr>
        <w:pStyle w:val="ArticleScripture"/>
        <w:jc w:val="left"/>
      </w:pPr>
      <w:r>
        <w:rPr>
          <w:rFonts w:ascii="Times New Roman" w:hAnsi="Times New Roman" w:eastAsia="Times New Roman" w:cs="Times New Roman"/>
        </w:rPr>
        <w:t>Sidaas daraaddeed wax sii sheeg oo ku dheh, Rabbiga Ilaah ahu wuxuu leeyahay, Bal eega, dadkaygiiyow, qabuurihiinna waan furi doonaa, oo waxaan idinka soo bixin doonaa qabuurihiinna, oo waxaan idin gelin doonaa dalka Israa'iil. Oo waxaad ogaan doontaan inaan anigu Rabbiga ahay, markaan qabuurihiinna furo, dadkaygiiyow, oo aan idinka soo bixiyo qabuurihiinna, Oo Ruuxaygana waan idin dhex gelin doonaa, oo waad noolaan doontaan, oo waxaan idin dejin doonaa dalkiinna; markaas waxaad ogaan doontaan inaan aniga Rabbigu waxaas ku hadlay oo aan sameeyey, ayaa Rabbigu leeyahay. Yexesqeel 37:12–14.</w:t>
      </w:r>
    </w:p>
    <w:p>
      <w:pPr>
        <w:pStyle w:val="ArticleBody"/>
        <w:jc w:val="left"/>
      </w:pPr>
      <w:r>
        <w:rPr>
          <w:rFonts w:ascii="Times New Roman" w:hAnsi="Times New Roman" w:eastAsia="Times New Roman" w:cs="Times New Roman"/>
        </w:rPr>
        <w:t>Rabbiga, oo ah Miikaa'iil oo ah malaa'igta sare, ayaa xabaalahooda fura; markaasna labada markhaati ee Muujintii cutubka kow iyo tobnaad, kuwaas oo dabadeed la soo sara kiciyo oo la siiyo Ruuxa Quduuska ah oo istaaga, sida Ruuxa Quduuska ah loo siiyey kuwii istaagay markii xabaalahooda laga soo bixiyey waxsii sheegiddii labaad ee Yexesqeel.</w:t>
      </w:r>
    </w:p>
    <w:p>
      <w:pPr>
        <w:pStyle w:val="ArticleScripture"/>
        <w:jc w:val="left"/>
      </w:pPr>
      <w:r>
        <w:rPr>
          <w:rFonts w:ascii="Times New Roman" w:hAnsi="Times New Roman" w:eastAsia="Times New Roman" w:cs="Times New Roman"/>
        </w:rPr>
        <w:t>Oo saddex maalmood iyo badh dabadeed Ruuxa nolosha ee xagga Ilaah ka yimid ayaa iyaga galay, oo cagahooday ku istaageen; oo cabsi weyn baa ku dhacday kuwii arkay. Muujintii 11:11.</w:t>
      </w:r>
    </w:p>
    <w:p>
      <w:pPr>
        <w:pStyle w:val="ArticleBody"/>
        <w:jc w:val="left"/>
      </w:pPr>
      <w:r>
        <w:rPr>
          <w:rFonts w:ascii="Times New Roman" w:hAnsi="Times New Roman" w:eastAsia="Times New Roman" w:cs="Times New Roman"/>
        </w:rPr>
        <w:t>Labadaas markhaati waxa loo metelayaa sidii Muuse iyo Eliyaah, Muusena sidoo kale waxaa lagu soo sara kiciyey codkii malaa’igta madaxda ah.</w:t>
      </w:r>
    </w:p>
    <w:p>
      <w:pPr>
        <w:pStyle w:val="ArticleScripture"/>
        <w:jc w:val="left"/>
      </w:pPr>
      <w:r>
        <w:rPr>
          <w:rFonts w:ascii="Times New Roman" w:hAnsi="Times New Roman" w:eastAsia="Times New Roman" w:cs="Times New Roman"/>
        </w:rPr>
        <w:t>Laakiinse Mikaa'iil oo ah malaa'igtii sare, markii uu shayddaanka kula murmay oo uu ka dooday jidhkii Muuse, kuma uu dhiirran inuu ku soo oogo eed cay ah, laakiinse wuxuu yidhi, Rabbigu ha ku canaanto. Yuudas 1:9.</w:t>
      </w:r>
    </w:p>
    <w:p>
      <w:pPr>
        <w:pStyle w:val="ArticleBody"/>
        <w:jc w:val="left"/>
      </w:pPr>
      <w:r>
        <w:rPr>
          <w:rFonts w:ascii="Times New Roman" w:hAnsi="Times New Roman" w:eastAsia="Times New Roman" w:cs="Times New Roman"/>
        </w:rPr>
        <w:t>Miikaa’eel, Amiirka iyo Malaa’igta Sare, waa Kan u yimid oo Jibriil ku caawiyey Daanyeel cutubka tobnaad, waana codkiisa kan ragga iyo dumarka ugu yeedha nolosha.</w:t>
      </w:r>
    </w:p>
    <w:p>
      <w:pPr>
        <w:pStyle w:val="ArticleScripture"/>
        <w:jc w:val="left"/>
      </w:pPr>
      <w:r>
        <w:rPr>
          <w:rFonts w:ascii="Times New Roman" w:hAnsi="Times New Roman" w:eastAsia="Times New Roman" w:cs="Times New Roman"/>
        </w:rPr>
        <w:t>Waayo, Rabbiga qudhiisu samada ayuu ka soo degi doonaa qaylo amar leh, iyo codkii malaa’igta sare, iyo buunka Ilaah; oo kuwii Masiixa ku dhintayna marka hore way soo sara kici doonaan. 1 Tesaloniika 4:16.</w:t>
      </w:r>
    </w:p>
    <w:p>
      <w:pPr>
        <w:pStyle w:val="ArticleBody"/>
        <w:jc w:val="left"/>
      </w:pPr>
      <w:r>
        <w:rPr>
          <w:rFonts w:ascii="Times New Roman" w:hAnsi="Times New Roman" w:eastAsia="Times New Roman" w:cs="Times New Roman"/>
        </w:rPr>
        <w:t>Saddexda taabasho ee Daanyeel waxay matalaan gudubka dhaqdhaqaaqa La’odikiya ee malaa’igta saddexaad loogaga gudbayo dhaqdhaqaaqa Filadelfiya ee malaa’igta saddexaad; oo Daanyeel 10, aragtida dhammaystirta gudubka ka imanaya sawirka La’odikiya looguna gudbayo sawirka Filadelfiya, waxaa metela taariikhda nebiyadeed ee lagu metelay cutubka 11. Aragtidaas waxaa Yexesqeel ku metelayaa sida aragtida Islaamka ee hoogga saddexaad. Sannadkii 2014, Ruushku wuxuu bilaabay dagaalkii labaad ee wakiillada. Sannadkii 2015, madaxweynihii ugu hodansanaa wuxuu bilaabay dadaalladiisii uu ku noqonayay madaxweynihii lixaad.</w:t>
      </w:r>
    </w:p>
    <w:p>
      <w:pPr>
        <w:pStyle w:val="ArticleBody"/>
        <w:jc w:val="left"/>
      </w:pPr>
      <w:r>
        <w:rPr>
          <w:rFonts w:ascii="Times New Roman" w:hAnsi="Times New Roman" w:eastAsia="Times New Roman" w:cs="Times New Roman"/>
        </w:rPr>
        <w:t>Sannadkii 2020, madaxweynihii, oo matalayay geeskii Jamhuuriga, waxaa dilay bahalkii cawaanka ahaa ee “woke”-ga ahaa oo ka soo baxay yaamayska aan gunta lahayn, isla sannadkaasna geeskii Protestant-ka La’odikiya ayaa isna la dilay. Sannadkii 2023, labadii geesba mar kale ayay noolaadeen, iyagoo labadooduba bilaabay u guuritaankoodii kii siddeedaad ee ka yimaadda toddobada. Mid wuxuu u guurayaa suuradda siyaasadeed ee bahalka iyadoo Kaniisad iyo Dawlad la isu keenayo Maraykanka, kan kalena wuxuu ka guurayaa suuradda La’odikiya una guurayaa suuradda Masiixa. Labadaba waxaa kor loo qaadi doonaa sharciga Axadda ee dhowaan imanaya. Mid wuxuu noqon doonaa “Iskandarka Weyne”, boqorka ugu sarreeya ee tobanka boqor ee boqortooyadooda toddobaad siiya dhillada Rooma, kan kalena waxaa loo taagi doonaa sidii calan.</w:t>
      </w:r>
    </w:p>
    <w:p>
      <w:pPr>
        <w:pStyle w:val="ArticleBody"/>
        <w:jc w:val="left"/>
      </w:pPr>
      <w:r>
        <w:rPr>
          <w:rFonts w:ascii="Times New Roman" w:hAnsi="Times New Roman" w:eastAsia="Times New Roman" w:cs="Times New Roman"/>
        </w:rPr>
        <w:t>Aragtida dhalisa labadan kala-guurba waa taariikhda soo ifbaxaysa inta u dhaxaysa Sebtembar 11, 2001 iyo sharciga Axadda. Aayadda kow iyo tobnaad ee Daanyeel cutubka kow iyo tobnaad waxaa si gaar ah loogu aqoonsaday macnaha guud ee ah: haddii aydnaan rumaysan, ma adkaan doontaan.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“Xeerarka Kitaabku waa inay noqdaan hagaha nolol-maalmeedka. Iskutallaabta Masiixu waa inay noqotaa mawduuca, iyadoo muujinaysa casharrada ay tahay inaynu baranno oo ku dhaqanno. Masiixa waa in lagu soo dhex daro dhammaan waxbarashada, si ardaydu u dhuuqaan aqoonta Ilaah oo ay dabeecaddooda ugu matalaan Isaga. Sarreyntiisa waa inay noqotaa waxbarashadeenna wakhtigan iyo weliba daa’imnimadaba. Erayga Ilaah, oo Masiixu kaga hadlay Axdigii Hore iyo Axdiga Cusub, waa kibista samada; laakiin wax badan oo cilmi la yidhaahdo waa sida suxuun ay ikhtiraaceen dadku, cunto la khalday; mana aha maannada runta ah.</w:t>
      </w:r>
    </w:p>
    <w:p>
      <w:pPr>
        <w:pStyle w:val="ArticleScripture"/>
        <w:jc w:val="left"/>
      </w:pPr>
      <w:r>
        <w:rPr>
          <w:rFonts w:ascii="Times New Roman" w:hAnsi="Times New Roman" w:eastAsia="Times New Roman" w:cs="Times New Roman"/>
        </w:rPr>
        <w:t>Erayga Ilaah waxaa laga helaa xigmad aan la shaki gelin karin, aan dhammaad lahayn—xigmad ka soo unkantay, ee aan ka imanin kan xaddidan, balse ka timid maskaxda aan xadka lahayn. Laakiin in badan oo ka mid ah waxa Ilaah ku muujiyey Eraygiisa ayaa dadka u madow, maxaa yeelay jawharadaha runta ayaa ku duugan qashinka xigmadda iyo dhaqanka aadanaha. Kuwo badan ayay khasnadaha Eraygu ka sii qarsoon yihiin, maxaa yeelay laguma baadhin adkaysi daacad ah ilaa amarada dahabiga ah la garto. Erayga waa in la baadhaa si loo nadiifiyo loona diyaariyo kuwa aqbala inay xubinno ka noqdaan qoyska boqortooyada, carruurta Boqorka jannada.</w:t>
      </w:r>
    </w:p>
    <w:p>
      <w:pPr>
        <w:pStyle w:val="ArticleScripture"/>
        <w:jc w:val="left"/>
      </w:pPr>
      <w:r>
        <w:rPr>
          <w:rFonts w:ascii="Times New Roman" w:hAnsi="Times New Roman" w:eastAsia="Times New Roman" w:cs="Times New Roman"/>
        </w:rPr>
        <w:t>Barashada Erayga Ilaah waa inay beddeshaa barashada buugaagtaas maskaxda ku hoggaamiyey suufinimo oo runta ka fogeeyey. Mabaadi’deeda nool, marka lagu dhex tolo nolosheenna, waxay noo ahaan doonaan gaashaankeenna tijaabooyinka iyo jirribaadaha; waxbariddeeda rabaaniga ahina waa jidka keliya ee guusha. Sida imtixaanku ugu yimaado naf kasta, waxaa jiri doona riddado. Qaar waxay isu caddayn doonaan inay yihiin khaa’iniin, madax-adayg, kibir badan, oo isku-filnaansho leh, waxayna ka jeedsan doonaan runta, iyagoo rumaysadka ku burburinaya. Maxaa yeelay? Waayo, kuma ay noolayn “eray kasta oo afka Ilaah ka soo baxa.” Ma ay qodin qoto dheer oo aasaaskooda ma ay adkayn.</w:t>
      </w:r>
    </w:p>
    <w:p>
      <w:pPr>
        <w:pStyle w:val="ArticleScripture"/>
        <w:jc w:val="left"/>
      </w:pPr>
      <w:r>
        <w:rPr>
          <w:rFonts w:ascii="Times New Roman" w:hAnsi="Times New Roman" w:eastAsia="Times New Roman" w:cs="Times New Roman"/>
        </w:rPr>
        <w:t>“Marka erayada Rabbiga ee loo soo mariyo rasuulladiisa uu doortay loo keeno iyaga, way gunuunacaan oo waxay u maleeyaan in jidka laga dhigay mid aad u cidhiidhi ah. Cutubka lixaad ee Yooxanaa waxaan ka akhrinnaa kuwo loo haystay inay ahaayeen xertii Masiixa, laakiin markii runta cad loo soo bandhigay iyaga, way ka xumaadeen oo mar dambe lama ay socon Isaga. Sidaas oo kale ayay ardaydan dusha ka ahuna uga jeesan doonaan Masiixa.”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Mid Boqol iyo Toddobaatan</dc:title>
  <dc:subject>Qalcadda Nafta: Fahamka Boqoraysiinta Ilaahiga ah iyo Isbeddelka ee Macnaha Nebinimada</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