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Kow</w:t>
      </w:r>
    </w:p>
    <w:p>
      <w:pPr>
        <w:pStyle w:val="ArticleSubtitle"/>
        <w:jc w:val="left"/>
      </w:pPr>
      <w:r>
        <w:rPr>
          <w:rFonts w:ascii="Arial" w:hAnsi="Arial" w:eastAsia="Arial" w:cs="Arial"/>
        </w:rPr>
        <w:t>Shataranjiga Juqraafiyeed ee Siyaasadda: Vatikaanka, Shuuciyadda, iyo Raadinta Xukunka Dunida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Buugga The Keys of This Blood: The Struggle for World Dominion Between Pope John Paul II, Mikhail Gorbachev, and the Capitalist West, waxaa qoray Malachi Martin, waxaana markii ugu horraysay la daabacay sannadkii 1990. Martin wuxuu baadhaa doorka Pope John Paul II ahaan shakhsiyad wax beddeshay oo ku saabsan siyaasadda iyo diblomaasiyadda caalamka intii lagu jiray badhkii dambe ee qarnigii 20aad. Wuxuu ka hadlayaa doorkii Baadariga ee burburkii Shuuciyadda Bariga Yurub. Buuggu wuxuu soo bandhigayaa aragti Katoolik ah oo ku saabsan dhaqdhaqaaqyadii sababay rumoobiddii aayadda afartan ee Daanyeel kow iyo tobnaad, wakhtigii dhammaadka, sannadkii 1989.</w:t>
      </w:r>
    </w:p>
    <w:p>
      <w:pPr>
        <w:pStyle w:val="ArticleBody"/>
        <w:jc w:val="left"/>
      </w:pPr>
      <w:r>
        <w:rPr>
          <w:rFonts w:ascii="Times New Roman" w:hAnsi="Times New Roman" w:eastAsia="Times New Roman" w:cs="Times New Roman"/>
        </w:rPr>
        <w:t>Martin wuxuu falanqeeyaa dhaqdhaqaaqyada gudaha ee Midowgii Soofiyeeti intii uu hoggaaminayey Mikhail Gorbachev, isaga oo si gaar ah diiradda u saaraya siyaasadaha Gorbachev ee “glasnost” (furnaan) iyo “perestroika” (dib-u-habayn). Wuxuu ka hadlayaa caqabadihii horyaallay Midowgii Soofiyeeti iyo isku-daygii Gorbachev ee dib-u-habaynta nidaamka Shuuciga. Wuxuu baadhaa xiisadaha juqraafi-siyaasadeed iyo loollanka awoodda ee u dhexeeyey Midowgii Soofiyeeti (boqorka koonfureed—masduulaagii), Kaniisadda Katooliga (boqorka woqooyi—bahalkii), iyo waxa uu ugu yeedho Reer Galbeedka hantiwadaagga ku dhisan (ciidanka wakiilka ah ee boqorka woqooyi—nebiga beenta ah). Wuxuu ka hadlayaa iska-horimaadyadii mabda’eed, basaastii, iyo hawlgalladii qarsoodiga ahaa ee lagu sifeeyey xilligii Dagaalkii Qaboobaa, wuxuuna gorfaynayaa dadaalladii jilayaal kala duwan ugu jireen qaabaynta mustaqbalka dunida.</w:t>
      </w:r>
    </w:p>
    <w:p>
      <w:pPr>
        <w:pStyle w:val="ArticleBody"/>
        <w:jc w:val="left"/>
      </w:pPr>
      <w:r>
        <w:rPr>
          <w:rFonts w:ascii="Times New Roman" w:hAnsi="Times New Roman" w:eastAsia="Times New Roman" w:cs="Times New Roman"/>
        </w:rPr>
        <w:t>Martin wuxuu adkaynayaa muhiimadda Kaatooligga oo ah quwad ka shaqaysa siyaasadda iyo diblomaasiyadda caalamka. Wuxuu ku doodayaa in Kaniisadda Kaatooligga, iyada oo hoos timaadda hoggaanka Baadariga Yooxanaa Bawlos II, ay ka qaadatay door laf-dhabar u ah qaabaynta jihada taariikhda muddadan iyo saamaynta natiijadii Dagaalkii Qaboobaa. Wuxuu saamaynta Yooxanaa Bawlos ku meeleeyaa macnaha muuqashooyinkii Maryan ee ka dhacay Fatima, Portugal, wuxuuna tilmaamayaa saamayntii Fatima ku yeelatay dhacdooyinka caalamiga ah iyo doorkii Kaniisadda Kaatooligga ee qaabaynta socodka taariikhda. Martin wuxuu soo jeedinayaa in dhacdooyinkii Fatima ay xanbaarsan yihiin macneyaal nebiyadeed iyo juqraafi-siyaasadeed oo waaweyn, gaar ahaan marka loo eego xilligii Dagaalkii Qaboobaa.</w:t>
      </w:r>
    </w:p>
    <w:p>
      <w:pPr>
        <w:pStyle w:val="ArticleBody"/>
        <w:jc w:val="left"/>
      </w:pPr>
      <w:r>
        <w:rPr>
          <w:rFonts w:ascii="Times New Roman" w:hAnsi="Times New Roman" w:eastAsia="Times New Roman" w:cs="Times New Roman"/>
        </w:rPr>
        <w:t>Martin wuxuu baadhayaa saddexda sir ee Faadumo, kuwaas oo la sheegay in Bikradda Maryan ay u muujisay saddex carruur ah oo adhijirro yaryar ahaa magaalada Faadumo sannadkii 1917. Wuxuu soo jeedinayaa in sirta saddexaad, oo markii hore Vatican-ku si qarsoodi ah u hayay lana shaaciyey oo keliya sannadkii 2000, ay xambaarsanayd digniino aakhiro-dhaw ah oo ku saabsan mustaqbalka Kaniisadda Katooliga iyo dunida. Martin wuxuu ku doodayaa in dhacdooyinkii ka dhacay Faadumo, oo ay ku jiraan muuqashooyinkii iyo farriimihii ay gudbisay Bikradda Maryan, ay lahaayeen saamayn weyn oo ku saabsan siyaasadda caalamiga ah iyo halgankii u dhexeeyey shuuciyadda iyo hantiwadaagga xilligii Dagaalkii Qaboobaa.</w:t>
      </w:r>
    </w:p>
    <w:p>
      <w:pPr>
        <w:pStyle w:val="ArticleBody"/>
        <w:jc w:val="left"/>
      </w:pPr>
      <w:r>
        <w:rPr>
          <w:rFonts w:ascii="Times New Roman" w:hAnsi="Times New Roman" w:eastAsia="Times New Roman" w:cs="Times New Roman"/>
        </w:rPr>
        <w:t>Martin wuxuu iftiiminayaa doorka Pope John Paul II isagoo ah shakhsi muhiim ah oo ku jira rumoobidda waxsii sheegyadii Fatima. Wuxuu soo jeedinayaa in John Paul II isu arkay inuu yahay “hoggaamiyaha kiniisadda ee caddaanka ku labisan” ee lagu xusay sirta saddexaad ee Fatima, iyo inuu u arkay baadarinimadiisa inay tahay hawlgal loogu talagalay inuu ka hor yimaado xoogagga sharka oo uu dhiirrigeliyo dib-u-cusboonaysiin ruuxi ah gudaha Kaniisadda Katooliga iyo bulshada guud ahaan.</w:t>
      </w:r>
    </w:p>
    <w:p>
      <w:pPr>
        <w:pStyle w:val="ArticleBody"/>
        <w:jc w:val="left"/>
      </w:pPr>
      <w:r>
        <w:rPr>
          <w:rFonts w:ascii="Times New Roman" w:hAnsi="Times New Roman" w:eastAsia="Times New Roman" w:cs="Times New Roman"/>
        </w:rPr>
        <w:t>Martin wuxuu soo jeedinayaa in farriimaha Faadima ay adkeeyeen muhiimadda dagaalka ruuxiga ah iyo baahida ay Kaniisadda Katooligu u qabto inay ka hortagto quwadaha sharka, gudaha Kaniisadda iyo dibaddeedaba. Wuxuu ku doodayaa in dhacdooyinkii Faadima ay bixiyeen qaab ruuxi ah iyo akhlaaqeed oo lagu fahmo laguna wajaho caqabadaha horyaalla aadanaha ee dunida casriga ah. Farriimaha Faadima waxay matalaan farriinta Shaydaanka ee Katooligga u diyaarinaysa inuu Shaydaan u aqbalo Masiixa, marka uu “iska dhigayo” Masiixa xeerka Axadda ee dhowaan iman doona.</w:t>
      </w:r>
    </w:p>
    <w:p>
      <w:pPr>
        <w:pStyle w:val="ArticleScripture"/>
        <w:jc w:val="left"/>
      </w:pPr>
      <w:r>
        <w:rPr>
          <w:rFonts w:ascii="Times New Roman" w:hAnsi="Times New Roman" w:eastAsia="Times New Roman" w:cs="Times New Roman"/>
        </w:rPr>
        <w:t>“Shaydaanku wuxuu samayn doonaa mucjisooyin si uu u khiyaaneeyo kuwa dhulka deggan. Ruuxi-jirnimadu waxay gudan doontaa hawsheeda iyadoo sababaysa in kuwii dhintay la isu ekeeysiiyo. Kooxahaas diineed ee diida inay maqlaan farriimaha digniinta ee Ilaah waxay hoos geli doonaan khiyaano xoog leh, oo waxay la midoobi doonaan awoodda madaniga ah si ay u silciyaan quduusiinta. Kaniisadaha Protestant-ka ah waxay la midoobi doonaan awoodda baabanimada iyagoo silcinaya dadka Ilaah ee xajista amarrada. Tanu waa awooddaas dhista nidaamka weyn ee silcinta, kaas oo ku dhaqmi doona kali-talisnimo ruuxi ah damiirrada dadka.”</w:t>
      </w:r>
    </w:p>
    <w:p>
      <w:pPr>
        <w:pStyle w:val="ArticleScripture"/>
        <w:jc w:val="left"/>
      </w:pPr>
      <w:r>
        <w:rPr>
          <w:rFonts w:ascii="Times New Roman" w:hAnsi="Times New Roman" w:eastAsia="Times New Roman" w:cs="Times New Roman"/>
        </w:rPr>
        <w:t>“‘Wuxuu lahaa laba gees oo u eg wan, wuuna u hadlay sidii masduulaagii.’ In kastoo ay qirtaan inay yihiin kuwa raaca Wanka Ilaah, haddana dadku waxay ku dheehmaan ruuxa masduulaagii. Waxay qirtaan inay yihiin qabow oo is-hoosaysiiya, laakiin waxay ku hadlaan oo sharci dejiyaan ruuxa Shayddaanka, iyagoo falalkooda ku muujinaya inay yihiin lidka waxa ay qirtaan inay yihiin. Awooddan u eg wanka waxay masduulaagii kula midoobaysaa inay dagaal ku qaadaan kuwa xajiya amarrada Ilaah oo haysta markhaatifurka Ciise Masiix. Shayddaankuna wuxuu la midoobaa Protestants iyo papists, isagoo iyaga la socda sidii ilaaha dunidan, dadka ku amraya sidii iyagoo yihiin muwaadiniinta boqortooyadiisa, in loola macaamilo oo la xukumo oo la xakameeyo sida uu doono.</w:t>
      </w:r>
    </w:p>
    <w:p>
      <w:pPr>
        <w:pStyle w:val="ArticleScripture"/>
        <w:jc w:val="left"/>
      </w:pPr>
      <w:r>
        <w:rPr>
          <w:rFonts w:ascii="Times New Roman" w:hAnsi="Times New Roman" w:eastAsia="Times New Roman" w:cs="Times New Roman"/>
        </w:rPr>
        <w:t>“Haddii dadku ayan oggolaan inay cagaha ku tuntaan amarrada Ilaah, ruuxa masduulaagga ayaa la muujiyaa. Waa la xiraa, golayaal ayaa la hor keenaa, ganaaxna waa lagu ridaa. ‘Oo wuxuu ka yeelaa kulligood, kuwa yaryar iyo kuwa waaweynba, kuwa taajiriinta ah iyo kuwa masaakiinta ah, kuwa xorta ah iyo kuwa addoommada ah, in calaamad la siiyo gacantooda midig ama fooddooda’ [Muujintii 13:16]. ‘Oo wuxuu awood u lahaa inuu neef siiyo sanamka bahalka, si sanamka bahalku u hadlo, oo uu ka yeelo in intii aan caabudin sanamka bahalka la dilo’ [aayadda 15]. Sidaas ayuu Shayddaanku ku booba xuquuqaha u gaarka ah Rabbiga. Ninka dembigu wuxuu ku fadhiistaa kursiga Ilaah, isaga oo ku dhawaaqaya inuu Ilaah yahay, oo ka sarreeya Ilaahna u dhaqmaya.” Manuscript Releases, mugga 14, 162.</w:t>
      </w:r>
    </w:p>
    <w:p>
      <w:pPr>
        <w:pStyle w:val="ArticleBody"/>
        <w:jc w:val="left"/>
      </w:pPr>
      <w:r>
        <w:rPr>
          <w:rFonts w:ascii="Times New Roman" w:hAnsi="Times New Roman" w:eastAsia="Times New Roman" w:cs="Times New Roman"/>
        </w:rPr>
        <w:t>Masiix-diidku waa astaan labadaba baadariga Rooma iyo Shayddaanka, waayo baadariga Rooma waa wakiilka dhulka ee Shayddaanka. “Sidaas ayuu Shayddaanku ku boobaa mudnaanta Rabbiga. Ninkii dembigu wuxuu ku fadhiistaa kursiga Ilaah, isaga oo isku sheegaya inuu Ilaah yahay, oo ka shaqaynaya meel ka sarraysa Ilaah.” Shayddaanku wuxuu damacsan yahay inuu dunida u xukumo si buuxda marka uu talada la wareego, si uu ugu amar ku taagleeyo “dadka sidii iyagoo yihiin raaciyiinta boqortooyadiisa, in loola macaamilo oo la xukumo oo la maamulo sida uu doonayo.” Si uu u helo carshi diineed oo uu ka xukumo ayuu u abuuray Kaniisadda Katooliga, si uu u helo carshi siyaasadeed oo uu ka xukumona wuxuu u abuuray Qaramada Midoobay.</w:t>
      </w:r>
    </w:p>
    <w:p>
      <w:pPr>
        <w:pStyle w:val="ArticleScripture"/>
        <w:jc w:val="left"/>
      </w:pPr>
      <w:r>
        <w:rPr>
          <w:rFonts w:ascii="Times New Roman" w:hAnsi="Times New Roman" w:eastAsia="Times New Roman" w:cs="Times New Roman"/>
        </w:rPr>
        <w:t>Is-afgaradkan u dhexeeyey jaahilnimada iyo Masiixiyadda wuxuu horseeday horumarinta “ninkii dembiga” ee wax sii sheegiddu hore u sii sheegtay inuu Ilaah iska hor keeno oo isagu naftiisa ka sarraysiiyo Ilaah. Nidaamkaas baaxadda weyn ee diinta beenta ahu waa farshaxan-gacmeedka awoodda Shayddaanka—taallo xusuus u ah dadaalladiisa uu isku doonayo inuu carshiga ku fariisto si uu dhulka ugu taliyo sida ay doonistiisu tahay.” The Great Controversy, 50.</w:t>
      </w:r>
    </w:p>
    <w:p>
      <w:pPr>
        <w:pStyle w:val="ArticleBody"/>
        <w:jc w:val="left"/>
      </w:pPr>
      <w:r>
        <w:rPr>
          <w:rFonts w:ascii="Times New Roman" w:hAnsi="Times New Roman" w:eastAsia="Times New Roman" w:cs="Times New Roman"/>
        </w:rPr>
        <w:t>Mucjisada Faadima, iyo waxsii sheeggeeda shaydaanniga ah, waa waxa Shayddaanku u adeegsaday inuu ku diyaariyo duruufo waxsii sheeg ah oo u suurtageliya Kaatooligga inay si degdeg ah kaniisaddooda ugu dhiibaan xukunkiisa, marka uu soo muuqdo oo isu ekaysiiyo Masiixa. Isu ekaysiintiisa Masiixa waxay ka bilaabataa sharciga Axadda ee dhowaan imanaya, kaas oo lagu matalay aayadda lix iyo tobnaad, aayadda laba iyo labaatanaad, aayadda kow iyo soddonaad, iyo aayadda kow iyo afartanaad ee Daanyeel cutubka kow iyo tobnaad.</w:t>
      </w:r>
    </w:p>
    <w:p>
      <w:pPr>
        <w:pStyle w:val="ArticleScripture"/>
        <w:jc w:val="left"/>
      </w:pPr>
      <w:r>
        <w:rPr>
          <w:rFonts w:ascii="Times New Roman" w:hAnsi="Times New Roman" w:eastAsia="Times New Roman" w:cs="Times New Roman"/>
        </w:rPr>
        <w:t>“Marka la soo saaro amar dhaqan-gelinaya hay’adda Baabbanimada iyadoo lagu xadgudbayo sharciga Ilaah, qarankeenna wuxuu si buuxda isaga goyn doonaa xaqnimada. Marka Protestantism-ku ay gacanteeda ka fidiso godka weyn si ay u qabsato gacanta awoodda Roomaanka, marka ay ka dul gaadho yaamayska si ay gacan-qaad ula yeelato Ruuxaaniyadda, marka, iyada oo hoos timaadda saamaynta midowgan saddex-geesoodka ah, dalkeenna uu diido mabda’ kasta oo Dastuurkiisa ah sida dawlad Protestant iyo jamhuuri ah, oo uu diyaariyo dariiqii lagu faafin lahaa beenta iyo khiyaamooyinka baabiga, markaas ayaynu ogaan karnaa in la gaadhay wakhtigii hawlgalka yaabka leh ee Shayddaanku iyo in dhammaadku dhow yahay.” Testimonies, volume 5, 451.</w:t>
      </w:r>
    </w:p>
    <w:p>
      <w:pPr>
        <w:pStyle w:val="ArticleBody"/>
        <w:jc w:val="left"/>
      </w:pPr>
      <w:r>
        <w:rPr>
          <w:rFonts w:ascii="Times New Roman" w:hAnsi="Times New Roman" w:eastAsia="Times New Roman" w:cs="Times New Roman"/>
        </w:rPr>
        <w:t>Marka sharciga Axadda ee Maraykanka la soo rogo, “wakhtigii wuxuu yimid hawlgalka yaabka leh ee Shayddaanka.” Muujintii cutubka saddex iyo tobnaad, aayadda kow iyo tobnaad, Maraykanku “wuxuu ku hadlaa” sida masduulaagii; dabadeedna aayadda saddex iyo tobnaad, oo si keliya u tilmaamaysa waxa dhacaya marka Maraykanku “ku hadlo,” isagoo meel marinaya sharciga Axadda, Shayddaanku wuxuu u muuqdaa inuu dab ka soo dejinayo samada.</w:t>
      </w:r>
    </w:p>
    <w:p>
      <w:pPr>
        <w:pStyle w:val="ArticleScripture"/>
        <w:jc w:val="left"/>
      </w:pPr>
      <w:r>
        <w:rPr>
          <w:rFonts w:ascii="Times New Roman" w:hAnsi="Times New Roman" w:eastAsia="Times New Roman" w:cs="Times New Roman"/>
        </w:rPr>
        <w:t>“Addoommada Ilaah, iyagoo wejiyadoodu iftiinayaan oo ka dhalaalayaan quduus-u-go’naansho, waxay meelba meel ugu degdegi doonaan inay ku dhawaaqaan farriinta samada ka timid. Kumannaan cod, oo dunida oo dhan ka yeedhaya, ayaa digniinta lagu bixin doonaa. Mucjisooyin baa la samayn doonaa, kuwa buka waa la bogsiin doonaa, calaamooyin iyo yaababna waxay raaci doonaan rumaystayaasha. Shayddaankuna isaguna wuu shaqeeyaa, isagoo sameeya yaabab been ah, xataa dab samada ka soo dejinaya iyada oo dadka hortooda ah. Muujintii 13:13. Sidaas ayaa dadka dhulka deggan loogu keeni doonaa inay mowqifkooda qaataan.” Khilaafka Weyn, 611, 612.</w:t>
      </w:r>
    </w:p>
    <w:p>
      <w:pPr>
        <w:pStyle w:val="ArticleBody"/>
        <w:jc w:val="left"/>
      </w:pPr>
      <w:r>
        <w:rPr>
          <w:rFonts w:ascii="Times New Roman" w:hAnsi="Times New Roman" w:eastAsia="Times New Roman" w:cs="Times New Roman"/>
        </w:rPr>
        <w:t>Farriimaha Faadima waxaa lagu xaqiijiyey mucjiso ay ka marag kaceen wargeysyada dawladda cawaannimada ah ee ka soo qaybgalay dhacdada si ay u beeniyaan sheegashooyinkii laga sameeyey waxa loogu yeedhay Bikradda Maryan oo booqatay saddexdii carruurta ahaa maalinta saddex iyo tobnaad ee bisha, laga bilaabo May ilaa mucjisadii Oktoobar 13, 1917. Dhammaan hay’adihii wararka ee cawaannimada ahaa ee joogay Faadima xilligii mucjisada waxay xaqiijiyeen dhacdadaas. Waxay ahayd mucjiso dhab ah (oo Shaydaan ka timid).</w:t>
      </w:r>
    </w:p>
    <w:p>
      <w:pPr>
        <w:pStyle w:val="ArticleBody"/>
        <w:jc w:val="left"/>
      </w:pPr>
      <w:r>
        <w:rPr>
          <w:rFonts w:ascii="Times New Roman" w:hAnsi="Times New Roman" w:eastAsia="Times New Roman" w:cs="Times New Roman"/>
        </w:rPr>
        <w:t>Sida uu Malachi Martin ku aqoonsaday buuggiisa, Pope John Paul waxaa hagayay cibaadadiisa uu u hayay Maryan tii Fatima. Waxsii-sheegiddii qarsoodiga ahayd ee Fatima, oo aan la shaacin ilaa sannadkii 2000, dabcan waxay ahayd waxsii-sheegid shaydaani ah, hase yeeshee maalmaha ugu dambeeya Ciise wuxuu ku celceliyaa maalmaha hore. Buugga ugu da’da weyn Kitaabka Quduuska ah, buuggii ugu horreeyay ee Muuse qoray, waa buugga Ayuub, wuxuuna tilmaamayaa in Ayuub, oo matala boqol iyo afartan iyo afarta kun, waayo waxsii-sheegisyada oo dhan si ugu qumman ayaa loo rumoobiyaa maalmaha ugu dambeeya. Shaydaanka, qisada Ayuub dhexdeeda, waxaa loo oggolaaday inuu Ayuub ku keeno dhimasho iyo halaag, ujeeddaduna waxay ahayd in Ayuub la tijaabiyo. Mucjisooyinka Shaydaanka loo oggolaado inuu sameeyo maalmaha ugu dambeeya waa mucjisooyin dhab ah. Waa mucjisooyin shaydaani ah, laakiin Ilaah wuxuu Shaydaanka u oggolaaday inuu sameeyo falkiisii taaj-gelinta ahaa, isla ujeeddadii uu ugu oggolaaday Shaydaanka inuu tijaabiyo Ayuub.</w:t>
      </w:r>
    </w:p>
    <w:p>
      <w:pPr>
        <w:pStyle w:val="ArticleScripture"/>
        <w:jc w:val="left"/>
      </w:pPr>
      <w:r>
        <w:rPr>
          <w:rFonts w:ascii="Times New Roman" w:hAnsi="Times New Roman" w:eastAsia="Times New Roman" w:cs="Times New Roman"/>
        </w:rPr>
        <w:t>“Dad badan ayaa ku dadaala inay muuqaallada ruuxiga ah ku fasiraan iyagoo si buuxda ugu nisbeeya khiyaano iyo xeelad-gacmeed uu sameeyo medium-ku. Laakiin inkasta oo ay run tahay in natiijooyinka dhagarta marar badan loo soo bandhigay sidii muuqaallo dhab ah, haddana waxaa kaloo jiray muujinno cadcad oo awood ka sarraysa tan dabiiciga ah. Garaacidii dahsoonayd ee ay ku bilaabatay ruuxaaniyadda casriga ahi ma ay ahayn natiijada khiyaano ama xariifnimo bini’aadam, balse waxay ahayd hawl toos ah oo malaa’ig shar leh, kuwaas oo sidaas ku soo bandhigay mid ka mid ah khiyaamooyinka nafta halaaga ee ugu guul badan. Kuwo badan ayaa dabinka u geli doona iyagoo rumaysan in ruuxaaniyaddu tahay khiyaano bini’aadam oo keliya; marka loo keeno fool ka fool muuqaallo aysan ka maarmi karin inay u tixgeliyaan kuwo ka sarraysa dabiiciga, waa la khiyaanayn doonaa, waxaana loo hoggaamin doonaa inay aqbalaan kuwaas sidii xoogga weyn ee Ilaah.”</w:t>
      </w:r>
    </w:p>
    <w:p>
      <w:pPr>
        <w:pStyle w:val="ArticleScripture"/>
        <w:jc w:val="left"/>
      </w:pPr>
      <w:r>
        <w:rPr>
          <w:rFonts w:ascii="Times New Roman" w:hAnsi="Times New Roman" w:eastAsia="Times New Roman" w:cs="Times New Roman"/>
        </w:rPr>
        <w:t>“Dadkani waxay iska indhatiraan markhaatiga Qorniinka ee ku saabsan yaabka uu Shayddaan iyo wakiilladiisu sameeyaan. Waxay ahayd gargaarka Shayddaanka in sixiroolayaashii Fircoon loogu suurto geliyey inay ku daydaan shaqada Ilaah. Bawlos wuxuu markhaati ka bixiyaa in ka hor imaatinka labaad ee Masiixa ay jiri doonaan muujinno la mid ah oo awood Shayddaaneed ah. Imaatinka Rabbiga waxa ka horrayn doona ‘hawlgalka Shayddaanka oo leh xoog oo dhan iyo calaamooyin iyo yaabab been ah, iyo khiyaano kasta oo xaqdarrada ah.’ 2 Tesaloniika 2:9,10. Oo rasuul Yooxanaa, isagoo sharxaya awoodda mucjisooyinka samaysa ee la muujin doono maalmaha ugu dambeeya, wuxuu ku dhawaaqayaa: ‘Oo wuxuu sameeyaa yaabab waaweyn, sidaas daraaddeed dab buu samada kaga soo dejiyaa dhulka iyada oo dadku arkayaan, oo wuxuu khiyaaneeyaa kuwa dhulka deggan mucjisooyinkaas uu awoodda u leeyahay inuu sameeyo aawadood.’ Muujintii 13:13, 14. Halkan laguma sii sheegin khiyaamooyin madhan oo keliya. Dadka waxaa lagu khiyaaneeyaa mucjisooyinka ay wakiillada Shayddaanku awoodda u leeyihiin inay sameeyaan, ee ma aha kuwa ay iska dhigaan inay sameeyaan.” Khilaafka Weyn, 553.</w:t>
      </w:r>
    </w:p>
    <w:p>
      <w:pPr>
        <w:pStyle w:val="ArticleBody"/>
        <w:jc w:val="left"/>
      </w:pPr>
      <w:r>
        <w:rPr>
          <w:rFonts w:ascii="Times New Roman" w:hAnsi="Times New Roman" w:eastAsia="Times New Roman" w:cs="Times New Roman"/>
        </w:rPr>
        <w:t>Farriimaha Faadumo ee ku jira buugga Malachi Martin waxaa lagu muujiyey sidii qaab-dhismeedka nebiyadeed ee Kaatooligga maalmaha ugu dambeeya, marka loo eego halgan gudaha kaniisadda ka jira, kaas oo lagu matali karo ama baadariga wanaagsan oo ka soo horjeeda baadariga xun, ama baadariga muxaafidka ah oo ka soo horjeeda baadariga furfuran. Baadariga muxaafidka ah, oo sida ku cad akhriska Martin ee mucjisada ah baadariga wanaagsan, wuxuu fahamkiisa ku saleeyaa Golaha Koowaad ee Faatikaan, oo sidoo kale loo yaqaan Vatican I, kaas oo dhacay laga bilaabo Diseembar 8, 1869 ilaa Luulyo 20, 1870, isla markaana uu isugu yeedhay Baadari Pius IX, wuxuuna inta badan diiradda saaray qeexidda dogmada aan-khaladka-baadarinimada iyo wax ka qabashada arrimo kala duwan oo fiqi iyo caqiido ah oo xilligaas hor yiillay Kaniisadda Kaatooligga. Golaha Labaad ee Faatikaan, oo caadi ahaan loo yaqaan Vatican II, waxaa la qabtay waqti aad uga dambeeyey, laga bilaabo Oktoobar 11, 1962 ilaa Diseembar 8, 1965. Waxaa isugu yeedhay Baadari Yooxanaa XXIII, waxaana sii waday Baadari Bawlos VI ka dib geeridii Yooxanaa XXIII.</w:t>
      </w:r>
    </w:p>
    <w:p>
      <w:pPr>
        <w:pStyle w:val="ArticleBody"/>
        <w:jc w:val="left"/>
      </w:pPr>
      <w:r>
        <w:rPr>
          <w:rFonts w:ascii="Times New Roman" w:hAnsi="Times New Roman" w:eastAsia="Times New Roman" w:cs="Times New Roman"/>
        </w:rPr>
        <w:t>Maalmaha ugu dambeeya ee Kaatooligga, sida Martin u sheegay, waxay tilmaamayaan halganka u dhexeeya aan-khaladnimada iyo hormuudnimada kiniisadda Rooma sida lagu caddeeyey Vatican I, iyo xorriyad-doonnimada hadda ka muuqata Francis, baadariga “woke”-ga ah, oo lagu metelay dukumentiyada Vatican II. Martin wuxuu soo jeedinayaa in, intii lagu guda jiray halganka u dhexeeya labadan hannaan ee lagu xukumo kiniisadda, dagaalkii saddexaad ee adduunku qarxo, Ciisena soo laabto, dhulka ku soo dego, barakadiisana dul saaro baadariga wanaagsan, oo uu la wareego carshiga kiniisadda Kaatooligga.</w:t>
      </w:r>
    </w:p>
    <w:p>
      <w:pPr>
        <w:pStyle w:val="ArticleBody"/>
        <w:jc w:val="left"/>
      </w:pPr>
      <w:r>
        <w:rPr>
          <w:rFonts w:ascii="Times New Roman" w:hAnsi="Times New Roman" w:eastAsia="Times New Roman" w:cs="Times New Roman"/>
        </w:rPr>
        <w:t>Aayadaha saddex iyo tobnaad ilaa shan iyo tobnaad ee Daniel kow iyo toban, taariikhda si toos ah uga horraysa sharciga Axadda ee aayadda lix iyo tobnaad, waxay tilmaamaysaa dagaalkii saddexaad iyo kii ugu dambeeyey ee dagaallada wakiillada. Waa dagaalka ka dambeeya guushii Putin ee aayadaha kow iyo toban iyo laba iyo tobnaad, hase ahaatee bartamaha saddexdaas aayadood, aayadda afar iyo tobnaad waxay qeexaysaa goorta Kaatooliggu galo taariikhda maalmaha ugu dambeeya.</w:t>
      </w:r>
    </w:p>
    <w:p>
      <w:pPr>
        <w:pStyle w:val="ArticleBody"/>
        <w:jc w:val="left"/>
      </w:pPr>
      <w:r>
        <w:rPr>
          <w:rFonts w:ascii="Times New Roman" w:hAnsi="Times New Roman" w:eastAsia="Times New Roman" w:cs="Times New Roman"/>
        </w:rPr>
        <w:t>Sida uu Ishacyaah sheegay, dhilladii Rooma waa la illoobay intii lagu jiray xukunkii astaanta ahaa ee toddobaatanka sannadood ee boqortooyada lixaad ee wax sii sheegidda Kitaabka Quduuska ah. Markii ugu horraysay ee baabbanimadu carshiga dunida ku fadhiisatay sannadkii 538, calaamaddii jidka ee ka horraysay carshi-fadhigeeda waxay ahayd amarkii Justinian ee sannadkii 533.</w:t>
      </w:r>
    </w:p>
    <w:p>
      <w:pPr>
        <w:pStyle w:val="ArticleBody"/>
        <w:jc w:val="left"/>
      </w:pPr>
      <w:r>
        <w:rPr>
          <w:rFonts w:ascii="Times New Roman" w:hAnsi="Times New Roman" w:eastAsia="Times New Roman" w:cs="Times New Roman"/>
        </w:rPr>
        <w:t>Taariikhda ku xeeran amarkii Justinian waxay muujinaysaa in Justinian uu doonayey inuu adkeeyo xukunkiisa boqortooyadiisa isaga oo soo afjaraya murankii diineed ee qalalaasaha ka dhex abuurayey boqortooyada. Murankaasu wuxuu ahaa in kaniisadda Constantinople ee bari, ama kaniisadda Rooma ee galbeed, ay tahay madaxa kaniisadda waxa loogu yeedho Masiixiga. Aayadda saddex iyo tobnaad, madaxweynihii ugu dambeeyey ee Maraykanka waxa uu la kulmi doonaa muran ku khasbaya inuu la jaanqaado taariikhda Justinian, oo uu ku dhawaaqo in kaniisadda Katooligu ay tahay madaxa kaniisadaha, iyo saxaheeda bidcayaasha, si uu u helo taageerada siyaasadeed ee lagama maarmaanka u ah adkaynta awooddiisa.</w:t>
      </w:r>
    </w:p>
    <w:p>
      <w:pPr>
        <w:pStyle w:val="ArticleBody"/>
        <w:jc w:val="left"/>
      </w:pPr>
      <w:r>
        <w:rPr>
          <w:rFonts w:ascii="Times New Roman" w:hAnsi="Times New Roman" w:eastAsia="Times New Roman" w:cs="Times New Roman"/>
        </w:rPr>
        <w:t>Waa inaannaan kalsooni ku qabin wax sii sheegyada shayaaddinnimada ah ee Fatima, balse waxaa nalaga doonayaa inaan aragno waxa lagu muujiyey Erayga Ilaah. Bilowgii qarnigii labaatanaad labada gees ee bahalka dhulka waxay galeen jiilkoodii saddexaad, kaas oo ah jiilka tanaasulka. Geeskii Jamhuuriga wuxuu nidaamkiisii maaliyadeed u dhiibay baangiyada dunida, kuwaas oo raadkooda asal ahaan dib ugu noqda reerka Gaashaanka Cas, Rothschilds, iyo xidhiidhkiisa dahsoon ee uu la leeyahay Illuminati, Freemasonry, ururrada qarsoon iyo ururka Jesuit-ka. Sister White si toos ah ayey uga digaysaa hay’adahan. Isla muddadaasna Adventism-ka Laodikiyaanka ah, isagoo ah geeska Protestant-ka, wuxuu hay’adihiisii waxbarasho iyo diineed u dhiibay maamulidda dunida.</w:t>
      </w:r>
    </w:p>
    <w:p>
      <w:pPr>
        <w:pStyle w:val="ArticleBody"/>
        <w:jc w:val="left"/>
      </w:pPr>
      <w:r>
        <w:rPr>
          <w:rFonts w:ascii="Times New Roman" w:hAnsi="Times New Roman" w:eastAsia="Times New Roman" w:cs="Times New Roman"/>
        </w:rPr>
        <w:t>Isla isla wakhtigaas ah, boqorka casriga ah ee koonfureed wuxuu taariikhdiisa ka bilaabaa Kacaankii Ruushka, boqorka casriga ah ee woqooyiguna wuxuu taariikhdiisa ka bilaabaa mucjisadii Faadima. Sida Malachi Martin ku adkaynayo buuggiisa, marka laga soo tago halganka gudaha ee u dhexeeya baadariga wanaagsan iyo baadariga xun, farriimaha Faadima waxay aqoonsadeen halganka Kaatooligga ee ka dhanka ah cawaannimada guud ahaan, hase yeeshee si gaar ah uga dhanka ah cawaannimada Ruushka. Sirtii la rabay in baadarigu ku dhaqmo sannadkii 1917 waxay xambaarsanayd ballanqaadka (shaydaannimo) ah in, haddii baadarigu isugu yeedho konkalaf oo uu Ruushka u hibeeyo Bikradda Maryan, markaas aanu jiri doonin dagaal labaad oo adduun. Waxay kaloo tilmaantay in, haddii baadarigu diido, Ruushku faafin doono falsafaddiisa meelo fogfog oo ballaadhan, markaasna uu jiri doono dagaal kale oo adduun.</w:t>
      </w:r>
    </w:p>
    <w:p>
      <w:pPr>
        <w:pStyle w:val="ArticleBody"/>
        <w:jc w:val="left"/>
      </w:pPr>
      <w:r>
        <w:rPr>
          <w:rFonts w:ascii="Times New Roman" w:hAnsi="Times New Roman" w:eastAsia="Times New Roman" w:cs="Times New Roman"/>
        </w:rPr>
        <w:t>Dagaalkii labaad ee dunida waxa ku jiray dagaalkii Kaatooligga uu kula jiray Shuuciyaddii Ruushka. Ciidankii wakiilka u ahaa Kaatooligga dagaalkaas waxa uu ahaa Jarmalkii Naasiga. Baabtiisnimadu mar walba waxay adeegsataa ciidammo wakiillo ah. Sannadkii 1933 kaniisadda Kaatooligga, iyada oo loo marayo hawshii Cardinal Pacelli, waxay heshiis concordat ah la saxeexatay Adolph Hitler, kaas oo Hitler u saamaxay inuu gacanta ku dhigo Jarmalka; oo sida uu Hitler qudhiisu marag ka yahay, heshiiskaas (concordat-kaas) ayaa ahaa waxa u suurageliyey Hitler inuu xalliyo su’aasha Yuhuudda. Naasiyiintu waxay ahaayeen ciidankii wakiilka u ahaa baabtiisnimada ee ka soo horjeeday Ruushka aan Ilaah rumaysnayn intii lagu jiray Dagaalkii Labaad ee Adduunka, oo dagaalkii labaad ee dagaallada wakiillada, kaas oo hadda ka socda Ukraine, waxaa fulinaya ciidan kale oo Naasi ah oo wakiil ah.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“Iyada oo loo marayo labada qalad ee waaweyn, aan-dhimashada nafta iyo quduusnimada Axadda, Shayddaanku wuxuu dadka gelin doonaa khiyaanooyinkiisa hoostooda. Halka kii hore uu dhigo aasaaska ruuxi-raacnimada, kii dambena wuxuu abuuraa xidhiidh isu-damqasho leh oo lala yeesho Rooma. Protestanka Maraykanka ayaa ugu horreyn noqon doona kuwa gacmahooda ka kala bixinaya godka weyn si ay u qabsadaan gacanta ruuxi-raacnimada; waxay ka tallaabi doonaan yaamayska si ay gacmaha isula qabsadaan awoodda Rooma; oo saamaynta midowgan saddex-geesoodka ah hoostiisa, waddankanu wuxuu raaci doonaa raadkii Rooma isagoo ku tuntaya xuquuqda damiirka.”</w:t>
      </w:r>
    </w:p>
    <w:p>
      <w:pPr>
        <w:pStyle w:val="ArticleScripture"/>
        <w:jc w:val="left"/>
      </w:pPr>
      <w:r>
        <w:rPr>
          <w:rFonts w:ascii="Times New Roman" w:hAnsi="Times New Roman" w:eastAsia="Times New Roman" w:cs="Times New Roman"/>
        </w:rPr>
        <w:t>“Sida ruuxigu uu si sii dhow ugu daydo Masiixiyadda magac-u-yaalka ah ee wakhtigan, ayuu leeyahay awood ka sii weyn oo uu ku khiyaaneeyo kuna dabin-geliyo. Shayddaanka qudhiisu waa la beddeli doonaa, si waafaqsan habka casriga ah ee wax loo sameeyo. Wuxuu ku soo muuqan doonaa dabeecadda malaa’igta iftiinka. Iyada oo loo marayo adeegga ruuxiga, mucjisooyin baa la samayn doonaa, kuwa buka way bogsan doonaan, yaabab badan oo aan la inkiri karin ayaana la fulin doonaa. Oo maadaama ruuxyadu ay qiran doonaan rumaysadka Kitaabka Quduuska ah, isla markaana ay muujin doonaan ixtiraam ay u hayaan hay’adaha kaniisadda, hawshooda waxaa loo aqbali doonaa inay tahay muujin awood rabbaani ah.</w:t>
      </w:r>
    </w:p>
    <w:p>
      <w:pPr>
        <w:pStyle w:val="ArticleScripture"/>
        <w:jc w:val="left"/>
      </w:pPr>
      <w:r>
        <w:rPr>
          <w:rFonts w:ascii="Times New Roman" w:hAnsi="Times New Roman" w:eastAsia="Times New Roman" w:cs="Times New Roman"/>
        </w:rPr>
        <w:t>“Xadka kala sooca u dhexeeya Masiixiyiinta magaca qura ah iyo kuwa aan cibaadada lahayn hadda si dhib leh ayaa loo garan karaa. Xubnaha kaniisaddu waxay jecel yihiin waxa dunidu jeceshahay, waxayna diyaar u yihiin inay iyaga la midoobaan; Shaydaankuna wuxuu go’aansaday inuu ku mideeyo hal jidh, oo sidaas daraaddeed uu qadiyaddiisa ku xoojiyo isagoo dhammaan ku xaaqaya safafka ruuxi-yaqaannimada. Baabiyiin, kuwaas oo mucjisooyinka ugu faana inay yihiin calaamad sugan oo kaniisadda runta ah, si fudud ayaa loogu khiyaanayn doonaa xooggan mucjisooyinka sameeya; Protestanna, iyagoo gaashaankii runta iska tuuray, iyaguna waa la habaabin doonaa. Baabiyiin, Protestan, iyo dadka duniduba si isku mid ah ayay u aqbali doonaan muuqaalka cibaado leh oo aan lahayn xooggeeda, waxayna midowgan ku arki doonaan dhaqdhaqaaq weyn oo loogu talagalay beddelidda dunida iyo soo gelinta kun-sannadoodkii muddada dheer la sugayay.”</w:t>
      </w:r>
    </w:p>
    <w:p>
      <w:pPr>
        <w:pStyle w:val="ArticleScripture"/>
        <w:jc w:val="left"/>
      </w:pPr>
      <w:r>
        <w:rPr>
          <w:rFonts w:ascii="Times New Roman" w:hAnsi="Times New Roman" w:eastAsia="Times New Roman" w:cs="Times New Roman"/>
        </w:rPr>
        <w:t>“Iyada oo loo marayo ruuxi-sheegis, Shayddaanku wuxuu isu muujiyaa samafale u ah jinsiyadda aadanaha, isagoo bogsiinaya cudurrada dadka, isla markaana ku andacoonaya inuu soo bandhigayo nidaam cusub oo ka sii sarreeya oo rumaysad diineed; hase ahaatee isla mar ahaantaas wuxuu u shaqeeyaa sidii baabbi’iye. Jirrabaadihiisu waxay ku hoggaaminayaan dad faro badan halaag. Cabbidda xad-dhaafka ahi waxay carshiga ka tuurtaa caqliga; ku-raaxaysiga damaca jidhka, dirir, iyo dhiig-daadasho ayaa ka daba yimaada. Shayddaanku wuxuu ku farxaa dagaalka, waayo wuxuu kiciyaa damacyada ugu xun ee nafta ka buuxa dabadeedna wuxuu u xaaqaa weligiis dhibbanayaashiisa, iyagoo ku dhex milmay fisqi iyo dhiig. Ujeeddadiisu waa inuu quruumaha ku kiciyo inay midba midka kale la dagaallamaan, waayo sidaas ayuu maskaxda dadka uga jeedin karaa hawsha isu-diyaarinta si ay u istaagaan maalinta Ilaah.”</w:t>
      </w:r>
    </w:p>
    <w:p>
      <w:pPr>
        <w:pStyle w:val="ArticleScripture"/>
        <w:jc w:val="left"/>
      </w:pPr>
      <w:r>
        <w:rPr>
          <w:rFonts w:ascii="Times New Roman" w:hAnsi="Times New Roman" w:eastAsia="Times New Roman" w:cs="Times New Roman"/>
        </w:rPr>
        <w:t>“Shaydaanku wuxuu kaloo ka shaqeeyaa cunsurrada dabiiciga ah si uu u goosto goosashadiisa nafaha aan diyaar garoobnayn. Wuxuu bartay qarsoodiyada ku jira shaybaarrada dabeecadda, wuxuuna adeegsadaa awooddiisa oo dhan si uu u xukumo cunsurrada inta Ilaah u oggolaado. Markii loo oggolaaday inuu Ayuub dhibo, sidee degdeg ah bay adhigii iyo lo’dii, addoommadii, guryihii, carruurtii, dhammaantood u baabba’een, iyadoo dhibaatoba dhibaato kale daba socoto sida hal daqiiqad gudaheed. Waa Ilaah kan makhluuqiisa gaashaan u ah oo ka ooda awoodda baabbi’iyaha. Laakiin dunida Masiixiyiinta ahi waxay muujisay quudhsi ay u qabto sharciga Rabbiga; oo Rabbigu wuxuu samayn doonaa si qumman wixii uu ku dhawaaqay inuu samayn doono—wuxuu ka qaadi doonaa barakooyinkiisa dhulka, wuxuuna ka fogeyn doonaa daryeelkiisa ilaalinta kuwa ka fallaagaysan sharcigiisa oo waxbariddiisa, isla markaana kuwa kale ku khasbaya inay sidaas oo kale sameeyaan. Shaydaanku wuxuu xukumaa dhammaan kuwa aanu Ilaah si gaar ah u ilaalin. Qaar ayuu u roonaan doonaa oo u liibaanin doonaa si uu ugu sii ambaqaado ujeeddooyinkiisa, kuwo kalena dhibaato ayuu ku soo dejin doonaa, oo wuxuu dadka ku hoggaamin doonaa inay rumaystaan in Ilaah yahay kan iyaga dhibaya.”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Kow</dc:title>
  <dc:subject>Shataranjiga Juqraafiyeed ee Siyaasadda: Vatikaanka, Shuuciyadda, iyo Raadinta Xukunka Dunida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