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Sagaashan iyo Toddobaatan</w:t>
      </w:r>
    </w:p>
    <w:p>
      <w:pPr>
        <w:pStyle w:val="ArticleSubtitle"/>
        <w:jc w:val="left"/>
      </w:pPr>
      <w:r>
        <w:rPr>
          <w:rFonts w:ascii="Arial" w:hAnsi="Arial" w:eastAsia="Arial" w:cs="Arial"/>
        </w:rPr>
        <w:t>Saddexda Adeegsiga Eliiyaah: Daaha ka Qaadidda Dhaqdhaqaaqyada Nebinimada ee Is-hor-imaadka Baabuloon-ta Casriga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Adeegsiga saddex-geesoodka ah ee Eliiyaah wuxuu metelaa qodobbada dibadda ee Eliiyaahii maalmaha ugu dambeeya. Eliiyaah wuxuu metelaa hal nin, laakiin sidoo kale wuxuu metelaa dhaqdhaqaaq dad ah. Dhaqdhaqaaqa dadka ee ku biira rasuulka Eliiyaah waxaa laga soo saaraa xaaladda iyo waayo-aragnimada uu metelo La’odikiya.</w:t>
      </w:r>
    </w:p>
    <w:p>
      <w:pPr>
        <w:pStyle w:val="ArticleScripture"/>
        <w:jc w:val="left"/>
      </w:pPr>
      <w:r>
        <w:rPr>
          <w:rFonts w:ascii="Times New Roman" w:hAnsi="Times New Roman" w:eastAsia="Times New Roman" w:cs="Times New Roman"/>
        </w:rPr>
        <w:t>Markaasaa Eliiyaah wuxuu u yimid dadkii oo dhan, oo wuxuu ku yidhi, Ilaa goormaad laba ra’yi u kala liicaysaan? Haddii Rabbigu yahay Ilaah, isaga raaca; laakiinse haddii Bacal yahay, isaga raaca. Dadkiina hal eray uguma ay jawaabin. Markaasaa Eliiyaah wuxuu dadkii ku yidhi, Aniga, aniga oo keliya, ayaa weli ka hadhay nebi Rabbiga ah; laakiinse nebiyadii Bacal waa afar boqol iyo konton nin. 1 Boqorradii 18:21, 22.</w:t>
      </w:r>
    </w:p>
    <w:p>
      <w:pPr>
        <w:pStyle w:val="ArticleBody"/>
        <w:jc w:val="left"/>
      </w:pPr>
      <w:r>
        <w:rPr>
          <w:rFonts w:ascii="Times New Roman" w:hAnsi="Times New Roman" w:eastAsia="Times New Roman" w:cs="Times New Roman"/>
        </w:rPr>
        <w:t>Hadday ku jirtay dhaqdhaqaaqa malaa’igta kowaad ama tan saddexaad, kuwii la midoobay farriin-sidihii xilligaas waxa laga soo saaray taariikhda ay matasho kiniisadda Sardis ama kiniisadda La’odikiya. Mid kasta oo ka mid ah labadaas kiniisadood waxaa lagu matalay su’aashii Eliyaah ee ku saabsaneyd inta ay dadku laba ra’yi u kala dhexbabbanan doonaan. Labada ra’yi ee ay u kala hakadaan waxaa matalaya “doodda” Xabaquuq. “Doodda” ku jirta Xabaquuq cutubka labaad waa dood u dhexaysa hab-raac sax ah iyo hab-raac qaldan. Dadka jira marka wakhtiga dooddu yimaado, ha ahaato taariikhda Milleriyiinta ama kuwa ku jira taariikhda maalmaha ugu dambeeya, waxay ka shaki qabaan inay ka degaan xayndaabka dhexdhexaadnimada, haddayse sidaas yeelaanna, waxay weli ka shaki qabaan dhinaca xayndaabka ay ugu degayaan. Sidaas daraaddeed erayna kama jawaabaan.</w:t>
      </w:r>
    </w:p>
    <w:p>
      <w:pPr>
        <w:pStyle w:val="ArticleBody"/>
        <w:jc w:val="left"/>
      </w:pPr>
      <w:r>
        <w:rPr>
          <w:rFonts w:ascii="Times New Roman" w:hAnsi="Times New Roman" w:eastAsia="Times New Roman" w:cs="Times New Roman"/>
        </w:rPr>
        <w:t>Rabbigu wuxuu taariikhda malaa’igtii kowaad iyo taariikhda malaa’igtii saddexaad ku dejiyey imtixaan muujinaya in dhinacyada doodda midkood—kaas oo uu metelayo hab-raaca fiqiga ee Protestantism-ka riddada ah—ama hab-raaca xeerarka Miller ee fasiraadda waxsii sheegidda, oo ay ku jiraan xeerarka ay qaadatay Future for America, uu yahay fariinta dhabta ah ee roobka dambe. Imtixaanka Buur Karmel ee la bilaabmi doona sharciga Axadda ee dhowaan imanaya ee Maraykanka wuxuu u baahan yahay in Ilaah caddeeyo cidda ay tahay rasuulkiisa wakiilka ah, sidii uu ku sameeyey Eliiyaah iyo taariikhda Milleriyiinta ee 1844. Sida Eliiyaah oo kale, iyo kuwii eegayay hase yeeshee aan doonayn inay mawqif qaataan, hab-raacu waa la xaqiijiyey wuuna noqon doonaa mid lagu xaqiijiyo rumowga saadaallada dadweynaha.</w:t>
      </w:r>
    </w:p>
    <w:p>
      <w:pPr>
        <w:pStyle w:val="ArticleScripture"/>
        <w:jc w:val="left"/>
      </w:pPr>
      <w:r>
        <w:rPr>
          <w:rFonts w:ascii="Times New Roman" w:hAnsi="Times New Roman" w:eastAsia="Times New Roman" w:cs="Times New Roman"/>
        </w:rPr>
        <w:t>“Waxsii sheegyadii Daanyeel iyo Yooxanaa waa in la gartaa. Iyagu way isfasiraan. Waxay dunida siinayaan runno ay tahay in qof kastaa fahmo. Waxsii sheegyadani waa inay markhaati uga ahaadaan dunida. Oofintooda maalmahan ugu dambeeya, ayay iyagu isku fasiri doonaan.” Kress Collection, 105.</w:t>
      </w:r>
    </w:p>
    <w:p>
      <w:pPr>
        <w:pStyle w:val="ArticleBody"/>
        <w:jc w:val="left"/>
      </w:pPr>
      <w:r>
        <w:rPr>
          <w:rFonts w:ascii="Times New Roman" w:hAnsi="Times New Roman" w:eastAsia="Times New Roman" w:cs="Times New Roman"/>
        </w:rPr>
        <w:t>Markii dab samada ka soo degtay oo ay gubtay qurbaankii Eliiyaah, Ilaah wuxuu u xaqiijinayay kuwii aamusan ee daawanayay in Eliiyaah uu ahaa wakiilkiisii; laakiin markaas waxay goor dambe u ahayd Axaab, Yesebeel iyo nebiyadeeda beenta ah. Tani sidoo kale waxay dhacday ka hor Oktoobar 22, 1844 ee taariikhda Millerite-ka, mar kalena way dhici doontaa ka hor sharciga Axadda ee dhowaan imanaya, kaas oo uu Oktoobar 22, 1844 astaan u yahay. Nasiibdarro, kuwa suga ilaa dhacdadaas si ay go’aan u gaadhaan, si caadi ahaan ah waxay mar hore go’aan uga gaadhi doonaan dhinaca qaldan ee arrinta. Doorashada rasuulka Eliiyaah waa inay ka horraysaa iska horimaadkiisa Axaab, Yesebeel iyo nebiyadeeda beenta ah. Ka dib markii xaqiijinta lagu dhammaystiray dabkii gubay qurbaankii Eliiyaah, Eliiyaah wuxuu laayay nebiyadii beenta ahaa.</w:t>
      </w:r>
    </w:p>
    <w:p>
      <w:pPr>
        <w:pStyle w:val="ArticleBody"/>
        <w:jc w:val="left"/>
      </w:pPr>
      <w:r>
        <w:rPr>
          <w:rFonts w:ascii="Times New Roman" w:hAnsi="Times New Roman" w:eastAsia="Times New Roman" w:cs="Times New Roman"/>
        </w:rPr>
        <w:t>Nabiga beenta ahi waa boqortooyada lixaad ee waxsii sheegidda Kitaabka Quduuska ah, waxayna xukunkeeda ku soo afjaraysaa iyadoo ah boqortooyada lixaad marka dhowaan la dhaqan gelin doono sharciga Axadda, waana meeshii Eliiyaah ku laayay nebiyadii beenta ahaa. Intaas dabadeedna waxaa billowday daadinta buuxda ee roobka. Taariikhda Millerite-ka, farriinwadaha iyo farriintiisa waxaa lagu aqoonsaday iyagoo ka soo horjeeda kuwii, xaaladdaas gudaheeda, bilaabay inay gutaan doorkooda ah Protestantism-ka riddada ah (kaas oo ah nabiga beenta ah ee markhaatiga Eliiyaah), isla markaana ah mid ka mid ah saddexda quwadood ee dunida u hoggaamiya Armageddoon. Ilaah wuxuu qaddaray in dabadeed Oktoobar 22, 1844, dhaqdhaqaaqa runta ah ee waxsii sheegidda oo hadda la aqoonsaday uu dhammaystiro shuqushiisa dhulka, laakiin dhaqdhaqaaqu wuxuu u gudbay La’odikiya, wax yar dabadeedna wuxuu joojiyay inuu ahaado “dhaqdhaqaaq”, maxaa yeelay wuxuu noqday Kaniisad sharci ahaan la aqbalay.</w:t>
      </w:r>
    </w:p>
    <w:p>
      <w:pPr>
        <w:pStyle w:val="ArticleBody"/>
        <w:jc w:val="left"/>
      </w:pPr>
      <w:r>
        <w:rPr>
          <w:rFonts w:ascii="Times New Roman" w:hAnsi="Times New Roman" w:eastAsia="Times New Roman" w:cs="Times New Roman"/>
        </w:rPr>
        <w:t>Anagoo maskaxda ku hayna waxyaalahan Eliiyaahii kowaad, haddana waxaynu u jeedsan doonnaa sifooyinka nebinnimo ee Eliiyaahii labaad, si aynu u aqoonsanno oo u caddayno cidda uu yahay Eliiyaahii saddexaad ee maalmaha ugu dambeeya. Ciise wuxuu Yooxanaa Baabtiisaha u aqoonsaday kii rumoobiyey waxsii sheegiddii ugu dambaysay ee Axdigii Hore.</w:t>
      </w:r>
    </w:p>
    <w:p>
      <w:pPr>
        <w:pStyle w:val="ArticleScripture"/>
        <w:jc w:val="left"/>
      </w:pPr>
      <w:r>
        <w:rPr>
          <w:rFonts w:ascii="Times New Roman" w:hAnsi="Times New Roman" w:eastAsia="Times New Roman" w:cs="Times New Roman"/>
        </w:rPr>
        <w:t>Bal eega, waxaan idiin soo diri doonaa Eliyaas nebiga ka hor imaanshaha maalinta weyn oo cabsida leh ee Rabbiga; oo isagu wuxuu qalbiga aabbayaasha u jeedin doonaa carruurta, qalbigana carruurtu wuxuu u jeedin doonaa aabbayaashood, si aanan u iman oo aan dhulka habaar ugu dhufto. Malaakii 4:5, 6.</w:t>
      </w:r>
    </w:p>
    <w:p>
      <w:pPr>
        <w:pStyle w:val="ArticleBody"/>
        <w:jc w:val="left"/>
      </w:pPr>
      <w:r>
        <w:rPr>
          <w:rFonts w:ascii="Times New Roman" w:hAnsi="Times New Roman" w:eastAsia="Times New Roman" w:cs="Times New Roman"/>
        </w:rPr>
        <w:t>In kasta oo Ciise uu Yooxanaa u aqoonsaday Eliyaahii imanayey, haddana Yooxanaa si buuxda uguma uu wada fulin dhammaan qaybaha waxsii sheegidda Eliyaahii iman lahaa; waayo Eliyaahii saddexaad oo ugu dambeeya wuxuu yimaadaa ka hor maalinta weyn oo cabsida leh ee Rabbiga, taas oo ah wakhtiga Toddobada Belaayo ee Ugu Dambeeya, kuwaas oo ku soo gebogebooba Imaatinka Labaad ee Masiixa. Si kastaba ha ahaatee, Yooxanaa wuxuu ahaa Eliyaahii labaad, markhaatifurkiisuna, markuu la midoobo kii Eliyaahii kowaad, wuxuu aqoonsadaa oo adkeeyaa Eliyaahii saddexaad oo ugu dambeeya.</w:t>
      </w:r>
    </w:p>
    <w:p>
      <w:pPr>
        <w:pStyle w:val="ArticleBody"/>
        <w:jc w:val="left"/>
      </w:pPr>
      <w:r>
        <w:rPr>
          <w:rFonts w:ascii="Times New Roman" w:hAnsi="Times New Roman" w:eastAsia="Times New Roman" w:cs="Times New Roman"/>
        </w:rPr>
        <w:t>Sida Eliiyaas uu u hor yimid matalaad saddex-geesood ah oo ka tarjumaysa masduulaagii, bahalkii, iyo nebiga beenta ah ee Baabuloonta casriga ah, sidaas oo kalena Yooxanaa wuxuu la kulmay amar Roomaan ah (Herodos), naag nijaasaysan (Herodiyaas), iyo gabadheeda (Salaame). Buur Karmel waxay ahayd astaan ahaan Oktoobar 22, 1844, taas oo iyaduna markeeda ka dhigan sharciga Axadda ee Maraykanka. Marka la gaadho qalalaasaha sharciga Axadda, ayaa la hirgeliyaa midowga saddex-geesoodka ah.</w:t>
      </w:r>
    </w:p>
    <w:p>
      <w:pPr>
        <w:pStyle w:val="ArticleScripture"/>
        <w:jc w:val="left"/>
      </w:pPr>
      <w:r>
        <w:rPr>
          <w:rFonts w:ascii="Times New Roman" w:hAnsi="Times New Roman" w:eastAsia="Times New Roman" w:cs="Times New Roman"/>
        </w:rPr>
        <w:t>“Amarka lagu dhaqan-gelinayo hay’adda Baabtinimada iyadoo lagu xadgudbayo sharciga Ilaah, qarankeenna wuxuu si buuxda iskaga goyn doonaa xaqnimada. Marka Protestantism-ku gacanteeda ka soo fidiso boholka si ay u qabato gacanta awoodda Roomaanka, marka ay ka gudubto yaamayska si ay gacan ula qabsato Ruuxnimada, marka, saamaynta isbahaysigan saddex-geesoodka ah hoostiisa, dalkeenna uu diido mabda’ kasta oo Dastuurkiisa ah sida dowlad Protestant ah oo jamhuuri ah, oo uu diyaariyo waddo loogu faafiyo beenaha iyo khiyaamooyinka baabtinimada, markaas ayaynu ogaan karnaa in wakhtigu u yimid hawlgalka yaabka leh ee Shayddaanka iyo in dhammaadku dhow yahay.” Testimonies, volume 5, 451.</w:t>
      </w:r>
    </w:p>
    <w:p>
      <w:pPr>
        <w:pStyle w:val="ArticleBody"/>
        <w:jc w:val="left"/>
      </w:pPr>
      <w:r>
        <w:rPr>
          <w:rFonts w:ascii="Times New Roman" w:hAnsi="Times New Roman" w:eastAsia="Times New Roman" w:cs="Times New Roman"/>
        </w:rPr>
        <w:t>Qisada Herodos, waxaynu ku aragnaa in isaga, isagoo wakiil ka ah Roomaanka jaahilka ah, uu yahay wakiil ka mid ah “tobanka boqor” ee Roomaanka jaahilka ah, sidaas darteedna uu astaan u yahay tobanka boqor ee Muujintii toddoba iyo tobnaad oo boqortooyadooda siiya dhillada muddo hal saac ah. Herodos waxaa lagu sii tusay Axaab. Labadooduba waxay ku jireen guurro aan sharci ahayn. Axaab, oo reer binu Israa’iil ahaa, waxaa ka reebnayd inuu guursado naag aan ahayn naag reer binu Israa’iil ah, Herodosna wuxuu qaatay naagtii walaalkiis si uu u guursado. Sinada dhillada Turos iyo Baabuloon ay la gasho boqorrada dhulka waxaa metelaya xiriirka aan sharciga ahayn ee Axaab iyo Herodos ay la lahaayeen Yesebeel iyo Herodiyaas.</w:t>
      </w:r>
    </w:p>
    <w:p>
      <w:pPr>
        <w:pStyle w:val="ArticleBody"/>
        <w:jc w:val="left"/>
      </w:pPr>
      <w:r>
        <w:rPr>
          <w:rFonts w:ascii="Times New Roman" w:hAnsi="Times New Roman" w:eastAsia="Times New Roman" w:cs="Times New Roman"/>
        </w:rPr>
        <w:t>Iska horimaadkii Buur Karmel ee lala galay Axaab, waxaa loo matalay sidii dabbaaldegga dhalashada Herodos. Marka la gaadho sharciga Axadda, Maraykanku wuu joojinayaa inuu noqdo boqortooyadii lixaad ee waxsii-sheegidda Kitaabka Quduuska ah, tobanka boqorna waxay noqdaan boqortooyada toddobaad. Maalinta dhalashadooda iyagoo ah boqortooyada toddobaad, Herodos, isagoo ku jira casho sakhraannimo ah, wuxuu oggolaadaa inuu siiyo ilaa nus boqortooyadiisa Salome, gabadha Herodiyaas. Tobanka boqor waxay ku heshiiyaan inay boqortooyadooda siiyaan bahalka, taasna way sameeyaan, waayo waxaa khiyaaneeyey nebiga beenta ah (Maraykanka) oo ruuxiyan way “sakhraansan yihiin”.</w:t>
      </w:r>
    </w:p>
    <w:p>
      <w:pPr>
        <w:pStyle w:val="ArticleBody"/>
        <w:jc w:val="left"/>
      </w:pPr>
      <w:r>
        <w:rPr>
          <w:rFonts w:ascii="Times New Roman" w:hAnsi="Times New Roman" w:eastAsia="Times New Roman" w:cs="Times New Roman"/>
        </w:rPr>
        <w:t>Buur Karmel nebiyadii beenta ahaa maalintii oo dhan way dheesheen iyagoo isku dayaya inay khiyaaneeyaan, xafladdii dhalashada Herodosna Salome oo ahayd gabadhii Herodiyaas ayaa dheel samaysay si ay u khiyaanayso boqorkii sakhraansanaa. Sidaas samaynteeda, gabadhii Herodiyaas waxay ku hantiday amar- iyo awooddii Axaab ee lagu dili lahaa Yooxanaa Baabtiisaha. Marka la gaadho sharciga Axadda ee Maraykanka, Maraykanku wuxuu dunida oo dhan ku khiyaanayn doonaa inay aqbasho sanam caalami ah oo bahalka ah, kaas oo ka kooban boqortooyo badhkeed tahay xukun-kaniisadeed, badhkeedna tahay xukun-dawladeed. Khiyaanaynta dunida ee uu samayn doono Maraykanka, kaas oo ah nebigii beenta ahaa ee isbahaysiga saddex-geesoodka ah, waxaa hore loo sii sawiray dheeshii nebiyadii Yesebeel iyo gabadhii Yesebeel (Salome), waayo Yesebeel waa Kaatooligga, Protestantism-ka riddada ahna waa gabdhaheeda (sida Salome).</w:t>
      </w:r>
    </w:p>
    <w:p>
      <w:pPr>
        <w:pStyle w:val="ArticleBody"/>
        <w:jc w:val="left"/>
      </w:pPr>
      <w:r>
        <w:rPr>
          <w:rFonts w:ascii="Times New Roman" w:hAnsi="Times New Roman" w:eastAsia="Times New Roman" w:cs="Times New Roman"/>
        </w:rPr>
        <w:t>Cadaadisku wuxuu ka bilaabmaa sharciga Axadda ee dhowaan imanaya oo ku lug leh dhimasho, sida uu u metelo madaxa Eliiyaahii labaad oo la gooyay laguna riday dambiil loogu talagalay baabasiimada, taas oo uu matalo Herodiyaas. Halkaas markaas boogtii dhimashada lahayd ee baabasiimada si buuxda ayay u bogsataa, iyaduna mar dambe lama illaawo, roobka dambena waxaa lagu shubaa qiyaas la’aan, iyadoo calanka boqol iyo afartan iyo afarta kun kor loo qaadayo. Halkaas markaas Islaamka hoogga saddexaad ayaa wax ku dhufta, waxaana bilaabma xukunka tartiib-tartiib u socda ee dhilladii weynayd ee ku fadhida biyo badan. Xukunkeedu waa labanlaaban yahay.</w:t>
      </w:r>
    </w:p>
    <w:p>
      <w:pPr>
        <w:pStyle w:val="ArticleScripture"/>
        <w:jc w:val="left"/>
      </w:pPr>
      <w:r>
        <w:rPr>
          <w:rFonts w:ascii="Times New Roman" w:hAnsi="Times New Roman" w:eastAsia="Times New Roman" w:cs="Times New Roman"/>
        </w:rPr>
        <w:t>Markaasaan maqlay cod kale oo samada ka yeedhaya, oo leh, Dadkaygow, iyada ka soo baxa, inaydaan dembiyadeeda ka qaybgelin, oo aydaan belaayooyinkeeda wax ka helin. Waayo, dembiyadeedu waxay gaadheen ilaa samada, oo Ilaahna xumaatooyinkeedii wuu soo xusuustay. U abaalguda sida ay iyadu idiin abaalgudday, oo labanlaab ugu celi sida shuqulladeeda waafaqsan; koobkii ay buuxisayna, laba jibbaar ugu buuxiya. Muujintii 18:4–6.</w:t>
      </w:r>
    </w:p>
    <w:p>
      <w:pPr>
        <w:pStyle w:val="ArticleBody"/>
        <w:jc w:val="left"/>
      </w:pPr>
      <w:r>
        <w:rPr>
          <w:rFonts w:ascii="Times New Roman" w:hAnsi="Times New Roman" w:eastAsia="Times New Roman" w:cs="Times New Roman"/>
        </w:rPr>
        <w:t>Xukunkeedu waa labanlaaban yahay, waayo weli looma xukumin dilalkii ay fulisay intii lagu jiray Qarniyadii Mugdiga ahaa laga bilaabo sannadkii 538 ilaa 1798. Shaabaddii shanaad, kuwii baadariyaddu dishay waxaa si astaan ah loogu muujiyey iyagoo allabariga hoostiisa jooga oo weyddiinaya goorta Ilaah xukumi doono dhilladii Rooma; waxaana lagu yidhi ha ku nastaan qabuurahooda ilaa ay ka dhammaystirmaan koox labaad oo shuhado ah oo la dili doono sidii iyagaba loo dilay. Markii xukunkeedu yimaado, waa labanlaab, waayo laba jeer ayay dishay dadka aaminka ah ee Ilaah.</w:t>
      </w:r>
    </w:p>
    <w:p>
      <w:pPr>
        <w:pStyle w:val="ArticleScripture"/>
        <w:jc w:val="left"/>
      </w:pPr>
      <w:r>
        <w:rPr>
          <w:rFonts w:ascii="Times New Roman" w:hAnsi="Times New Roman" w:eastAsia="Times New Roman" w:cs="Times New Roman"/>
        </w:rPr>
        <w:t>Oo markuu furay shaabaddii shanaad, waxaan meesha allabariga hoosteeda ku arkay nafihii kuwii loo laayay ereyga Ilaah aawadiis iyo markhaatifuridii ay haysteen aawadeed; oo waxay cod weyn ku qayliyeen, iyagoo leh, Rabbiyow quduuska ah oo runta ahow, ilaa goormaad garsoori weyday oo dhiiggayaga uga aargudi weyday kuwa dhulka deggan? Oo mid kasta oo iyaga ka mid ah waxaa la siiyey khamiisyo cadcad; oo waxaa lagu yidhi inay weli in yar nastaan, ilaa ay ka dhammaadaan addoommadooda la shaqeeya iyo walaalahood, kuwaas oo iyagii oo kale la dili doono. Muujintii 6:9–11.</w:t>
      </w:r>
    </w:p>
    <w:p>
      <w:pPr>
        <w:pStyle w:val="ArticleBody"/>
        <w:jc w:val="left"/>
      </w:pPr>
      <w:r>
        <w:rPr>
          <w:rFonts w:ascii="Times New Roman" w:hAnsi="Times New Roman" w:eastAsia="Times New Roman" w:cs="Times New Roman"/>
        </w:rPr>
        <w:t>Walaasha White waxay marinka shuhadada ee shaabaddii shanaad dhigaysaa xeerka Axadda, halkaas oo adhiga kale ee Ilaah looga yeedhayo Baabuloon, taas oo ah xafladda dhalashada Herodos, marka ay tobankii boqor ku heshiiyaan inay boqortooyadooda toddobaad siiyaan boqortooyada siddeedaad oo ka mid ah toddobada.</w:t>
      </w:r>
    </w:p>
    <w:p>
      <w:pPr>
        <w:pStyle w:val="ArticleScripture"/>
        <w:jc w:val="left"/>
      </w:pPr>
      <w:r>
        <w:rPr>
          <w:rFonts w:ascii="Times New Roman" w:hAnsi="Times New Roman" w:eastAsia="Times New Roman" w:cs="Times New Roman"/>
        </w:rPr>
        <w:t>“Markii shaabaddii shanaad la furay, Yooxanaa Muujiyaha ah wuxuu aragti ku arkay hoosta meesha allabariga kooxdii loo laayay Erayga Ilaah iyo markhaatifurka Ciise Masiix aawadiis. Taas dabadeedna waxaa yimid muuqaalladii lagu sharraxay cutubka siddeed iyo tobnaad ee Muujintii, markaas oo kuwa aaminka ah oo runta ah looga yeedhay inay ka soo baxaan Baabuloon. [Muujintii 18:1–5, la soo xigtay.]” Manuscript Releases, mugga 20, 14.</w:t>
      </w:r>
    </w:p>
    <w:p>
      <w:pPr>
        <w:pStyle w:val="ArticleBody"/>
        <w:jc w:val="left"/>
      </w:pPr>
      <w:r>
        <w:rPr>
          <w:rFonts w:ascii="Times New Roman" w:hAnsi="Times New Roman" w:eastAsia="Times New Roman" w:cs="Times New Roman"/>
        </w:rPr>
        <w:t>Kuwaa laga yeedhay Baabuloon waxay ka kooban yihiin kooxdii labaad ee shuhadada ee papacy-gu dilo, sida Herodiyaas ugu samaysay Eliiyaahii labaad. Sister White sidoo kale waxay shaabaddii shanaad dhigaysaa furitaanka shaabadda ugu dambaysa.</w:t>
      </w:r>
    </w:p>
    <w:p>
      <w:pPr>
        <w:pStyle w:val="ArticleScripture"/>
        <w:jc w:val="left"/>
      </w:pPr>
      <w:r>
        <w:rPr>
          <w:rFonts w:ascii="Times New Roman" w:hAnsi="Times New Roman" w:eastAsia="Times New Roman" w:cs="Times New Roman"/>
        </w:rPr>
        <w:t>“‘Oo markuu furay shaabaddii shanaad, waxaan allabariga hoostiisa ku arkay nafihii kuwii loo laayay ereyga Ilaah aawadiis, iyo markhaatifurka ay haysteen aawadiis; oo waxay cod weyn ku qayliyeen, iyagoo leh, Rabbiyow, Quduuska ah oo Runta ahow, ilaa goormaad xukun samayn weyday oo dhiiggayaga uga aarsan weyday kuwa dhulka deggan? Oo mid kasta oo iyaga ka mid ah waxaa la siiyey khamiisyo cadcad [Waxaa lagu dhawaaqay inay daahir yihiin oo quduus yihiin]; oo waxaa lagu yidhi inay weli in yar nastaan, ilaa ay ka dhammaadaan addoommadooda la shaqeeya iyo walaalahood, kuwaas oo sida iyagii loo dili doono’ [Muujintii 6:9–11]. Halkan waxaa Yooxanaa loo soo bandhigay muuqaallo aan markaas dhab ahaan jirin, balse ahaa kuwo jiri doona muddo wakhti ah oo mustaqbalka ah.</w:t>
      </w:r>
    </w:p>
    <w:p>
      <w:pPr>
        <w:pStyle w:val="ArticleScripture"/>
        <w:jc w:val="left"/>
      </w:pPr>
      <w:r>
        <w:rPr>
          <w:rFonts w:ascii="Times New Roman" w:hAnsi="Times New Roman" w:eastAsia="Times New Roman" w:cs="Times New Roman"/>
        </w:rPr>
        <w:t>“Muujintii 8:1–4 ayaa la soo xigtay.” Qoraallada la Sii Daayay, mugga 20, 197.</w:t>
      </w:r>
    </w:p>
    <w:p>
      <w:pPr>
        <w:pStyle w:val="ArticleBody"/>
        <w:jc w:val="left"/>
      </w:pPr>
      <w:r>
        <w:rPr>
          <w:rFonts w:ascii="Times New Roman" w:hAnsi="Times New Roman" w:eastAsia="Times New Roman" w:cs="Times New Roman"/>
        </w:rPr>
        <w:t>Ducooyinkii kuwii baadarigu dilay intii lagu jiray Qarniyadii Mugdiga waxaa “la xusuustaa” marka la furayo “shaabadda toddobaad,” taas oo caddaynaysa in “shaabadda toddobaad” la furo marka uu yimaado dhowaan sharciga Axadda, waayo halkaas ayay Ilaah ku xusuustaa xumaatooyinkeeda.</w:t>
      </w:r>
    </w:p>
    <w:p>
      <w:pPr>
        <w:pStyle w:val="ArticleScripture"/>
        <w:jc w:val="left"/>
      </w:pPr>
      <w:r>
        <w:rPr>
          <w:rFonts w:ascii="Times New Roman" w:hAnsi="Times New Roman" w:eastAsia="Times New Roman" w:cs="Times New Roman"/>
        </w:rPr>
        <w:t>Oo waxaan maqlay cod kale oo samada ka yeedhaya oo leh, Ka soo baxa iyada, dadkaygow, inaydnaan dembiyadeeda la wadaagin, oo aydaan belaayooyinkeeda ka helin. Waayo, dembiyadeedu waxay gaadheen ilaa samada, oo Ilaahna xumaatooyinkeedii wuu soo xusuustay. U abaalmariya sida ay idinkaba idiin abaalmarisay, oo laba-laab uga siiya sida ay shuqulladeedu yihiin; koobkii ay buuxisayna laba-laab ugu buuxiya. Muujintii 18:4–6.</w:t>
      </w:r>
    </w:p>
    <w:p>
      <w:pPr>
        <w:pStyle w:val="ArticleBody"/>
        <w:jc w:val="left"/>
      </w:pPr>
      <w:r>
        <w:rPr>
          <w:rFonts w:ascii="Times New Roman" w:hAnsi="Times New Roman" w:eastAsia="Times New Roman" w:cs="Times New Roman"/>
        </w:rPr>
        <w:t>Eliyaahii ugu horreeyey wuxuu markhaati ka yahay iska-hor-imaadka ka dhex dhaca boqol iyo afartan iyo afar kun iyo midowga saddex-geesoodka ah ee dunida u horseeda Armageddoon maalmaha ugu dambeeya. Eliyaahii labaad (Yooxanaa Baabtiisaha), wuxuu ku celiyaa oo ballaadhiyaa markhaatifurka Eliyaahii ugu horreeyey, waxaana iyagoo wada jira (line upon line), ay aqoonsadaan oo dhidibada u taagaan sifooyinka nebiyadeed ee Eliyaahii saddexaad oo ugu dambeeya. Eliyaahii saddexaad waxaa metela Eliyaah bilow ah (Miller), iyo Eliyaah dhammaad ah, waayo dhaqdhaqaaqa malaa’igta kowaad waxaa lagu soo celiyaa dhaqdhaqaaqa malaa’igta saddexaad.</w:t>
      </w:r>
    </w:p>
    <w:p>
      <w:pPr>
        <w:pStyle w:val="ArticleScripture"/>
        <w:jc w:val="left"/>
      </w:pPr>
      <w:r>
        <w:rPr>
          <w:rFonts w:ascii="Times New Roman" w:hAnsi="Times New Roman" w:eastAsia="Times New Roman" w:cs="Times New Roman"/>
        </w:rPr>
        <w:t>“Ilaah wuxuu farriimaha Muujintii 14 siiyey meeshooda ku jirta silsiladda waxsii sheegidda, oo hawshoodu ma joogsandoonto ilaa dhammaadka taariikhda dunidan. Farriimaha malaa’igta koowaad iyo tan labaad weli waa run waqtigan quseeya, waana inay barbar socdaan tan ka dambaysa.” The 1888 Materials, 803, 804.</w:t>
      </w:r>
    </w:p>
    <w:p>
      <w:pPr>
        <w:pStyle w:val="ArticleBody"/>
        <w:jc w:val="left"/>
      </w:pPr>
      <w:r>
        <w:rPr>
          <w:rFonts w:ascii="Times New Roman" w:hAnsi="Times New Roman" w:eastAsia="Times New Roman" w:cs="Times New Roman"/>
        </w:rPr>
        <w:t>Eliyaahii saddexaad wuxuu xambaarsan yahay sumadda Alfa iyo Oomeega, waayo wuxuu metelaa Eliyaah bilow iyo dhammaad leh. Labada Eliyaah ee kowaad iyo kan ugu dambeeya labaduba waxay metelaan dhaqdhaqaaq, ha ahaado kii malaa’igta kowaad ama kii malaa’igta saddexaad ee Muujintii afar iyo tobnaad.</w:t>
      </w:r>
    </w:p>
    <w:p>
      <w:pPr>
        <w:pStyle w:val="ArticleScripture"/>
        <w:jc w:val="left"/>
      </w:pPr>
      <w:r>
        <w:rPr>
          <w:rFonts w:ascii="Times New Roman" w:hAnsi="Times New Roman" w:eastAsia="Times New Roman" w:cs="Times New Roman"/>
        </w:rPr>
        <w:t>“Shaqadii Yooxanaa Baabtiisaha, iyo shaqada kuwa maalmaha ugu dambeeya ku soo baxa ruuxa iyo xoogga Eliiyaah si ay dadka uga kiciyaan danaynla’aantooda, dhinacyo badan way isku mid yihiin. Shaqadiisu waa astaan u ah shaqada ay tahay in wakhtigan la qabto. Masiixu wuxuu imanayaa mar labaad si uu dunida ugu xukumo xaqnimo. Rasuullada Ilaah ee sida farriinta ugu dambaysa ee digniinta ah oo dunida la siinayo, waa inay jidka u sii diyaariyaan imaatinka labaad ee Masiixa, sida Yooxanaa ugu sii diyaariyey jidka imaatinkiisii kowaad. Shaqadan diyaarinta ah gudaheeda, ‘dooxo kasta waa la sarraysiin doonaa, buur kasta iyo kur kastana waa la hoos dhigi doonaa; meelaha qalloocanna waa la toosin doonaa, meelaha aan sinnaynna bannaan baa laga dhigi doonaa’; waayo, taariikhdu waa inay soo noqotaa, mar kalena ‘ammaanta Rabbiga waa la muujin doonaa, oo binu-aadmiga oo dhammuna way wada arki doonaan; waayo, afka Rabbiga ayaa saas ku hadlay.’” Southern Watchman, Maarso 21, 1905.</w:t>
      </w:r>
    </w:p>
    <w:p>
      <w:pPr>
        <w:pStyle w:val="ArticleBody"/>
        <w:jc w:val="left"/>
      </w:pPr>
      <w:r>
        <w:rPr>
          <w:rFonts w:ascii="Times New Roman" w:hAnsi="Times New Roman" w:eastAsia="Times New Roman" w:cs="Times New Roman"/>
        </w:rPr>
        <w:t>Adeegsiga saddex-geesoodka ah ee Eliiyaah wuxuu matalaa iska-hor-imaadka u dhexeeya Eliiyaah iyo dhaqdhaqaaqa la xiriira Eliiyaah, iyo midowga saddex-geesoodka ah ee Baabuloonta Casriga ah. Waxay si dhow ula xiriirtaa adeegsiga saddex-geesoodka ah ee farriin-sidaha diyaariya jidka Farriin-sidaha Axdiga, hase ahaatee xariiqdaasu waxay matalaysaa dhaqdhaqaaqyada gudaha ee dhaqdhaqaaqa iyo farriin-sidaha. Labada adeegsiba ee saddex-geesoodka ah, dhammaystirka saddexaad oo ugu dambeeya ee farriin-sidaha iyo dhaqdhaqaaqa waxaa matala Alfa iyo Oomeega, iyagoo metelaya dhammaystir bilow ah iyo dhammaystir dhammaad ah.</w:t>
      </w:r>
    </w:p>
    <w:p>
      <w:pPr>
        <w:pStyle w:val="ArticleBody"/>
        <w:jc w:val="left"/>
      </w:pPr>
      <w:r>
        <w:rPr>
          <w:rFonts w:ascii="Times New Roman" w:hAnsi="Times New Roman" w:eastAsia="Times New Roman" w:cs="Times New Roman"/>
        </w:rPr>
        <w:t>Eliyaahii saddexaad oo ugu dambeeya wuxuu matalaa dhaqdhaqaaqa malaa’igta saddexaad, kaas oo ah dhaqdhaqaaqa boqolka iyo afartan iyo afarta kun, kuwaas oo kor loo qaadi doono sidii calan lagu garto si ay uga yeedhaan dadkii badnaa ee weynaa Baabuloon markii saacadda dhulgariirka weyn ee Muujintii kow iyo tobnaad ay timaaddo. Ka hor saacaddaas, farriin-sidaha iyo dhaqdhaqaaqu waxaa lagu aqoonsan doonaa isbarbardhigga dhaqdhaqaaqa been-abuurka ah ee soo bandhiga farriin roobkii dambe oo been-abuur ah oo ku saabsan nabad iyo ammaan.</w:t>
      </w:r>
    </w:p>
    <w:p>
      <w:pPr>
        <w:pStyle w:val="ArticleBody"/>
        <w:jc w:val="left"/>
      </w:pPr>
      <w:r>
        <w:rPr>
          <w:rFonts w:ascii="Times New Roman" w:hAnsi="Times New Roman" w:eastAsia="Times New Roman" w:cs="Times New Roman"/>
        </w:rPr>
        <w:t>Kala sooca u dhexeeya farriinta runta ah iyo tan beenta ah, iyo farriin-sidaha runta ah iyo kan beenta ah, waa in lagu gartaa rumoobidda farriinta. Qoraalladani waxay bilaabmeen dhammaadkii Luulyo, 2023, oo wakhti aad uga horreeyey xasuuqii Oktoobar 7, qoraalladu waxay tilmaamayeen in farriinta runta ah ee roobka dambe ay aqoonsanayso Islaamka hoogga saddexaad, iyo in farriintu ay bilaabatay Sebtembar 11, 2001. Qoraalladu waxay caddeeyeen in ka cadhaysiinta quruumaha ee bilaabatay wakhtigaas sida ku xusan waxyiga ay la mid ahayd naag foolanaysa; sidaas daraaddeedna cadhaysiintaas iyo dhibaatooyinka lagu keenay meeraha dhulka ay sii kordhi doonaan ilaa xidhitaanka albaabka nimcada.</w:t>
      </w:r>
    </w:p>
    <w:p>
      <w:pPr>
        <w:pStyle w:val="ArticleBody"/>
        <w:jc w:val="left"/>
      </w:pPr>
      <w:r>
        <w:rPr>
          <w:rFonts w:ascii="Times New Roman" w:hAnsi="Times New Roman" w:eastAsia="Times New Roman" w:cs="Times New Roman"/>
        </w:rPr>
        <w:t>Waxaan sii wadi doonnaa daraasadda maqaalkeenna xiga.</w:t>
      </w:r>
    </w:p>
    <w:p>
      <w:pPr>
        <w:pStyle w:val="ArticleScripture"/>
        <w:jc w:val="left"/>
      </w:pPr>
      <w:r>
        <w:rPr>
          <w:rFonts w:ascii="Times New Roman" w:hAnsi="Times New Roman" w:eastAsia="Times New Roman" w:cs="Times New Roman"/>
        </w:rPr>
        <w:t>“Ha lahaadeen dadka Ilaah dareen ku saabsan halaagga soo socda ee kunnaanka magaalooyin ah, oo haatan ku dhowaad loo wada dhiibay sanamcaabudid! Laakiin kuwo badan oo ka mid ah kuwa ay ahayd inay runta ku dhawaaqaan ayaa walaalahood eedaynaya oo xukumaya. Marka xoogga Ilaah ee wax beddela uu ku soo dego maskaxaha, waxaa jiri doona isbeddel cad oo muuqda. Dadku ma yeelan doonaan damac ay ku dhaliilaan oo ay ku dumaan. Iyagu ma istaagi doonaan meel ka hor istaagta iftiinka inuu dunida u ifo. Dhaleecayntooda iyo eedayntoodu way joogsan doonaan. Awoodaha cadowgu waxay isu abaabulayaan dagaal. Khilaafaadyo adag ayaa inoo yaal horteenna. Isu soo dhowaada, walaalahayga iyo walaalahayga dumarka ahow, isu soo dhowaada. Ku xidhnaada Masiixa. ‘Ha odhanina, Isbahaysi,... hana ka baqina cabsidooda, hana argagixina. Rabbiga ciidammada qudhiisa quduus ka dhigta; oo isagu ha noqdo cabsidiinna, isaguna ha noqdo waxa idin argagixiya. Oo isagu wuxuu idiin noqon doonaa meel quduus ah; laakiinse wuxuu labada qoys oo reer binu Israa’iil u noqon doonaa dhagax lagu kufsado iyo dhagax gef keena, wuxuuna dadka Yeruusaalem deggan u noqon doonaa dabin iyo shabaq. Oo qaar badan oo iyaga ka mid ah ayaa ku turunturoon doona, oo dhici doona, oo jabi doona, oo dabinka ku dhici doona, oo la qaban doonaa.’</w:t>
      </w:r>
    </w:p>
    <w:p>
      <w:pPr>
        <w:pStyle w:val="ArticleScripture"/>
        <w:jc w:val="left"/>
      </w:pPr>
      <w:r>
        <w:rPr>
          <w:rFonts w:ascii="Times New Roman" w:hAnsi="Times New Roman" w:eastAsia="Times New Roman" w:cs="Times New Roman"/>
        </w:rPr>
        <w:t>“Dunidu waa masrax. Jilayaasha, kuwaas oo ah dadka deggan, waxay isu diyaarinayaan inay qaataan doorkooda riwaayadda weyn ee ugu dambaysa. Ilaah indhaha waa laga lunsaday. Dadka faraha badan ee aadanaha dhexdooda midnimo ma jirto, marka laga reebo sida dadku isugu baheystaan inay ku fuliyaan ujeeddooyinkooda danaysiga ah. Ilaah wuu daawanayaa. Ujeeddooyinkiisa ku saabsan kuwa ka amar diida xukunkiisa way rumoobi doonaan. Dunida laguma wareejin gacmaha dadka, in kastoo Ilaah uu oggolaanayo in waxyaabaha jahawareerka iyo nidaam-darradu ay muddo xukunto. Awood ka timaadda hoosta ayaa shaqaynaysa si ay u keento muuqaalada waaweyn ee ugu dambaysa ee riwaayadda,—Shayddaan oo u imanaya sida Masiixa, oo ku shaqaynaya khiyaanada oo dhan ee xaqdarrada dhexdeeda kuwa isku xidhaya ururro qarsoon. Kuwa isu dhiibaya damaca isbahaysiga waxay hirgelinayaan qorshayaasha cadowga. Sababtu waxaa ka daba iman doona natiijada.”</w:t>
      </w:r>
    </w:p>
    <w:p>
      <w:pPr>
        <w:pStyle w:val="ArticleScripture"/>
        <w:jc w:val="left"/>
      </w:pPr>
      <w:r>
        <w:rPr>
          <w:rFonts w:ascii="Times New Roman" w:hAnsi="Times New Roman" w:eastAsia="Times New Roman" w:cs="Times New Roman"/>
        </w:rPr>
        <w:t>“Xadgudubku wuxuu ku dhowaaday xadkiisii ugu dambeeyey. Jahawareer baa dunida ka buuxa, cabsi weynina dhawaan bay ku soo degi doontaa aadanaha. Dhammaadku aad buu u dhow yahay. Innaga oo runta naqaan waa in aynu isu diyaarinnaa waxa dhawaan dunida ugu soo degi doona si lama filaan ah oo wax walba ka yaabisa.”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Sagaashan iyo Toddobaatan</dc:title>
  <dc:subject>Saddexda Adeegsiga Eliiyaah: Daaha ka Qaadidda Dhaqdhaqaaqyada Nebinimada ee Is-hor-imaadka Baabuloon-ta Casriga ah</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