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десети број</w:t>
      </w:r>
    </w:p>
    <w:p>
      <w:pPr>
        <w:pStyle w:val="ArticleSubtitle"/>
        <w:jc w:val="left"/>
      </w:pPr>
      <w:r>
        <w:rPr>
          <w:rFonts w:ascii="Arial" w:hAnsi="Arial" w:eastAsia="Arial" w:cs="Arial"/>
        </w:rPr>
        <w:t>Троструки савез Рима: откривање пророчког значаја труба у Откривењу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Ислам првог и другог јаука из девете главе Откривења представљао је суд који је био извршен над Римом. Вилијам Милер је трубе назвао „посебним судовима“ који су били извршени над Римом, али Милер није могао да сагледа Савремени Рим као троструки савез који води свет ка Армагедону. Урија Смит је препознао да трубе представљају Божји суд над Римом, и да су пета и шеста труба (први и други јаук) били судови над Католичком црквом.</w:t>
      </w:r>
    </w:p>
    <w:p>
      <w:pPr>
        <w:pStyle w:val="ArticleScripture"/>
        <w:jc w:val="left"/>
      </w:pPr>
      <w:r>
        <w:rPr>
          <w:rFonts w:ascii="Times New Roman" w:hAnsi="Times New Roman" w:eastAsia="Times New Roman" w:cs="Times New Roman"/>
        </w:rPr>
        <w:t>„За излагање ове трубе, поново ћемо се послужити списима господина Кита. Овај писац с правом каже: ‘Једва да постоји тако једнодушна сагласност међу тумачима у погледу било ког другог дела Апокалипсе као што је у вези са применом пете и шесте трубе, или првог и другог тешкоја, на Сарацене и Турке. То је тако очигледно да се једва може погрешно разумети. Уместо једног или два стиха који означавају сваку од њих, читава девета глава Откривења, у једнаким деловима, посвећена је опису обеју.’</w:t>
      </w:r>
    </w:p>
    <w:p>
      <w:pPr>
        <w:pStyle w:val="ArticleScripture"/>
        <w:jc w:val="left"/>
      </w:pPr>
      <w:r>
        <w:rPr>
          <w:rFonts w:ascii="Times New Roman" w:hAnsi="Times New Roman" w:eastAsia="Times New Roman" w:cs="Times New Roman"/>
        </w:rPr>
        <w:t>„Римско царство је опадало, као што је и настало, освајањем; али су Сарацени и Турци били оруђа посредством којих је једна лажна религија постала бич отпадничке цркве; и отуда се, уместо да пета и шеста труба, као претходне, буду означене само тим именом, оне називају тешкоћама.” Урија Смит, Daniel and Revelation, 495.</w:t>
      </w:r>
    </w:p>
    <w:p>
      <w:pPr>
        <w:pStyle w:val="ArticleBody"/>
        <w:jc w:val="left"/>
      </w:pPr>
      <w:r>
        <w:rPr>
          <w:rFonts w:ascii="Times New Roman" w:hAnsi="Times New Roman" w:eastAsia="Times New Roman" w:cs="Times New Roman"/>
        </w:rPr>
        <w:t>Оно што Милер и Смит нису препознали у вези са трубама као Божјим судом над Римом, јесте да су ти судови били изазвани наметањем обожавања сунца. Године 321. Константин је донео први закон о недељи, а девет година касније преместио је престоницу из града Рима у град Константинопољ, чиме је започео процес распадања Римског царства. У једанаестом поглављу Књиге пророка Данила, пагански Рим је требало да влада у врховној мери једно „време“, што је представљало три стотине и шездесет година, од Битке код Акцијума, 31. године пре Христа, па до 330. године, када је Константин поделио царство на Запад и Исток.</w:t>
      </w:r>
    </w:p>
    <w:p>
      <w:pPr>
        <w:pStyle w:val="ArticleScripture"/>
        <w:jc w:val="left"/>
      </w:pPr>
      <w:r>
        <w:rPr>
          <w:rFonts w:ascii="Times New Roman" w:hAnsi="Times New Roman" w:eastAsia="Times New Roman" w:cs="Times New Roman"/>
        </w:rPr>
        <w:t>Он ће мирно ући чак и у најплодније крајеве покрајине; и учиниће оно што нису чинили његови оци, нити оци његових отаца; раздељиваће међу њима плен, и грабеж, и богатство; да, и смишљаће своје намере против тврђава, али само за време. Данило 11:24.</w:t>
      </w:r>
    </w:p>
    <w:p>
      <w:pPr>
        <w:pStyle w:val="ArticleBody"/>
        <w:jc w:val="left"/>
      </w:pPr>
      <w:r>
        <w:rPr>
          <w:rFonts w:ascii="Times New Roman" w:hAnsi="Times New Roman" w:eastAsia="Times New Roman" w:cs="Times New Roman"/>
        </w:rPr>
        <w:t>Током тих триста шездесет година, Римско царство је у суштини било непобедиво, али када је престоница премештена на Исток, способност да се управља тако огромним царством више није била могућа. Константин је покушао да одржи власт тако што је царство поделио између своја три сина, али је то само још више убрзало распадање некадашњег царства.</w:t>
      </w:r>
    </w:p>
    <w:p>
      <w:pPr>
        <w:pStyle w:val="ArticleBody"/>
        <w:jc w:val="left"/>
      </w:pPr>
      <w:r>
        <w:rPr>
          <w:rFonts w:ascii="Times New Roman" w:hAnsi="Times New Roman" w:eastAsia="Times New Roman" w:cs="Times New Roman"/>
        </w:rPr>
        <w:t>Када је папство 538. године преузело престо земље, на Трећем сабору у Орлеану донет је закон о недељи. Тако је 606. године Мухамед отпочео своју пророчку службу и симболично представљао трубу која је требало да буде оно што историчари називају „бичем отпадничке цркве“. Историја првог и другог тешкоћа, која је започела службом Мухамеда 606. године, завршила се 22. октобра 1844. године, када је затрубила седма труба.</w:t>
      </w:r>
    </w:p>
    <w:p>
      <w:pPr>
        <w:pStyle w:val="ArticleScripture"/>
        <w:jc w:val="left"/>
      </w:pPr>
      <w:r>
        <w:rPr>
          <w:rFonts w:ascii="Times New Roman" w:hAnsi="Times New Roman" w:eastAsia="Times New Roman" w:cs="Times New Roman"/>
        </w:rPr>
        <w:t>Друго тешко стање прође; и, гле, треће тешко стање долази брзо. И затруби седми анђео; и настају велики гласови на небу, који говоре: Царства овога света постадоше царства Господа нашега и Христа његовога; и цароваће у векове векова. Откривење 11:14, 15.</w:t>
      </w:r>
    </w:p>
    <w:p>
      <w:pPr>
        <w:pStyle w:val="ArticleBody"/>
        <w:jc w:val="left"/>
      </w:pPr>
      <w:r>
        <w:rPr>
          <w:rFonts w:ascii="Times New Roman" w:hAnsi="Times New Roman" w:eastAsia="Times New Roman" w:cs="Times New Roman"/>
        </w:rPr>
        <w:t>Током историје прва два Тешка јада, Цариград, престоница источног Рима, био је освојен 1453. године, а папском Риму на западу задата је смртоносна рана 1798. године. „Бич отпадничке цркве“ оборио је и грађански и верски Рим. Троструки савез Модерног Рима остварује се у ускоро долазећем недељном закону у Сједињеним Државама.</w:t>
      </w:r>
    </w:p>
    <w:p>
      <w:pPr>
        <w:pStyle w:val="ArticleScripture"/>
        <w:jc w:val="left"/>
      </w:pPr>
      <w:r>
        <w:rPr>
          <w:rFonts w:ascii="Times New Roman" w:hAnsi="Times New Roman" w:eastAsia="Times New Roman" w:cs="Times New Roman"/>
        </w:rPr>
        <w:t>„Протестанти Сједињених Држава биће први који ће пружити своје руке преко провалије да прихвате руку спиритизма; пружиће се преко бездана да се рукују са римском влашћу; и под утицајем овог троструког савеза, ова земља ће поћи стопама Рима у гажењу права савести.“ Велика борба, 588.</w:t>
      </w:r>
    </w:p>
    <w:p>
      <w:pPr>
        <w:pStyle w:val="ArticleBody"/>
        <w:jc w:val="left"/>
      </w:pPr>
      <w:r>
        <w:rPr>
          <w:rFonts w:ascii="Times New Roman" w:hAnsi="Times New Roman" w:eastAsia="Times New Roman" w:cs="Times New Roman"/>
        </w:rPr>
        <w:t>У то време, ислам трећег Тешко ће извршити Божји суд над Модерним Римом због наметања недељног богослужења, као што је Он учинио са паганским Римом и папским Римом. Над паганским Римом употребио је прве четири трубе да оконча римску владавину у престоници западног Рима до 476. године, јер после 476. године ниједан владар града није био римског порекла. До 1453. године, пета труба ислама окончала је римску владавину над источним Римом. До 1798. године, папска владавина над некадашњом десетоструком поделом народа Европе била је приведена крају у историји шесте трубе ислама. Пропаст грађанског царства Рима, и западног и источног, као и верског царства Рима, наступила је након наметања паганског обожавања сунца.</w:t>
      </w:r>
    </w:p>
    <w:p>
      <w:pPr>
        <w:pStyle w:val="ArticleScripture"/>
        <w:jc w:val="left"/>
      </w:pPr>
      <w:r>
        <w:rPr>
          <w:rFonts w:ascii="Times New Roman" w:hAnsi="Times New Roman" w:eastAsia="Times New Roman" w:cs="Times New Roman"/>
        </w:rPr>
        <w:t>„Народ Сједињених Држава био је народ коме је указана нарочита наклоност; али када буде ограничио верску слободу, одрекао се протестантизма и дао подршку папству, мера његове кривице биће пуна, а ‘национално отпадништво’ биће забележено у небеским књигама. Резултат овог отпадништва биће национална пропаст.“ Review and Herald, May 2, 1893.</w:t>
      </w:r>
    </w:p>
    <w:p>
      <w:pPr>
        <w:pStyle w:val="ArticleBody"/>
        <w:jc w:val="left"/>
      </w:pPr>
      <w:r>
        <w:rPr>
          <w:rFonts w:ascii="Times New Roman" w:hAnsi="Times New Roman" w:eastAsia="Times New Roman" w:cs="Times New Roman"/>
        </w:rPr>
        <w:t>Трострука примена пророчанства утврђује обележје коначног испуњења пророчанства на основу обележја прва два испуњења. Дана 11. септембра 2001. треће Тешко дошло је у историју. Оно је првобитно дошло 22. октобра 1844, јер треће Тешко јесте седма труба, а та труба је тада почела да се оглашава. Али, као и стари Израиљ, савремени Израиљ је изабрао побуну и тиме проузроковао раздобље лутања по пустињи уместо да доврши дело. Време запечаћења трећег анђела стога је било одложено, све док није поново отпочело 11. септембра 2001.</w:t>
      </w:r>
    </w:p>
    <w:p>
      <w:pPr>
        <w:pStyle w:val="ArticleScripture"/>
        <w:jc w:val="left"/>
      </w:pPr>
      <w:r>
        <w:rPr>
          <w:rFonts w:ascii="Times New Roman" w:hAnsi="Times New Roman" w:eastAsia="Times New Roman" w:cs="Times New Roman"/>
        </w:rPr>
        <w:t>„Четрдесет година су неверовање, гунђање и побуна држали древни Израиљ изван хананске земље. Исти греси су одложили улазак савременог Израиља у небески Ханан. Ни у једном ни у другом случају обећања Божја нису била крива. Неверовање, световност, непосвећеност и раздор међу онима који исповедају да су Господњи народ јесу оно што нас је толике године задржало у овом свету греха и жалости.” Selected Messages, књ. 2, 69.</w:t>
      </w:r>
    </w:p>
    <w:p>
      <w:pPr>
        <w:pStyle w:val="ArticleBody"/>
        <w:jc w:val="left"/>
      </w:pPr>
      <w:r>
        <w:rPr>
          <w:rFonts w:ascii="Times New Roman" w:hAnsi="Times New Roman" w:eastAsia="Times New Roman" w:cs="Times New Roman"/>
        </w:rPr>
        <w:t>Бог се не мења и суди према расположивој светлости. Савремени Израиљ је имао више расположиве светлости него древни Израиљ, и обавештени смо да су „исти греси одложили улазак савременог Израиља у небески Ханан“. Да је савремени Израиљ био сматран одговорним само за ону светлост за коју је древни Израиљ сматран одговорним, и то би било довољно, али они су имали више светлости. Стога, ако су „исти греси“ били узрок да „древни Израиљ“ лута по пустињи „четрдесет година“, онда не само да је савремени Израиљ био прогнан у „пустињу“ у побуни 1863. године, него им је исто тако извесно било одређено да тамо умру. Њихови „греси“ су до сада одложили дело трећег анђела.</w:t>
      </w:r>
    </w:p>
    <w:p>
      <w:pPr>
        <w:pStyle w:val="ArticleScripture"/>
        <w:jc w:val="left"/>
      </w:pPr>
      <w:r>
        <w:rPr>
          <w:rFonts w:ascii="Times New Roman" w:hAnsi="Times New Roman" w:eastAsia="Times New Roman" w:cs="Times New Roman"/>
        </w:rPr>
        <w:t>„Рече анђео: ‘Трећи анђео их везује, или запечаћује, у снопове за небеску житницу.’ Ова мала дружина изгледала је измучено, као да је прошла кроз тешка искушења и сукобе. И изгледало је као да је сунце управо изашло иза облака и обасјало њихова лица, чинећи да изгледају победоносно, као да су њихове победе биле готово извојеване.“ Early Writings, 88.</w:t>
      </w:r>
    </w:p>
    <w:p>
      <w:pPr>
        <w:pStyle w:val="ArticleBody"/>
        <w:jc w:val="left"/>
      </w:pPr>
      <w:r>
        <w:rPr>
          <w:rFonts w:ascii="Times New Roman" w:hAnsi="Times New Roman" w:eastAsia="Times New Roman" w:cs="Times New Roman"/>
        </w:rPr>
        <w:t>Исти греси који су древни Израиљ отерали да умре у пустињи одложили су дело трећег анђела који је дошао 22. октобра 1844. године.</w:t>
      </w:r>
    </w:p>
    <w:p>
      <w:pPr>
        <w:pStyle w:val="ArticleScripture"/>
        <w:jc w:val="left"/>
      </w:pPr>
      <w:r>
        <w:rPr>
          <w:rFonts w:ascii="Times New Roman" w:hAnsi="Times New Roman" w:eastAsia="Times New Roman" w:cs="Times New Roman"/>
        </w:rPr>
        <w:t>„Пошто је Исус отворио врата Светиње над светињама, видело се светло суботе, и Божји народ био је кушан, као што су у древно доба била кушана деца Израиљева, да би се видело хоће ли држати Божји закон. Видела сам трећег анђела како показује навише, показујући разочаранима пут ка Светињи над светињама небеске светиње. Када вером уђу у Светињу над светињама, они налазе Исуса, и нада и радост поново избијају. Видела сам их како гледају уназад, преиспитујући прошлост, од објављивања другог Христовог доласка, кроз своје искуство, све до проласка времена 1844. године. Они виде да је њихово разочарање објашњено, и радост и извесност поново их оживљавају. Трећи анђео је обасјао прошлост, садашњост и будућност, и они знају да их је Бог заиста водио Својим тајанственим промислом.“ Рани списи, 254.</w:t>
      </w:r>
    </w:p>
    <w:p>
      <w:pPr>
        <w:pStyle w:val="ArticleBody"/>
        <w:jc w:val="left"/>
      </w:pPr>
      <w:r>
        <w:rPr>
          <w:rFonts w:ascii="Times New Roman" w:hAnsi="Times New Roman" w:eastAsia="Times New Roman" w:cs="Times New Roman"/>
        </w:rPr>
        <w:t>Трећи анђео је анђео запечаћења, и он је дошао 22. октобра 1844. године, али је његов рад био одложен због истих греха који су проузроковали да древни Израиљ умре у пустињи. Одлагање изазвано побуном из 1863. године било је одлагање дела трећег анђела, и стога је запечаћење било ометано и одлагано више од сто година.</w:t>
      </w:r>
    </w:p>
    <w:p>
      <w:pPr>
        <w:pStyle w:val="ArticleScripture"/>
        <w:jc w:val="left"/>
      </w:pPr>
      <w:r>
        <w:rPr>
          <w:rFonts w:ascii="Times New Roman" w:hAnsi="Times New Roman" w:eastAsia="Times New Roman" w:cs="Times New Roman"/>
        </w:rPr>
        <w:t>„[Бројеви 32:6–15, наведено.] Господ Бог је Бог ревнитељ, па ипак дуго подноси грехе и преступе Свога народа у овом нараштају. Да је Божји народ ходио по Његовом савету, дело Божје би узнапредовало, поруке истине биле би однесене свим људима који пребивају по лицу целе земље. Да је Божји народ веровао Њему и био извршилац Његове речи, да је држао Његове заповести, анђео не би дошао летећи посред неба с поруком четворици анђела који су требало да пусте ветрове да дувају на земљу, вичући: Задржите, задржите четири ветра да не дувају на земљу док не запечатим слуге Бога нашега на челима њиховим. Али зато што је народ непослушан, неблагодаран, несвет, као што беше древни Израиљ, време се продужава да би сви чули последњу поруку милости објављену силним гласом. Дело Господње било је ометено, време печаћења одложено. Многи нису чули истину. Али Господ ће им дати прилику да чују и да се обрате, и велико дело Божје поћи ће напред.” Manuscript Releases, volume 15, 292.</w:t>
      </w:r>
    </w:p>
    <w:p>
      <w:pPr>
        <w:pStyle w:val="ArticleBody"/>
        <w:jc w:val="left"/>
      </w:pPr>
      <w:r>
        <w:rPr>
          <w:rFonts w:ascii="Times New Roman" w:hAnsi="Times New Roman" w:eastAsia="Times New Roman" w:cs="Times New Roman"/>
        </w:rPr>
        <w:t>Дана 11. септембра 2001. године, трећи анђео је поново дошао, и време запечаћења, које је било одложено још од побуне 1863. године, поново је отпочело. То је био долазак ислама трећег Тешко, који је уједно и седма труба што означава почетак времена запечаћења. Време запечаћења започело је доласком трећег анђела 22. октобра 1844. године, када је седма труба почела да труби, али је та труба била ометена и одложена.</w:t>
      </w:r>
    </w:p>
    <w:p>
      <w:pPr>
        <w:pStyle w:val="ArticleScripture"/>
        <w:jc w:val="left"/>
      </w:pPr>
      <w:r>
        <w:rPr>
          <w:rFonts w:ascii="Times New Roman" w:hAnsi="Times New Roman" w:eastAsia="Times New Roman" w:cs="Times New Roman"/>
        </w:rPr>
        <w:t>И анђео кога видех где стоји на мору и на земљи подиже руку своју ка небу, и закле се Ониме који живи у векове векова, који створи небо и оно што је на њему, и земљу и оно што је на њој, и море и оно што је у њему, да времена више неће бити; него ће се у дане гласа седмога анђела, када стане трубити, свршити тајна Божја, као што објави својим слугама пророцима. Откривење 10:5–7.</w:t>
      </w:r>
    </w:p>
    <w:p>
      <w:pPr>
        <w:pStyle w:val="ArticleBody"/>
        <w:jc w:val="left"/>
      </w:pPr>
      <w:r>
        <w:rPr>
          <w:rFonts w:ascii="Times New Roman" w:hAnsi="Times New Roman" w:eastAsia="Times New Roman" w:cs="Times New Roman"/>
        </w:rPr>
        <w:t>„Глас“ седмог анђела јесте глас анђела из осамнаесте главе Откривења, који је сишао када су велике грађевине Њујорка биле оборене.</w:t>
      </w:r>
    </w:p>
    <w:p>
      <w:pPr>
        <w:pStyle w:val="ArticleScripture"/>
        <w:jc w:val="left"/>
      </w:pPr>
      <w:r>
        <w:rPr>
          <w:rFonts w:ascii="Times New Roman" w:hAnsi="Times New Roman" w:eastAsia="Times New Roman" w:cs="Times New Roman"/>
        </w:rPr>
        <w:t>И после овога видех другога анђела где силази с неба, који имаше велику власт; и земља се осветли од славе његове. И повика снажно силним гласом говорећи: Паде, паде Вавилон велики, и постаде пребивалиште демона и станица свакога нечистога духа, и кавез сваке нечисте и мрске птице. Јер сви народи пили су вино гнева блуда њезина, и цареви земаљски чинили су блуд с њом, и трговци земаљски обогатили су се од изобиља раскоши њезине. Откривење 18:1–3.</w:t>
      </w:r>
    </w:p>
    <w:p>
      <w:pPr>
        <w:pStyle w:val="ArticleBody"/>
        <w:jc w:val="left"/>
      </w:pPr>
      <w:r>
        <w:rPr>
          <w:rFonts w:ascii="Times New Roman" w:hAnsi="Times New Roman" w:eastAsia="Times New Roman" w:cs="Times New Roman"/>
        </w:rPr>
        <w:t>„Глас“ моћног анђела који силази заповеда анђелима да задрже четири ветра, који су представљени као „разјарен коњ“ што настоји да се отргне и на свом путу донесе смрт и разарање.</w:t>
      </w:r>
    </w:p>
    <w:p>
      <w:pPr>
        <w:pStyle w:val="ArticleScripture"/>
        <w:jc w:val="left"/>
      </w:pPr>
      <w:r>
        <w:rPr>
          <w:rFonts w:ascii="Times New Roman" w:hAnsi="Times New Roman" w:eastAsia="Times New Roman" w:cs="Times New Roman"/>
        </w:rPr>
        <w:t>„Анђели Божји извршавају Његову вољу, задржавајући ветрове земаљске, да ветрови не дувају ни на земљу, ни на море, ни на иједно дрво, док слуге Божје не буду запечаћене на својим челима. Моћни анђео се види како узлази са истока (или изласка сунца). Овај најмоћнији од анђела има у својој руци печат живога Бога, или Онога који једини може дати живот, који може на челима урезати знак или натпис онима којима ће бити дарована бесмртност, вечни живот. Глас овог најузвишенијег анђела имао је власт да заповеди четворици анђела да задржавају четири ветра док се ово дело не изврши, и док он не да позив да их пусте.“ Testimonies to Ministers, 445.</w:t>
      </w:r>
    </w:p>
    <w:p>
      <w:pPr>
        <w:pStyle w:val="ArticleBody"/>
        <w:jc w:val="left"/>
      </w:pPr>
      <w:r>
        <w:rPr>
          <w:rFonts w:ascii="Times New Roman" w:hAnsi="Times New Roman" w:eastAsia="Times New Roman" w:cs="Times New Roman"/>
        </w:rPr>
        <w:t>Анђео који заповеда четворици анђела да задрже ветрове јесте анђео из осамнаесте главе Откривења, који обасјава земљу својом славом, а његов „силан глас“ јесте глас седмог анђела.</w:t>
      </w:r>
    </w:p>
    <w:p>
      <w:pPr>
        <w:pStyle w:val="ArticleScripture"/>
        <w:jc w:val="left"/>
      </w:pPr>
      <w:r>
        <w:rPr>
          <w:rFonts w:ascii="Times New Roman" w:hAnsi="Times New Roman" w:eastAsia="Times New Roman" w:cs="Times New Roman"/>
        </w:rPr>
        <w:t>„И каква је слика дата у Откривењу 7 за наше разматрање, утеху и охрабрење! Четворица анђела добијају налог да изврше једно дело на земљи. Али Онај који је откупио свет давши Себе као откуп за њега има неколицину изабраних. Ко су они? Они који држе све Божје заповести и имају Исусову веру.</w:t>
      </w:r>
    </w:p>
    <w:p>
      <w:pPr>
        <w:pStyle w:val="ArticleScripture"/>
        <w:jc w:val="left"/>
      </w:pPr>
      <w:r>
        <w:rPr>
          <w:rFonts w:ascii="Times New Roman" w:hAnsi="Times New Roman" w:eastAsia="Times New Roman" w:cs="Times New Roman"/>
        </w:rPr>
        <w:t>Јованова пажња била је усмерена на други призор: „И видех другога анђела где узлази од истока сунчанога, који имаше печат Бога живога“ (Откривење 7:2). Ко је ово? Анђео завета. Он долази од изласка сунца. Он је Исток с висине. Он је Светлост свету. „У Њему беше живот, и живот беше видело људима“ (Јован 1:4). То је Онај кога Исаија описује: „Јер нам се роди дете, син нам се даде, којему је власт на рамену, и име ће му бити: дивни, саветник, Бог силни, отац вечни, кнез мирни“ (Исаија 9:6). Он повика, као Онај који је имао врховну власт над четама анђелским на небу, „којима беше дано да кваре земљу и море“, говорећи: „Не кварите ни земље, ни мора, ни дрвета, докле запечатимо слуге Бога нашега на челима њиховим“ (Откривење 7:2, 3).</w:t>
      </w:r>
    </w:p>
    <w:p>
      <w:pPr>
        <w:pStyle w:val="ArticleScripture"/>
        <w:jc w:val="left"/>
      </w:pPr>
      <w:r>
        <w:rPr>
          <w:rFonts w:ascii="Times New Roman" w:hAnsi="Times New Roman" w:eastAsia="Times New Roman" w:cs="Times New Roman"/>
        </w:rPr>
        <w:t>„Овде су божанско и људско сједињени. Четворици анђела дата је заповест да задрже четири ветра док не приме Његов позив. Прочитајте цело поглавље. Повик: ‘Не чините штете,’ изговара Обновитељ, Искупитељ.</w:t>
      </w:r>
    </w:p>
    <w:p>
      <w:pPr>
        <w:pStyle w:val="ArticleScripture"/>
        <w:jc w:val="left"/>
      </w:pPr>
      <w:r>
        <w:rPr>
          <w:rFonts w:ascii="Times New Roman" w:hAnsi="Times New Roman" w:eastAsia="Times New Roman" w:cs="Times New Roman"/>
        </w:rPr>
        <w:t>„Sud i gnev trebalo je da budu obuzdani samo za kratko vreme, dok se ne izvrši izvestan posao. Vest, poslednja vest opomene i milosti, bila je zadržavana u izvršenju svoga dela sebičnom ljubavlju prema novcu, sebičnom ljubavlju prema lagodnosti i nesposobnošću čoveka da obavi delo koje treba da bude učinjeno. Anđeo koji treba da obasja zemlju svojom slavom čekao je na ljudska oruđa preko kojih bi mogla zasijati svetlost neba, i ona tako sarađuju da, u njenoj svetoj, svečanoj važnosti, daju vest koja treba da odluči sudbinu sveta.“ Manuscript Releases, volume 15, 222.</w:t>
      </w:r>
    </w:p>
    <w:p>
      <w:pPr>
        <w:pStyle w:val="ArticleBody"/>
        <w:jc w:val="left"/>
      </w:pPr>
      <w:r>
        <w:rPr>
          <w:rFonts w:ascii="Times New Roman" w:hAnsi="Times New Roman" w:eastAsia="Times New Roman" w:cs="Times New Roman"/>
        </w:rPr>
        <w:t>Трећи анђео, који је Христос, уједно је и анђео запечаћења који је дошао 22. октобра 1844. године, али је, услед непослушности Божјег народа, Његово дело запечаћења сто четрдесет и четири хиљаде било одложено све до 11. септембра 2001. године. Тада је ислам трећег Тешко, оборио велике зграде Њујорка, и процес запечаћења је отпочео. У том тренутку народи су постали „гневни, али задржани под контролом“. Први глас из осамнаесте главе Откривења јесте глас који заповеда четворици анђела да задрже, док Божји народ не буде запечаћен.</w:t>
      </w:r>
    </w:p>
    <w:p>
      <w:pPr>
        <w:pStyle w:val="ArticleBody"/>
        <w:jc w:val="left"/>
      </w:pPr>
      <w:r>
        <w:rPr>
          <w:rFonts w:ascii="Times New Roman" w:hAnsi="Times New Roman" w:eastAsia="Times New Roman" w:cs="Times New Roman"/>
        </w:rPr>
        <w:t>Исус увек приказује свршетак почетком, и 26. фебруара 1993. године, ислам трећег Тешко детонирао је камион-бомбу у подземној гаражи Северне куле Светског трговинског центра. Експлозија је проузроковала значајна оштећења на згради, усмртивши шест особа и ранивши више од хиљаду других. Иако напад није срушио куле, био је то значајан чин тероризма на тлу Сједињених Америчких Држава и предзнак догађаја од 11. септембра 2001. године.</w:t>
      </w:r>
    </w:p>
    <w:p>
      <w:pPr>
        <w:pStyle w:val="ArticleBody"/>
        <w:jc w:val="left"/>
      </w:pPr>
      <w:r>
        <w:rPr>
          <w:rFonts w:ascii="Times New Roman" w:hAnsi="Times New Roman" w:eastAsia="Times New Roman" w:cs="Times New Roman"/>
        </w:rPr>
        <w:t>Време запечаћења отпочело је 11. септембра 2001. године, али је укључивало предзнак осам година раније. Исламски напад на Израел 7. октобра 2023. године представља предзнак окончања времена запечаћења. Пророчке одлике трећег Тешкоја утврђене су пророчким одликама прва два Тешкоја. У уводним стиховима девете главе Откривења приказано је запечаћење сто четрдесет и четири хиљаде.</w:t>
      </w:r>
    </w:p>
    <w:p>
      <w:pPr>
        <w:pStyle w:val="ArticleBody"/>
        <w:jc w:val="left"/>
      </w:pPr>
      <w:r>
        <w:rPr>
          <w:rFonts w:ascii="Times New Roman" w:hAnsi="Times New Roman" w:eastAsia="Times New Roman" w:cs="Times New Roman"/>
        </w:rPr>
        <w:t>Тај предмет размотрићемо у следећем чланку.</w:t>
      </w:r>
    </w:p>
    <w:p>
      <w:pPr>
        <w:pStyle w:val="ArticleScripture"/>
        <w:jc w:val="left"/>
      </w:pPr>
      <w:r>
        <w:rPr>
          <w:rFonts w:ascii="Times New Roman" w:hAnsi="Times New Roman" w:eastAsia="Times New Roman" w:cs="Times New Roman"/>
        </w:rPr>
        <w:t>„Ако такви призори као што је овај треба да дођу, тако страшни судови над кривим светом, где ће бити уточиште за Божји народ? Како ће он бити заштићен док гнев не прође? Јован види стихије природе — земљотрес, буру и политички сукоб — представљене као да их задржавају четири анђела. Ти ветрови су под надзором све док Бог не да реч да буду пуштени. У томе је сигурност Божје цркве. Анђели Божји извршавају Његову вољу, задржавајући ветрове земље, да ветрови не дувају ни на земљу, ни на море, ни на иједно дрво, док се слуге Божје не запечате на својим челима. Видљив је моћни анђео како узлази са истока (или од изласка сунца). Тај најмоћнији од анђела има у својој руци печат живога Бога, или Онога који једини може дати живот, који може на челима уписати знак или натпис, онима којима ће бити дарована бесмртност, вечни живот. То је глас овог најузвишенијег анђела који је имао власт да заповеди четворици анђела да задржавају четири ветра док се ово дело не изврши, и док он не да позив да их пусте.“</w:t>
      </w:r>
    </w:p>
    <w:p>
      <w:pPr>
        <w:pStyle w:val="ArticleScripture"/>
        <w:jc w:val="left"/>
      </w:pPr>
      <w:r>
        <w:rPr>
          <w:rFonts w:ascii="Times New Roman" w:hAnsi="Times New Roman" w:eastAsia="Times New Roman" w:cs="Times New Roman"/>
        </w:rPr>
        <w:t>„Они који надвладају свет, тело и ђавола, биће повлашћени који ће примити печат живога Бога. Они чије руке нису чисте, чија срца нису чиста, неће имати печат живога Бога. Они који смишљају грех и чине га биће заобиђени. Само они који, у свом ставу пред Богом, заузимају положај оних који се кају и исповедају своје грехе у великом антитипском Дану помирења, биће признати и означени као достојни Божје заштите. Имена оних који постојано гледају, чекају и бдију очекујући појављење свога Спаситеља — ревносније и жудније него они који чекају јутро — биће убројана међу оне који су запечаћени. Они који, иако им сва светлост истине обасјава душе, треба да имају дела која одговарају њиховој исповеданој вери, али су заведени грехом, подижу идоле у својим срцима, кваре своје душе пред Богом и оскврњују оне који им се у греху придружују, имаће своја имена избрисана из књиге живота и биће остављени у поноћној тами, немајући уља у својим судовима са својим жишцима. ‘А вама који се бојите имена Мога грануће Сунце правде, и здравље ће бити на зрацима Његовим.’”</w:t>
      </w:r>
    </w:p>
    <w:p>
      <w:pPr>
        <w:pStyle w:val="ArticleScripture"/>
        <w:jc w:val="left"/>
      </w:pPr>
      <w:r>
        <w:rPr>
          <w:rFonts w:ascii="Times New Roman" w:hAnsi="Times New Roman" w:eastAsia="Times New Roman" w:cs="Times New Roman"/>
        </w:rPr>
        <w:t>„Ово запечаћење слугу Божјих исто је оно које је било показано Језекиљу у виђењу. Јован је такође био сведок овог најзапањујућег откривења. Видео је море и таласе где хује, и људска срца како клону од страха. Посматрао је земљу потресену, и горе ношене усред мора (што се дословно збива), воду његову како хуји и узнемирује се, и горе како се тресу од његовог надимања. Биле су му показане пошасти, помор, глад и смрт како извршавају своју страшну мисију.“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десети број</dc:title>
  <dc:subject>Троструки савез Рима: откривање пророчког значаја труба у Откривењу</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