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двадесет девет</w:t>
      </w:r>
    </w:p>
    <w:p>
      <w:pPr>
        <w:pStyle w:val="ArticleSubtitle"/>
        <w:jc w:val="left"/>
      </w:pPr>
      <w:r>
        <w:rPr>
          <w:rFonts w:ascii="Arial" w:hAnsi="Arial" w:eastAsia="Arial" w:cs="Arial"/>
        </w:rPr>
        <w:t>Откривање пророчког значаја: републикански рог и завршни покрети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Разматрамо четрдесети стих једанаесте главе Данила и бавимо се пророчком линијом четрдесетог стиха, која је повезана с рогом републиканизма. Примену заснивамо на времену свршетка које је наступило 1989. године. Та линија представља историју од 1989. године до ускоро долазећег недељног закона и предочена је пророчким раздобљем од 508. до 538. године, када је папство први пут било оснажено и на Сабору у Орлеану наметнуло недељни закон. Она је такође предочена линијом од Христовог рођења до Његовог крштења.</w:t>
      </w:r>
    </w:p>
    <w:p>
      <w:pPr>
        <w:pStyle w:val="ArticleBody"/>
        <w:jc w:val="left"/>
      </w:pPr>
      <w:r>
        <w:rPr>
          <w:rFonts w:ascii="Times New Roman" w:hAnsi="Times New Roman" w:eastAsia="Times New Roman" w:cs="Times New Roman"/>
        </w:rPr>
        <w:t>Тим линијама такође додајемо линију пророчке историје која се налази у другом стиху једанаесте главе Данила. Ту налазимо да је шести председник Сједињених Америчких Држава после времена краја 1989. године Доналд Трамп, који, према том стиху, „подиже“ (буди) цело царство Грчке (глобализам), на изборима 2016. године.</w:t>
      </w:r>
    </w:p>
    <w:p>
      <w:pPr>
        <w:pStyle w:val="ArticleBody"/>
        <w:jc w:val="left"/>
      </w:pPr>
      <w:r>
        <w:rPr>
          <w:rFonts w:ascii="Times New Roman" w:hAnsi="Times New Roman" w:eastAsia="Times New Roman" w:cs="Times New Roman"/>
        </w:rPr>
        <w:t>Затим смо почели да разматрамо пророчке одлике повезане с трима силама које сачињавају троструки савез аждаје, звери и лажног пророка, који заједно, почев од 1989. године, воде свет ка завршетку времена милости, у бици великога дана Божјега, која је Армагедон. Ове пророчке одлике разматрамо да бисмо утврдили политичка обележја републиканског рога земаљске звери из тринаесте главе Откривења. Два рога републиканизма и протестантизма била су представљена са два рога на овну Медо-Персије, у осмој глави Данила.</w:t>
      </w:r>
    </w:p>
    <w:p>
      <w:pPr>
        <w:pStyle w:val="ArticleScripture"/>
        <w:jc w:val="left"/>
      </w:pPr>
      <w:r>
        <w:rPr>
          <w:rFonts w:ascii="Times New Roman" w:hAnsi="Times New Roman" w:eastAsia="Times New Roman" w:cs="Times New Roman"/>
        </w:rPr>
        <w:t>Тада подигох очи своје, и видех, и гле, стајаше пред реком ован који имаше два рога; и оба рога беху висока, али један беше виши од другога, а виши израсте последњи. Данило 8:3.</w:t>
      </w:r>
    </w:p>
    <w:p>
      <w:pPr>
        <w:pStyle w:val="ArticleBody"/>
        <w:jc w:val="left"/>
      </w:pPr>
      <w:r>
        <w:rPr>
          <w:rFonts w:ascii="Times New Roman" w:hAnsi="Times New Roman" w:eastAsia="Times New Roman" w:cs="Times New Roman"/>
        </w:rPr>
        <w:t>Мидо-Персија је била двојна сила, као што је то била Француска у Француској револуцији, и као што су то Сједињене Државе. Два рога Сједињених Држава јесу републиканизам и протестантизам, али звер из земље са два рога мења се од звери налик јагњету на свом почетку до звери која говори као аждаја на свом завршетку. Две пророчке линије ових рогова теку упоредо једна с другом у Данилу 11:40, и када се разматрају заједно, обе почињу у време краја 1798. године. Када се рогови истражују појединачно, рог протестантизма је пророчки повезан с временом краја 1798. године, а рог републиканизма је повезан с временом краја 1989. године.</w:t>
      </w:r>
    </w:p>
    <w:p>
      <w:pPr>
        <w:pStyle w:val="ArticleBody"/>
        <w:jc w:val="left"/>
      </w:pPr>
      <w:r>
        <w:rPr>
          <w:rFonts w:ascii="Times New Roman" w:hAnsi="Times New Roman" w:eastAsia="Times New Roman" w:cs="Times New Roman"/>
        </w:rPr>
        <w:t>Оба рога имају двоструку природу, као што је то било предочено Синедрионом у Христово време, који се састојао од садукеја и фарисеја. Садукеји су били либерали, а фарисеји конзервативци, и премда су били отворени непријатељи, ујединили су се против Христа на крсту. При ускоро долазећем недељном закону, оба рога отпалог протестантизма и отпалог републиканизма образоваће црквено-државни однос против Христових верних светковатеља седмодневне суботе; али како та два рога пролазе кроз историју звери из земље, сваки од тих рогова има унутрашњи спор, приказан либерализмом садукеја и конзервативизмом фарисеја.</w:t>
      </w:r>
    </w:p>
    <w:p>
      <w:pPr>
        <w:pStyle w:val="ArticleBody"/>
        <w:jc w:val="left"/>
      </w:pPr>
      <w:r>
        <w:rPr>
          <w:rFonts w:ascii="Times New Roman" w:hAnsi="Times New Roman" w:eastAsia="Times New Roman" w:cs="Times New Roman"/>
        </w:rPr>
        <w:t>Сада разматрамо рог републиканизма, и сада запазимо да Демократска странка води своје порекло до самих почетака историје Сједињених Држава. Основана је 1828. године, али њено политичко порекло сеже до Томаса Џеферсона и Џејмса Медисона. Према сведочанству два рога Мидо-Персије, Републиканска странка је основана 1854. године, у супротности према ропству наклоњеном ставу Демократске странке. Стога је она била „виши“ рог у осмој глави Данила, јер је то био рог који је последњи израстао.</w:t>
      </w:r>
    </w:p>
    <w:p>
      <w:pPr>
        <w:pStyle w:val="ArticleBody"/>
        <w:jc w:val="left"/>
      </w:pPr>
      <w:r>
        <w:rPr>
          <w:rFonts w:ascii="Times New Roman" w:hAnsi="Times New Roman" w:eastAsia="Times New Roman" w:cs="Times New Roman"/>
        </w:rPr>
        <w:t>Од двоструке природе републиканског рога, Демократска странка се појавила најпре, а Републиканска странка се појавила последња. Питање које је произвело Републиканску странку био је њен противропски став насупрот проропском ставу Демократске странке. Тема оба рога јесте или политичко или духовно ропство. Зато је 1863. година постала прекретница за оба рога. Године 1863. републикански рог је прогласио слободу за робове, а отпор Демократске странке тој слободи произвео је не само званичну Републиканску странку, него и Грађански рат у Сједињеним Државама. Године 1776. Сједињене Државе су проговориле и одбациле ропство и европских краљева (државништва) и папе (црквене власти). Потом су 1789. Сједињене Државе проговориле када је Устав ступио на снагу. Звер земље је делотворно „прогутала реку“ папског и краљевског европског прогона.</w:t>
      </w:r>
    </w:p>
    <w:p>
      <w:pPr>
        <w:pStyle w:val="ArticleScripture"/>
        <w:jc w:val="left"/>
      </w:pPr>
      <w:r>
        <w:rPr>
          <w:rFonts w:ascii="Times New Roman" w:hAnsi="Times New Roman" w:eastAsia="Times New Roman" w:cs="Times New Roman"/>
        </w:rPr>
        <w:t>И змија избаци из уста својих за женом воду као реку, да је река однесе. И земља поможе жени, и отвори земља уста своја, и прождре реку коју змај избаци из уста својих. И разјари се змај на жену, и отиде да води рат с осталим од семена њезина, који држе заповести Божје и имају сведочанство Исуса Христа. Откривење 12:15–17.</w:t>
      </w:r>
    </w:p>
    <w:p>
      <w:pPr>
        <w:pStyle w:val="ArticleBody"/>
        <w:jc w:val="left"/>
      </w:pPr>
      <w:r>
        <w:rPr>
          <w:rFonts w:ascii="Times New Roman" w:hAnsi="Times New Roman" w:eastAsia="Times New Roman" w:cs="Times New Roman"/>
        </w:rPr>
        <w:t>Затим, при рођењу Сједињених Држава као шестог царства библијског пророчанства 1798. године, Сједињене Државе су поново проговориле, и тиме су унеле у запис оно што ће Сједињене Државе говорити на крају, јер Исус увек приказује крај кроз почетак. Звер из земље треба да проговори као аждаја при недељном закону који ускоро долази, и када то учини, престаје да буде шесто царство библијског пророчанства. Оно што је говорила на свом почетку као царство библијског пророчанства 1798. године представља оно што ће поново говорити када проговори као аждаја.</w:t>
      </w:r>
    </w:p>
    <w:p>
      <w:pPr>
        <w:pStyle w:val="ArticleBody"/>
        <w:jc w:val="left"/>
      </w:pPr>
      <w:r>
        <w:rPr>
          <w:rFonts w:ascii="Times New Roman" w:hAnsi="Times New Roman" w:eastAsia="Times New Roman" w:cs="Times New Roman"/>
        </w:rPr>
        <w:t>Имиграциони закони из 1798. године познати су као Закони о странцима и побуни, и представљали су низ од четири закона које је усвојио Конгрес Сједињених Америчких Држава, а које је председник Џон Адамс потписао и тиме увео у правну снагу 1798. године. Ови закони су се првенствено бавили питањима која су се односила на странце (иностранце) који су боравили у Сједињеним Америчким Државама, и имали су значајан утицај на имиграцију у том раздобљу. Та четири закона била су следећа:</w:t>
      </w:r>
    </w:p>
    <w:p>
      <w:pPr>
        <w:pStyle w:val="ArticleBody"/>
        <w:jc w:val="left"/>
      </w:pPr>
      <w:r>
        <w:rPr>
          <w:rFonts w:ascii="Times New Roman" w:hAnsi="Times New Roman" w:eastAsia="Times New Roman" w:cs="Times New Roman"/>
        </w:rPr>
        <w:t>Закон о натурализацији из 1798. године: Овим законом је услов боравка за имигранте да постану држављани Сједињених Америчких Држава продужен са пет на четрнаест година. Тиме је имигрантима отежано да стекну држављанство и учествују у политичком процесу.</w:t>
      </w:r>
    </w:p>
    <w:p>
      <w:pPr>
        <w:pStyle w:val="ArticleBody"/>
        <w:jc w:val="left"/>
      </w:pPr>
      <w:r>
        <w:rPr>
          <w:rFonts w:ascii="Times New Roman" w:hAnsi="Times New Roman" w:eastAsia="Times New Roman" w:cs="Times New Roman"/>
        </w:rPr>
        <w:t>Закон о страним пријатељима: Овај закон је овлашћивао председника да депортује сваког недржављанина који се сматра „опасним по мир и безбедност Сједињених Држава“ у време мира. Он је председнику давао значајно дискреционо право у депортовању странаца.</w:t>
      </w:r>
    </w:p>
    <w:p>
      <w:pPr>
        <w:pStyle w:val="ArticleBody"/>
        <w:jc w:val="left"/>
      </w:pPr>
      <w:r>
        <w:rPr>
          <w:rFonts w:ascii="Times New Roman" w:hAnsi="Times New Roman" w:eastAsia="Times New Roman" w:cs="Times New Roman"/>
        </w:rPr>
        <w:t>Закон о непријатељским странцима: Овај закон је председнику давао овлашћење да, у време рата, ухапси, задржи и депортује сваког мушког држављанина непријатељске државе. Био је првенствено усмерен на могуће шпијуне или саботере из непријатељских земаља.</w:t>
      </w:r>
    </w:p>
    <w:p>
      <w:pPr>
        <w:pStyle w:val="ArticleBody"/>
        <w:jc w:val="left"/>
      </w:pPr>
      <w:r>
        <w:rPr>
          <w:rFonts w:ascii="Times New Roman" w:hAnsi="Times New Roman" w:eastAsia="Times New Roman" w:cs="Times New Roman"/>
        </w:rPr>
        <w:t>Закон о побуни: Иако није био непосредно повезан са имиграцијом, Закон о побуни учинио је кривичним делом објављивање лажних, клеветничких или злонамерних изјава против владе Сједињених Америчких Држава, Конгреса или председника, с намером да их оклевета или доведе на лош глас. Коришћен је за сузбијање политичког неслагања и критике.</w:t>
      </w:r>
    </w:p>
    <w:p>
      <w:pPr>
        <w:pStyle w:val="ArticleBody"/>
        <w:jc w:val="left"/>
      </w:pPr>
      <w:r>
        <w:rPr>
          <w:rFonts w:ascii="Times New Roman" w:hAnsi="Times New Roman" w:eastAsia="Times New Roman" w:cs="Times New Roman"/>
        </w:rPr>
        <w:t>Суштина Закона о странцима и Закона о побуни на почетку Сједињених Држава као шестог царства 1798. године, јасно показује намеру Доналда Трампа и његових присталица MAGA. Тај закон био је „прво“ проговарање, а када звер из земље проговори као аждаја у своме „последњем“ проговарању, закони ће бити веома слични. Чињеница да окружење садашње историје савршено одражава логику да се ти закони понове јесте Христов потпис као Алфа и Омега. Усред „проговарања“ звери из земље 1863. године, била је Прокламација о еманципацији првог републиканског председника.</w:t>
      </w:r>
    </w:p>
    <w:p>
      <w:pPr>
        <w:pStyle w:val="ArticleBody"/>
        <w:jc w:val="left"/>
      </w:pPr>
      <w:r>
        <w:rPr>
          <w:rFonts w:ascii="Times New Roman" w:hAnsi="Times New Roman" w:eastAsia="Times New Roman" w:cs="Times New Roman"/>
        </w:rPr>
        <w:t>Прокламација о еманципацији означила је саму средину Грађанског рата, и стога се дефиниција хебрејске речи „истина“ налази у три оријентира говора звери из земље. Прво слово хебрејског алфабета исто је као и последње слово, а тринаесто слово је симбол побуне.</w:t>
      </w:r>
    </w:p>
    <w:p>
      <w:pPr>
        <w:pStyle w:val="ArticleBody"/>
        <w:jc w:val="left"/>
      </w:pPr>
      <w:r>
        <w:rPr>
          <w:rFonts w:ascii="Times New Roman" w:hAnsi="Times New Roman" w:eastAsia="Times New Roman" w:cs="Times New Roman"/>
        </w:rPr>
        <w:t>Потребно је у овом тренутку узети у разматрање да је 1863. година, и побуна која је тамо означена, такође била испуњена у лаодикијској адвентистичкој цркви, представљеној протестантским рогом, у исто време када је републикански рог испољавао политичку побуну. Двојна природа протестантског рога била је означена прелазом филаделфијског адвентистичког покрета у лаодикијску адвентистичку цркву, а двојна природа републиканског рога била је означена спором око проропског положаја Демократске странке, из којег су проистекли Републиканска анти-ропска странка и први републикански председник.</w:t>
      </w:r>
    </w:p>
    <w:p>
      <w:pPr>
        <w:pStyle w:val="ArticleBody"/>
        <w:jc w:val="left"/>
      </w:pPr>
      <w:r>
        <w:rPr>
          <w:rFonts w:ascii="Times New Roman" w:hAnsi="Times New Roman" w:eastAsia="Times New Roman" w:cs="Times New Roman"/>
        </w:rPr>
        <w:t>Први републикански председник постављен је у средиште тростепеног пророчког потписа „истине“. Стога је он завршетак првог раздобља и почетак другог раздобља, као што је и крст био завршетак три и по године Христове личне службе, а уједно и почетак Његове трогодишње и по службе у личности Његових ученика. Почетак Његове личне службе био је на Његовом крштењу, које је симболички представљало Његову смрт, а то раздобље завршило се Његовом смрћу. Његова смрт започела је службу Његових ученика, која се завршила смрћу Његовог ученика, Стефана.</w:t>
      </w:r>
    </w:p>
    <w:p>
      <w:pPr>
        <w:pStyle w:val="ArticleBody"/>
        <w:jc w:val="left"/>
      </w:pPr>
      <w:r>
        <w:rPr>
          <w:rFonts w:ascii="Times New Roman" w:hAnsi="Times New Roman" w:eastAsia="Times New Roman" w:cs="Times New Roman"/>
        </w:rPr>
        <w:t>„Говорење“ Закона о странцима и побуни 1798. године било је почетак једног раздобља које се окончало „говорењем“ Прокламације о еманципацији. Прокламација о еманципацији означила је почетак другог раздобља које се завршава када Сједињене Државе „проговоре“ као аждаја. Председник који је „говорио“ 1863. године био је први републикански председник; стога ће и последњи председник такође бити републиканац.</w:t>
      </w:r>
    </w:p>
    <w:p>
      <w:pPr>
        <w:pStyle w:val="ArticleBody"/>
        <w:jc w:val="left"/>
      </w:pPr>
      <w:r>
        <w:rPr>
          <w:rFonts w:ascii="Times New Roman" w:hAnsi="Times New Roman" w:eastAsia="Times New Roman" w:cs="Times New Roman"/>
        </w:rPr>
        <w:t>Постоје два покрета која производе три анђела из Откривења, четрнаесте главе. Прва и друга анђеоска вест биле су објављене кроз милеритски покрет, који се побунио и 1863. године постао званична Црква. Исус увек крај неке ствари приказује почетком те ствари. Покрет трећег анђела, који је уједно и силни анђео из Откривења, осамнаесте главе, јесте последњи од два покрета трију анђела. Оно што је 1798. године започело као покрет истинског протестантског рога, прешло је у Цркву у побуни 1863. године; а када се историја звери из земље приведе крају ускоро долазећим законом о недељи, побуњеничка Црква из 1863. године поново ће прећи у незваничан покрет, јер оно што је започело као покрет завршава се као покрет.</w:t>
      </w:r>
    </w:p>
    <w:p>
      <w:pPr>
        <w:pStyle w:val="ArticleBody"/>
        <w:jc w:val="left"/>
      </w:pPr>
      <w:r>
        <w:rPr>
          <w:rFonts w:ascii="Times New Roman" w:hAnsi="Times New Roman" w:eastAsia="Times New Roman" w:cs="Times New Roman"/>
        </w:rPr>
        <w:t>У прелазима протестантског рога, на почетку и на свршетку, један покрет прелази у Цркву, а потом се на крају поново враћа у покрет. У првој преломној тачки, на почетку, Филаделфија се променила у Лаодикију, а у преломној тачки на свршетку, Лаодикија се поново мења у Филаделфију.</w:t>
      </w:r>
    </w:p>
    <w:p>
      <w:pPr>
        <w:pStyle w:val="ArticleBody"/>
        <w:jc w:val="left"/>
      </w:pPr>
      <w:r>
        <w:rPr>
          <w:rFonts w:ascii="Times New Roman" w:hAnsi="Times New Roman" w:eastAsia="Times New Roman" w:cs="Times New Roman"/>
        </w:rPr>
        <w:t>За републикански рог, тачка прелаза била је историја која је водила до Грађанског рата, а која је изнедрила Републиканску странку. За протестантски рог, тачка прелаза била је од 1856. до 1863. године, што је била истоветна историја прелаза за републикански рог. Основана 1854. године, прва национална конвенција Републиканске анти-ропске странке одржана је 1856. године. За протестантски рог, симбол побуне било је законско организовање Цркве. За републикански рог, про-ропска Демократска странка је симбол побуне.</w:t>
      </w:r>
    </w:p>
    <w:p>
      <w:pPr>
        <w:pStyle w:val="ArticleBody"/>
        <w:jc w:val="left"/>
      </w:pPr>
      <w:r>
        <w:rPr>
          <w:rFonts w:ascii="Times New Roman" w:hAnsi="Times New Roman" w:eastAsia="Times New Roman" w:cs="Times New Roman"/>
        </w:rPr>
        <w:t>Трећи анђео се по други пут вратио у Кадис 11. септембра 2001. године, и у пророчкој структури приче о десет девојака започео је прелаз из Цркве у покрет. Прво разочарање догодило се 18. јула 2020. године, у коначном и савршеном испуњењу приче о десет девојака, а исте те године шести председник од времена краја 1989. године, председник који је требало да „узнемири“ подручје Грчке, примио је политички „смртоносну рану“, као што је и први републикански председник примио дословну смртоносну рану.</w:t>
      </w:r>
    </w:p>
    <w:p>
      <w:pPr>
        <w:pStyle w:val="ArticleBody"/>
        <w:jc w:val="left"/>
      </w:pPr>
      <w:r>
        <w:rPr>
          <w:rFonts w:ascii="Times New Roman" w:hAnsi="Times New Roman" w:eastAsia="Times New Roman" w:cs="Times New Roman"/>
        </w:rPr>
        <w:t>Одмерено изливање позног дажда започело је 11. септембра 2001. године, и наставља се све до ускоро долазећег закона о недељи, када се потом позни дажд излива без мере. Позни дажд је сила одозго, а сестра Вајт више пута поистовећује да ће, у време када сила силази одозго, сатанска сила узлазити одоздо. У књизи Откривења постоје три сатанске силе које узлазе из бездана Сотониног. Ислам је узашао из бездана 11. септембра 2001. године, у складу са димом који је изашао из бездана првог Тешко, у деветом поглављу.</w:t>
      </w:r>
    </w:p>
    <w:p>
      <w:pPr>
        <w:pStyle w:val="ArticleScripture"/>
        <w:jc w:val="left"/>
      </w:pPr>
      <w:r>
        <w:rPr>
          <w:rFonts w:ascii="Times New Roman" w:hAnsi="Times New Roman" w:eastAsia="Times New Roman" w:cs="Times New Roman"/>
        </w:rPr>
        <w:t>И затруби пети анђео, и видех звезду где паде с неба на земљу; и њему би дат кључ од бездане јаме. И отвори бездану јаму; и из јаме се подиже дим као дим велике пећи; и сунце и ваздух потамнеше од дима јаме. И из дима изиђоше скакавци на земљу; и њима би дана власт, као што шкорпије земаљске имају власт. И би им заповеђено да не науде трави земаљској, нити икакву зеленилу, нити иједном дрвету, него само оним људима који немају печат Божји на својим челима. Откривење 9:1–4.</w:t>
      </w:r>
    </w:p>
    <w:p>
      <w:pPr>
        <w:pStyle w:val="ArticleBody"/>
        <w:jc w:val="left"/>
      </w:pPr>
      <w:r>
        <w:rPr>
          <w:rFonts w:ascii="Times New Roman" w:hAnsi="Times New Roman" w:eastAsia="Times New Roman" w:cs="Times New Roman"/>
        </w:rPr>
        <w:t>Када је ислам трећег јао стигао 11. септембра 2001. године, као што је био предзнакован првим јао, није могао да науди онима који су имали печат Божји, чиме се означава почетак запечаћивања сто четрдесет и четири хиљаде. Завршетак запечаћивања наступа при ускоро долазећем закону о недељи у Сједињеним Државама, где звер из мора, која је задобила смртоносну рану и била заборављена, излази из бездана да постане осмо царство које је од седам.</w:t>
      </w:r>
    </w:p>
    <w:p>
      <w:pPr>
        <w:pStyle w:val="ArticleScripture"/>
        <w:jc w:val="left"/>
      </w:pPr>
      <w:r>
        <w:rPr>
          <w:rFonts w:ascii="Times New Roman" w:hAnsi="Times New Roman" w:eastAsia="Times New Roman" w:cs="Times New Roman"/>
        </w:rPr>
        <w:t>Звер коју си видео беше, и није; и изаћи ће из бездана, и отићи у погибао; и зачудиће се они који живе на земљи, чија имена нису записана у књизи живота од постања света, када угледају звер која беше, и није, а ипак јесте. Откривење 17:8.</w:t>
      </w:r>
    </w:p>
    <w:p>
      <w:pPr>
        <w:pStyle w:val="ArticleBody"/>
        <w:jc w:val="left"/>
      </w:pPr>
      <w:r>
        <w:rPr>
          <w:rFonts w:ascii="Times New Roman" w:hAnsi="Times New Roman" w:eastAsia="Times New Roman" w:cs="Times New Roman"/>
        </w:rPr>
        <w:t>Пророчки период запечаћења сто четрдесет и четири хиљаде започео је силом која излази из бездана, а окончаће се силом која излази из бездана. Усред те историје и звер атеизма, „пробуђена“ змајска сила, такође излази из бездана да убије два сведока. Алфа и Омега ставио је Свој потпис на ову историју.</w:t>
      </w:r>
    </w:p>
    <w:p>
      <w:pPr>
        <w:pStyle w:val="ArticleScripture"/>
        <w:jc w:val="left"/>
      </w:pPr>
      <w:r>
        <w:rPr>
          <w:rFonts w:ascii="Times New Roman" w:hAnsi="Times New Roman" w:eastAsia="Times New Roman" w:cs="Times New Roman"/>
        </w:rPr>
        <w:t>И када сврше своје сведочанство, звер која излази из бездана заратиће с њима, и надвладаће их, и побиће их. И њихова мртва тела лежаће на улици великога града, који се духовно зове Содом и Египат, где и Господ наш беше распет. И многи из народа и племена и језика и незнабожаца гледаће њихова мртва тела три дана и по, и неће допустити да се њихова мртва тела положе у гробове. И они што живе на земљи радоваће се над њима, и веселиће се, и слаће дарове један другоме; јер ова два пророка мучише оне који живе на земљи. И после три дана и по дух живота од Бога уђе у њих, и сташе на ноге своје; и велики страх обузе оне који их гледаху. Откривење 11:7–11.</w:t>
      </w:r>
    </w:p>
    <w:p>
      <w:pPr>
        <w:pStyle w:val="ArticleBody"/>
        <w:jc w:val="left"/>
      </w:pPr>
      <w:r>
        <w:rPr>
          <w:rFonts w:ascii="Times New Roman" w:hAnsi="Times New Roman" w:eastAsia="Times New Roman" w:cs="Times New Roman"/>
        </w:rPr>
        <w:t>Године 2020. убијени су републикански и истински протестантски рогови. Један од стране политичке змајске силе атеизма, а други од стране духовне змајске силе атеизма. Потом су били мртви током временског раздобља представљеног као три и по дана, након чега су стали на своје ноге, и велики страх обузео је оне који су представљени као змајска сила. Страх који прогресивне демократе тренутно испољавају због поновног појављивања политичке моћи Доналда Трампа представља испуњење пророчанства. „Страх“ који испољавају они који су следили службу Future for America представља другачију врсту страха.</w:t>
      </w:r>
    </w:p>
    <w:p>
      <w:pPr>
        <w:pStyle w:val="ArticleBody"/>
        <w:jc w:val="left"/>
      </w:pPr>
      <w:r>
        <w:rPr>
          <w:rFonts w:ascii="Times New Roman" w:hAnsi="Times New Roman" w:eastAsia="Times New Roman" w:cs="Times New Roman"/>
        </w:rPr>
        <w:t>Они који би требало да страхују од поруке службе Future for America јесу лаодикијски адвентисти, који су сви били позвани да буду међу сто четрдесет и четири хиљаде. Али као потврђени Лаодикијци, који живе у четвртом нараштају, који је нараштај змијиног порода и прељубника, они не поседују никакав страх. Страх који треба да их обузме јесте вечно јеванђеље које заповеда људима да се „боје Бога, и Њему подају славу, јер дође час суда Његова.“</w:t>
      </w:r>
    </w:p>
    <w:p>
      <w:pPr>
        <w:pStyle w:val="ArticleBody"/>
        <w:jc w:val="left"/>
      </w:pPr>
      <w:r>
        <w:rPr>
          <w:rFonts w:ascii="Times New Roman" w:hAnsi="Times New Roman" w:eastAsia="Times New Roman" w:cs="Times New Roman"/>
        </w:rPr>
        <w:t>Тај час јесте час великог земљотреса, који настаје када се два сведока од сто четрдесет и четири хиљаде подигну као застава, управо у време када је Лаодикијска Црква избљувана из уста Господњих.</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„И када заврше своје сведочанство, звер која излази из бездана заратиће на њих, и надвладаће их, и побити их. И њихова мртва тела лежаће на улици великога града, који се духовно назива Содом и Египат, где је и Господ наш разапет.“ [Откривење 11:7, 8.]</w:t>
      </w:r>
    </w:p>
    <w:p>
      <w:pPr>
        <w:pStyle w:val="ArticleScripture"/>
        <w:jc w:val="left"/>
      </w:pPr>
      <w:r>
        <w:rPr>
          <w:rFonts w:ascii="Times New Roman" w:hAnsi="Times New Roman" w:eastAsia="Times New Roman" w:cs="Times New Roman"/>
        </w:rPr>
        <w:t>„Ови догађаји требало је да се одиграју при крају раздобља у којем су сведоци сведочили у кострети. Посредством папства, Сатана је дуго управљао силама које су владале у Цркви и Држави. Страшне последице биле су нарочито очигледне у оним земљама које су одбациле светлост Реформације. Владало је стање моралне изопачености и покварености, слично стању Содома непосредно пре његовог уништења, као и идолопоклонству и духовној тами која је преовлађивала у Египту у Мојсијеве дане.“ Spirit of Prophecy, volume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двадесет девет</dc:title>
  <dc:subject>Откривање пророчког значаја: републикански рог и завршни покрети</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